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A4" w:rsidRPr="00F91B3D" w:rsidRDefault="00A03FA4" w:rsidP="00A03FA4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F91B3D">
        <w:rPr>
          <w:i/>
          <w:color w:val="000000"/>
        </w:rPr>
        <w:t>1. melléklet a közterületek használatáról szóló 10/2013. (V.16.) önkormányzati rend</w:t>
      </w:r>
      <w:r w:rsidRPr="00F91B3D">
        <w:rPr>
          <w:i/>
          <w:color w:val="000000"/>
        </w:rPr>
        <w:t>e</w:t>
      </w:r>
      <w:r w:rsidRPr="00F91B3D">
        <w:rPr>
          <w:i/>
          <w:color w:val="000000"/>
        </w:rPr>
        <w:t>lethez</w:t>
      </w:r>
    </w:p>
    <w:p w:rsidR="00A03FA4" w:rsidRPr="00F91B3D" w:rsidRDefault="00A03FA4" w:rsidP="00A03FA4">
      <w:pPr>
        <w:autoSpaceDE w:val="0"/>
        <w:autoSpaceDN w:val="0"/>
        <w:adjustRightInd w:val="0"/>
        <w:rPr>
          <w:b/>
          <w:color w:val="000000"/>
        </w:rPr>
      </w:pPr>
    </w:p>
    <w:p w:rsidR="00A03FA4" w:rsidRPr="00F91B3D" w:rsidRDefault="00A03FA4" w:rsidP="00A03FA4">
      <w:pPr>
        <w:autoSpaceDE w:val="0"/>
        <w:autoSpaceDN w:val="0"/>
        <w:adjustRightInd w:val="0"/>
        <w:rPr>
          <w:b/>
          <w:color w:val="000000"/>
        </w:rPr>
      </w:pP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60"/>
        <w:gridCol w:w="1696"/>
        <w:gridCol w:w="1440"/>
      </w:tblGrid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sorszám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Közterületek igénybevételének célja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Mennyiségi egység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Díj mértéke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 xml:space="preserve">Építési </w:t>
            </w:r>
            <w:proofErr w:type="gramStart"/>
            <w:r w:rsidRPr="00F91B3D">
              <w:rPr>
                <w:color w:val="000000"/>
              </w:rPr>
              <w:t>tevékenyseggel</w:t>
            </w:r>
            <w:proofErr w:type="gramEnd"/>
            <w:r w:rsidRPr="00F91B3D">
              <w:rPr>
                <w:color w:val="000000"/>
              </w:rPr>
              <w:t xml:space="preserve"> kapcsolatos, anyagtár</w:t>
            </w:r>
            <w:r w:rsidRPr="00F91B3D">
              <w:rPr>
                <w:color w:val="000000"/>
              </w:rPr>
              <w:t>o</w:t>
            </w:r>
            <w:r w:rsidRPr="00F91B3D">
              <w:rPr>
                <w:color w:val="000000"/>
              </w:rPr>
              <w:t>lás, állványozás, konténer elhelyezés, tüzelő e</w:t>
            </w:r>
            <w:r w:rsidRPr="00F91B3D">
              <w:rPr>
                <w:color w:val="000000"/>
              </w:rPr>
              <w:t>l</w:t>
            </w:r>
            <w:r w:rsidRPr="00F91B3D">
              <w:rPr>
                <w:color w:val="000000"/>
              </w:rPr>
              <w:t>helyezés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Ft/hó/ 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300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2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Közterületi értékesítés árusító pavilon elhely</w:t>
            </w:r>
            <w:r w:rsidRPr="00F91B3D">
              <w:rPr>
                <w:color w:val="000000"/>
              </w:rPr>
              <w:t>e</w:t>
            </w:r>
            <w:r w:rsidRPr="00F91B3D">
              <w:rPr>
                <w:color w:val="000000"/>
              </w:rPr>
              <w:t>zésével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Ft/hó/m2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200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3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Közterületi értékesítés, sátorból, asztalról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Ft/nap/m2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500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4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Alkalomszerű közterületi értékesítés (bele értve az őstermelői értékesítés lakás előtti közterül</w:t>
            </w:r>
            <w:r w:rsidRPr="00F91B3D">
              <w:rPr>
                <w:color w:val="000000"/>
              </w:rPr>
              <w:t>e</w:t>
            </w:r>
            <w:r w:rsidRPr="00F91B3D">
              <w:rPr>
                <w:color w:val="000000"/>
              </w:rPr>
              <w:t>ten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Ft/nap/m2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200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5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Vendéglátó ipari tevékenységhez szükséges t</w:t>
            </w:r>
            <w:r w:rsidRPr="00F91B3D">
              <w:rPr>
                <w:color w:val="000000"/>
              </w:rPr>
              <w:t>e</w:t>
            </w:r>
            <w:r w:rsidRPr="00F91B3D">
              <w:rPr>
                <w:color w:val="000000"/>
              </w:rPr>
              <w:t>rasz elhelyezése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Ft/hó/m2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1000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6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Transzparens, molinó kihelyezése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 rende</w:t>
            </w:r>
            <w:r w:rsidRPr="00F91B3D">
              <w:rPr>
                <w:color w:val="000000"/>
              </w:rPr>
              <w:t>z</w:t>
            </w:r>
            <w:r w:rsidRPr="00F91B3D">
              <w:rPr>
                <w:color w:val="000000"/>
              </w:rPr>
              <w:t>vény/m2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1000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7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Mozgóbolti árusias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Ft/alkalom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300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8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Mutatványos es egyéb tömegszórakoztató tev</w:t>
            </w:r>
            <w:r w:rsidRPr="00F91B3D">
              <w:rPr>
                <w:color w:val="000000"/>
              </w:rPr>
              <w:t>é</w:t>
            </w:r>
            <w:r w:rsidRPr="00F91B3D">
              <w:rPr>
                <w:color w:val="000000"/>
              </w:rPr>
              <w:t>kenység, cirkusz búcsú téren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Ft/nap/m2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9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 xml:space="preserve">információs tábla önkormányzati intézmények és </w:t>
            </w:r>
            <w:proofErr w:type="gramStart"/>
            <w:r w:rsidRPr="00F91B3D">
              <w:rPr>
                <w:color w:val="000000"/>
              </w:rPr>
              <w:t>utca táblák</w:t>
            </w:r>
            <w:proofErr w:type="gramEnd"/>
            <w:r w:rsidRPr="00F91B3D">
              <w:rPr>
                <w:color w:val="000000"/>
              </w:rPr>
              <w:t xml:space="preserve"> kivételével </w:t>
            </w:r>
            <w:proofErr w:type="spellStart"/>
            <w:r w:rsidRPr="00F91B3D">
              <w:rPr>
                <w:color w:val="000000"/>
              </w:rPr>
              <w:t>max</w:t>
            </w:r>
            <w:proofErr w:type="spellEnd"/>
            <w:r w:rsidRPr="00F91B3D">
              <w:rPr>
                <w:color w:val="00000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F91B3D">
                <w:rPr>
                  <w:color w:val="000000"/>
                </w:rPr>
                <w:t>2 m2</w:t>
              </w:r>
            </w:smartTag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FT/db/ hó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200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10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Rendezési terv szerinti funkcióra meg ki nem épített, vagy közcélra még át nem adott közter</w:t>
            </w:r>
            <w:r w:rsidRPr="00F91B3D">
              <w:rPr>
                <w:color w:val="000000"/>
              </w:rPr>
              <w:t>ü</w:t>
            </w:r>
            <w:r w:rsidRPr="00F91B3D">
              <w:rPr>
                <w:color w:val="000000"/>
              </w:rPr>
              <w:t>let ideiglenes használata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Ft/nap/m2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11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Filmforgatás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Ft/nap/m2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12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Hirdető berendezés közterületen, vagy önkormányzati tulajdonú beépítetlen földrés</w:t>
            </w:r>
            <w:r w:rsidRPr="00F91B3D">
              <w:rPr>
                <w:color w:val="000000"/>
              </w:rPr>
              <w:t>z</w:t>
            </w:r>
            <w:r w:rsidRPr="00F91B3D">
              <w:rPr>
                <w:color w:val="000000"/>
              </w:rPr>
              <w:t>leten történő elhelyezése,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Ft/hó/db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4000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13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Önkormányzati tulajdonú hirdető bere</w:t>
            </w:r>
            <w:r w:rsidRPr="00F91B3D">
              <w:rPr>
                <w:color w:val="000000"/>
              </w:rPr>
              <w:t>n</w:t>
            </w:r>
            <w:r w:rsidRPr="00F91B3D">
              <w:rPr>
                <w:color w:val="000000"/>
              </w:rPr>
              <w:t>dezésen hirdetmény elhelyezése (Költségvetési intézmények közérdekű reklámfelületei k</w:t>
            </w:r>
            <w:r w:rsidRPr="00F91B3D">
              <w:rPr>
                <w:color w:val="000000"/>
              </w:rPr>
              <w:t>i</w:t>
            </w:r>
            <w:r w:rsidRPr="00F91B3D">
              <w:rPr>
                <w:color w:val="000000"/>
              </w:rPr>
              <w:t>vételével)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Ft/hét/A4</w:t>
            </w: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200</w:t>
            </w: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14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Nyomvonalas létesítmények építése, rekons</w:t>
            </w:r>
            <w:r w:rsidRPr="00F91B3D">
              <w:rPr>
                <w:color w:val="000000"/>
              </w:rPr>
              <w:t>t</w:t>
            </w:r>
            <w:r w:rsidRPr="00F91B3D">
              <w:rPr>
                <w:color w:val="000000"/>
              </w:rPr>
              <w:t>rukciója esetén úttest igénybevétele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15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Nyomvonalas létesítmények építése, rekons</w:t>
            </w:r>
            <w:r w:rsidRPr="00F91B3D">
              <w:rPr>
                <w:color w:val="000000"/>
              </w:rPr>
              <w:t>t</w:t>
            </w:r>
            <w:r w:rsidRPr="00F91B3D">
              <w:rPr>
                <w:color w:val="000000"/>
              </w:rPr>
              <w:t>rukciója esetén járda igénybevétele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16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Nyomvonalas létesítmények építése, rekonstrukciója esetén kapubejáró igényb</w:t>
            </w:r>
            <w:r w:rsidRPr="00F91B3D">
              <w:rPr>
                <w:color w:val="000000"/>
              </w:rPr>
              <w:t>e</w:t>
            </w:r>
            <w:r w:rsidRPr="00F91B3D">
              <w:rPr>
                <w:color w:val="000000"/>
              </w:rPr>
              <w:t>vétele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03FA4" w:rsidRPr="00F91B3D" w:rsidTr="00412627">
        <w:tc>
          <w:tcPr>
            <w:tcW w:w="1008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17</w:t>
            </w:r>
          </w:p>
        </w:tc>
        <w:tc>
          <w:tcPr>
            <w:tcW w:w="486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Nyomvonalas létesítmények építése, rekons</w:t>
            </w:r>
            <w:r w:rsidRPr="00F91B3D">
              <w:rPr>
                <w:color w:val="000000"/>
              </w:rPr>
              <w:t>t</w:t>
            </w:r>
            <w:r w:rsidRPr="00F91B3D">
              <w:rPr>
                <w:color w:val="000000"/>
              </w:rPr>
              <w:t>rukciója esetén kiépítetlen terület igénybevét</w:t>
            </w:r>
            <w:r w:rsidRPr="00F91B3D">
              <w:rPr>
                <w:color w:val="000000"/>
              </w:rPr>
              <w:t>e</w:t>
            </w:r>
            <w:r w:rsidRPr="00F91B3D">
              <w:rPr>
                <w:color w:val="000000"/>
              </w:rPr>
              <w:t>le</w:t>
            </w:r>
          </w:p>
        </w:tc>
        <w:tc>
          <w:tcPr>
            <w:tcW w:w="1696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03FA4" w:rsidRPr="00F91B3D" w:rsidRDefault="00A03FA4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03FA4" w:rsidRPr="00F91B3D" w:rsidRDefault="00A03FA4" w:rsidP="00A03FA4">
      <w:pPr>
        <w:rPr>
          <w:color w:val="000000"/>
        </w:rPr>
      </w:pPr>
    </w:p>
    <w:p w:rsidR="00A03FA4" w:rsidRPr="00F91B3D" w:rsidRDefault="00A03FA4" w:rsidP="00A03FA4">
      <w:pPr>
        <w:rPr>
          <w:color w:val="000000"/>
        </w:rPr>
      </w:pPr>
      <w:r w:rsidRPr="00F91B3D">
        <w:rPr>
          <w:color w:val="000000"/>
        </w:rPr>
        <w:t xml:space="preserve"> A közutak nem közlekedési célú igénybevételéért fizetendő díjak:</w:t>
      </w:r>
    </w:p>
    <w:p w:rsidR="00A03FA4" w:rsidRPr="00F91B3D" w:rsidRDefault="00A03FA4" w:rsidP="00A03FA4">
      <w:pPr>
        <w:rPr>
          <w:color w:val="000000"/>
        </w:rPr>
      </w:pPr>
    </w:p>
    <w:p w:rsidR="00A03FA4" w:rsidRPr="00F91B3D" w:rsidRDefault="00A03FA4" w:rsidP="00A03FA4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1846"/>
      </w:tblGrid>
      <w:tr w:rsidR="00A03FA4" w:rsidRPr="00F91B3D" w:rsidTr="00412627"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Önkormányzati </w:t>
            </w:r>
            <w:r w:rsidRPr="00F91B3D">
              <w:rPr>
                <w:color w:val="000000"/>
              </w:rPr>
              <w:lastRenderedPageBreak/>
              <w:t>kö</w:t>
            </w:r>
            <w:r w:rsidRPr="00F91B3D">
              <w:rPr>
                <w:color w:val="000000"/>
              </w:rPr>
              <w:t>z</w:t>
            </w:r>
            <w:r w:rsidRPr="00F91B3D">
              <w:rPr>
                <w:color w:val="000000"/>
              </w:rPr>
              <w:t>utak kategóriái</w:t>
            </w:r>
          </w:p>
        </w:tc>
        <w:tc>
          <w:tcPr>
            <w:tcW w:w="6452" w:type="dxa"/>
            <w:gridSpan w:val="3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lastRenderedPageBreak/>
              <w:t>Önkormányzati közutak kategóriái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</w:tr>
      <w:tr w:rsidR="00A03FA4" w:rsidRPr="00F91B3D" w:rsidTr="00412627">
        <w:trPr>
          <w:trHeight w:val="968"/>
        </w:trPr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Sport-, kulturális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rendezvény</w:t>
            </w: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Vásár, egyéb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1846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Építési munk</w:t>
            </w:r>
            <w:r w:rsidRPr="00F91B3D">
              <w:rPr>
                <w:color w:val="000000"/>
              </w:rPr>
              <w:t>a</w:t>
            </w:r>
            <w:r w:rsidRPr="00F91B3D">
              <w:rPr>
                <w:color w:val="000000"/>
              </w:rPr>
              <w:t>terület</w:t>
            </w:r>
          </w:p>
        </w:tc>
      </w:tr>
      <w:tr w:rsidR="00A03FA4" w:rsidRPr="00F91B3D" w:rsidTr="00412627"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Belterületi szilárd burkolattal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ellátott községi utak</w:t>
            </w: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10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30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1846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50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</w:tc>
      </w:tr>
      <w:tr w:rsidR="00A03FA4" w:rsidRPr="00F91B3D" w:rsidTr="00412627"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Belterületi, szilárd burkolat nélküli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községi utak</w:t>
            </w: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10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20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</w:tc>
        <w:tc>
          <w:tcPr>
            <w:tcW w:w="1846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30 Ft"/>
              </w:smartTagPr>
              <w:r w:rsidRPr="00F91B3D">
                <w:rPr>
                  <w:color w:val="000000"/>
                </w:rPr>
                <w:t xml:space="preserve">30 </w:t>
              </w:r>
              <w:proofErr w:type="gramStart"/>
              <w:r w:rsidRPr="00F91B3D">
                <w:rPr>
                  <w:color w:val="000000"/>
                </w:rPr>
                <w:t>Ft</w:t>
              </w:r>
            </w:smartTag>
            <w:proofErr w:type="gramEnd"/>
            <w:r w:rsidRPr="00F91B3D">
              <w:rPr>
                <w:color w:val="000000"/>
              </w:rPr>
              <w:t xml:space="preserve"> de min</w:t>
            </w:r>
            <w:r w:rsidRPr="00F91B3D">
              <w:rPr>
                <w:color w:val="000000"/>
              </w:rPr>
              <w:t>i</w:t>
            </w:r>
            <w:r w:rsidRPr="00F91B3D">
              <w:rPr>
                <w:color w:val="000000"/>
              </w:rPr>
              <w:t xml:space="preserve">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</w:tc>
      </w:tr>
      <w:tr w:rsidR="00A03FA4" w:rsidRPr="00F91B3D" w:rsidTr="00412627"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Belterületi, szilárd burkolattal járdák</w:t>
            </w: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10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30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1846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50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</w:tc>
      </w:tr>
      <w:tr w:rsidR="00A03FA4" w:rsidRPr="00F91B3D" w:rsidTr="00412627"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Belterületi, szilárd burkolat nélküli já</w:t>
            </w:r>
            <w:r w:rsidRPr="00F91B3D">
              <w:rPr>
                <w:color w:val="000000"/>
              </w:rPr>
              <w:t>r</w:t>
            </w:r>
            <w:r w:rsidRPr="00F91B3D">
              <w:rPr>
                <w:color w:val="000000"/>
              </w:rPr>
              <w:t>dák</w:t>
            </w: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10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20Ft/m2/nap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1846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30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</w:tc>
      </w:tr>
      <w:tr w:rsidR="00A03FA4" w:rsidRPr="00F91B3D" w:rsidTr="00412627"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Külterületi szilárd burkolat nélküli </w:t>
            </w:r>
            <w:proofErr w:type="gramStart"/>
            <w:r w:rsidRPr="00F91B3D">
              <w:rPr>
                <w:color w:val="000000"/>
              </w:rPr>
              <w:t>kö</w:t>
            </w:r>
            <w:r w:rsidRPr="00F91B3D">
              <w:rPr>
                <w:color w:val="000000"/>
              </w:rPr>
              <w:t>z</w:t>
            </w:r>
            <w:r w:rsidRPr="00F91B3D">
              <w:rPr>
                <w:color w:val="000000"/>
              </w:rPr>
              <w:t>ségi  közutak</w:t>
            </w:r>
            <w:proofErr w:type="gramEnd"/>
            <w:r w:rsidRPr="00F91B3D">
              <w:rPr>
                <w:color w:val="000000"/>
              </w:rPr>
              <w:t>,</w:t>
            </w: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10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</w:p>
        </w:tc>
        <w:tc>
          <w:tcPr>
            <w:tcW w:w="2303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30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de minimum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</w:tc>
        <w:tc>
          <w:tcPr>
            <w:tcW w:w="1846" w:type="dxa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25 Ft/m2/nap</w:t>
            </w:r>
          </w:p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F91B3D">
                <w:rPr>
                  <w:color w:val="000000"/>
                </w:rPr>
                <w:t>2000 Ft</w:t>
              </w:r>
            </w:smartTag>
          </w:p>
        </w:tc>
      </w:tr>
      <w:tr w:rsidR="00A03FA4" w:rsidRPr="00F91B3D" w:rsidTr="00412627">
        <w:tc>
          <w:tcPr>
            <w:tcW w:w="8755" w:type="dxa"/>
            <w:gridSpan w:val="4"/>
          </w:tcPr>
          <w:p w:rsidR="00A03FA4" w:rsidRPr="00F91B3D" w:rsidRDefault="00A03FA4" w:rsidP="00412627">
            <w:pPr>
              <w:rPr>
                <w:color w:val="000000"/>
              </w:rPr>
            </w:pPr>
            <w:r w:rsidRPr="00F91B3D">
              <w:rPr>
                <w:color w:val="000000"/>
              </w:rPr>
              <w:t>teljes szélességében történő lezárása esetén alkalmazandó szorzószám</w:t>
            </w:r>
            <w:proofErr w:type="gramStart"/>
            <w:r w:rsidRPr="00F91B3D">
              <w:rPr>
                <w:color w:val="000000"/>
              </w:rPr>
              <w:t>:                         2-szeres</w:t>
            </w:r>
            <w:proofErr w:type="gramEnd"/>
          </w:p>
        </w:tc>
      </w:tr>
    </w:tbl>
    <w:p w:rsidR="00A03FA4" w:rsidRPr="00F91B3D" w:rsidRDefault="00A03FA4" w:rsidP="00A03FA4">
      <w:pPr>
        <w:autoSpaceDE w:val="0"/>
        <w:autoSpaceDN w:val="0"/>
        <w:adjustRightInd w:val="0"/>
        <w:rPr>
          <w:b/>
          <w:color w:val="000000"/>
        </w:rPr>
      </w:pPr>
    </w:p>
    <w:p w:rsidR="00803304" w:rsidRDefault="00803304" w:rsidP="00A03FA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FA4"/>
    <w:rsid w:val="00803304"/>
    <w:rsid w:val="00A03FA4"/>
    <w:rsid w:val="00BA75CF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3FA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2016-02-15T09:27:00Z</dcterms:created>
  <dcterms:modified xsi:type="dcterms:W3CDTF">2016-02-15T09:27:00Z</dcterms:modified>
</cp:coreProperties>
</file>