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C6" w:rsidRDefault="00046BC6" w:rsidP="00046BC6">
      <w:pPr>
        <w:jc w:val="center"/>
        <w:rPr>
          <w:rFonts w:ascii="Cambria" w:hAnsi="Cambria"/>
          <w:b/>
          <w:sz w:val="28"/>
          <w:szCs w:val="28"/>
        </w:rPr>
      </w:pPr>
      <w:r w:rsidRPr="00AF195E">
        <w:rPr>
          <w:rFonts w:ascii="Cambria" w:hAnsi="Cambria"/>
          <w:b/>
          <w:sz w:val="28"/>
          <w:szCs w:val="28"/>
        </w:rPr>
        <w:t>Indokolás</w:t>
      </w:r>
    </w:p>
    <w:p w:rsidR="00046BC6" w:rsidRPr="00F40671" w:rsidRDefault="00046BC6" w:rsidP="00046BC6">
      <w:pPr>
        <w:jc w:val="both"/>
        <w:rPr>
          <w:rFonts w:ascii="Cambria" w:hAnsi="Cambria" w:cs="Arial"/>
        </w:rPr>
      </w:pPr>
    </w:p>
    <w:p w:rsidR="00046BC6" w:rsidRDefault="00046BC6" w:rsidP="00046BC6">
      <w:pPr>
        <w:pStyle w:val="Cm"/>
        <w:rPr>
          <w:rFonts w:ascii="Cambria" w:hAnsi="Cambria"/>
        </w:rPr>
      </w:pPr>
      <w:r w:rsidRPr="005D560B">
        <w:rPr>
          <w:rFonts w:ascii="Cambria" w:hAnsi="Cambria"/>
        </w:rPr>
        <w:t>Algyő Nagyközség Önkormányzat</w:t>
      </w:r>
      <w:r>
        <w:rPr>
          <w:rFonts w:ascii="Cambria" w:hAnsi="Cambria"/>
        </w:rPr>
        <w:t>a</w:t>
      </w:r>
      <w:r w:rsidRPr="005D560B">
        <w:rPr>
          <w:rFonts w:ascii="Cambria" w:hAnsi="Cambria"/>
        </w:rPr>
        <w:t xml:space="preserve"> Képviselő-testületének</w:t>
      </w:r>
    </w:p>
    <w:p w:rsidR="00046BC6" w:rsidRPr="00404ABB" w:rsidRDefault="00046BC6" w:rsidP="00046BC6">
      <w:pPr>
        <w:pStyle w:val="Cm"/>
        <w:rPr>
          <w:rFonts w:ascii="Cambria" w:hAnsi="Cambria" w:cs="Arial"/>
          <w:bCs/>
        </w:rPr>
      </w:pPr>
      <w:proofErr w:type="gramStart"/>
      <w:r w:rsidRPr="00404ABB">
        <w:rPr>
          <w:rFonts w:ascii="Cambria" w:hAnsi="Cambria"/>
          <w:bCs/>
        </w:rPr>
        <w:t>az</w:t>
      </w:r>
      <w:proofErr w:type="gramEnd"/>
      <w:r w:rsidRPr="00404ABB">
        <w:rPr>
          <w:rFonts w:ascii="Cambria" w:hAnsi="Cambria"/>
          <w:bCs/>
        </w:rPr>
        <w:t xml:space="preserve"> Önkormányzat 2020. évi költségvetésről szóló 5/2020. (II.21.) </w:t>
      </w:r>
      <w:proofErr w:type="spellStart"/>
      <w:r w:rsidRPr="00404ABB">
        <w:rPr>
          <w:rFonts w:ascii="Cambria" w:hAnsi="Cambria"/>
          <w:bCs/>
        </w:rPr>
        <w:t>Ör</w:t>
      </w:r>
      <w:proofErr w:type="spellEnd"/>
      <w:r w:rsidRPr="00404ABB">
        <w:rPr>
          <w:rFonts w:ascii="Cambria" w:hAnsi="Cambria"/>
          <w:bCs/>
        </w:rPr>
        <w:t xml:space="preserve">. módosításáról szóló </w:t>
      </w:r>
      <w:r>
        <w:rPr>
          <w:rFonts w:ascii="Cambria" w:hAnsi="Cambria"/>
          <w:bCs/>
        </w:rPr>
        <w:t>9</w:t>
      </w:r>
      <w:r w:rsidRPr="00404ABB">
        <w:rPr>
          <w:rFonts w:ascii="Cambria" w:hAnsi="Cambria"/>
          <w:bCs/>
        </w:rPr>
        <w:t>/2020. (</w:t>
      </w:r>
      <w:r>
        <w:rPr>
          <w:rFonts w:ascii="Cambria" w:hAnsi="Cambria"/>
          <w:bCs/>
        </w:rPr>
        <w:t>VIII.03.</w:t>
      </w:r>
      <w:r w:rsidRPr="00404ABB">
        <w:rPr>
          <w:rFonts w:ascii="Cambria" w:hAnsi="Cambria"/>
          <w:bCs/>
        </w:rPr>
        <w:t>) Önkormányzati rendelet</w:t>
      </w:r>
      <w:r>
        <w:rPr>
          <w:rFonts w:ascii="Cambria" w:hAnsi="Cambria"/>
          <w:bCs/>
        </w:rPr>
        <w:t>é</w:t>
      </w:r>
      <w:r w:rsidRPr="00404ABB">
        <w:rPr>
          <w:rFonts w:ascii="Cambria" w:hAnsi="Cambria"/>
          <w:bCs/>
        </w:rPr>
        <w:t>hez</w:t>
      </w:r>
    </w:p>
    <w:p w:rsidR="00046BC6" w:rsidRDefault="00046BC6" w:rsidP="00046BC6">
      <w:pPr>
        <w:jc w:val="both"/>
        <w:rPr>
          <w:rFonts w:ascii="Cambria" w:hAnsi="Cambria"/>
        </w:rPr>
      </w:pPr>
    </w:p>
    <w:p w:rsidR="00046BC6" w:rsidRPr="004E5652" w:rsidRDefault="00046BC6" w:rsidP="00046BC6">
      <w:pPr>
        <w:jc w:val="both"/>
        <w:rPr>
          <w:rFonts w:ascii="Cambria" w:hAnsi="Cambria"/>
        </w:rPr>
      </w:pPr>
    </w:p>
    <w:p w:rsidR="00046BC6" w:rsidRPr="004E5652" w:rsidRDefault="00046BC6" w:rsidP="00046BC6">
      <w:pPr>
        <w:jc w:val="both"/>
        <w:rPr>
          <w:rFonts w:ascii="Cambria" w:hAnsi="Cambria"/>
        </w:rPr>
      </w:pPr>
      <w:r w:rsidRPr="004E5652">
        <w:rPr>
          <w:rFonts w:ascii="Cambria" w:hAnsi="Cambria"/>
        </w:rPr>
        <w:t>A jogalkotásról szóló 2010. évi CXXX. törvény 18. §</w:t>
      </w:r>
      <w:proofErr w:type="spellStart"/>
      <w:r w:rsidRPr="004E5652">
        <w:rPr>
          <w:rFonts w:ascii="Cambria" w:hAnsi="Cambria"/>
        </w:rPr>
        <w:t>-ában</w:t>
      </w:r>
      <w:proofErr w:type="spellEnd"/>
      <w:r w:rsidRPr="004E5652">
        <w:rPr>
          <w:rFonts w:ascii="Cambria" w:hAnsi="Cambria"/>
        </w:rPr>
        <w:t xml:space="preserve"> foglaltak szerint eljárva az </w:t>
      </w:r>
      <w:proofErr w:type="gramStart"/>
      <w:r w:rsidRPr="004E5652">
        <w:rPr>
          <w:rFonts w:ascii="Cambria" w:hAnsi="Cambria"/>
        </w:rPr>
        <w:t>ezen</w:t>
      </w:r>
      <w:proofErr w:type="gramEnd"/>
      <w:r w:rsidRPr="004E5652">
        <w:rPr>
          <w:rFonts w:ascii="Cambria" w:hAnsi="Cambria"/>
        </w:rPr>
        <w:t xml:space="preserve"> tervezetben szereplő önkormányzati rendeletet az alábbiak szerint indokolom. </w:t>
      </w:r>
    </w:p>
    <w:p w:rsidR="00046BC6" w:rsidRPr="004E5652" w:rsidRDefault="00046BC6" w:rsidP="00046BC6">
      <w:pPr>
        <w:jc w:val="both"/>
        <w:rPr>
          <w:rFonts w:ascii="Cambria" w:hAnsi="Cambria"/>
        </w:rPr>
      </w:pPr>
    </w:p>
    <w:p w:rsidR="00046BC6" w:rsidRPr="005C11D6" w:rsidRDefault="00046BC6" w:rsidP="00046BC6">
      <w:pPr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5C11D6">
        <w:rPr>
          <w:rFonts w:ascii="Cambria" w:hAnsi="Cambria" w:cs="Arial"/>
        </w:rPr>
        <w:t xml:space="preserve">A rendelet megalkotásának szükségességét törvényi szabályozás, </w:t>
      </w:r>
      <w:r>
        <w:rPr>
          <w:rFonts w:ascii="Cambria" w:hAnsi="Cambria" w:cs="Arial"/>
        </w:rPr>
        <w:t>indokolja.</w:t>
      </w:r>
    </w:p>
    <w:p w:rsidR="00046BC6" w:rsidRDefault="00046BC6" w:rsidP="00046BC6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46BC6" w:rsidRPr="005C11D6" w:rsidRDefault="00046BC6" w:rsidP="00046BC6">
      <w:pPr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5C11D6">
        <w:rPr>
          <w:rFonts w:ascii="Cambria" w:hAnsi="Cambria" w:cs="Arial"/>
        </w:rPr>
        <w:t>A Magyarország helyi önkormányzatairól szóló 2011. évi CLXXXIX. törvény 132. § (3) bekezdés c) pontja alapján a kormányhivatal törvényességi felügyeleti eljárásában vizsgálja a helyi önkormányzat törvényen alapuló jogalkotási, továbbá jogszabályon alapuló döntési és feladat-ellátási (közszolgáltatási) kötelezettségének teljesítését.</w:t>
      </w:r>
    </w:p>
    <w:p w:rsidR="00046BC6" w:rsidRDefault="00046BC6" w:rsidP="00046BC6">
      <w:pPr>
        <w:autoSpaceDE w:val="0"/>
        <w:autoSpaceDN w:val="0"/>
        <w:adjustRightInd w:val="0"/>
        <w:jc w:val="both"/>
        <w:rPr>
          <w:rFonts w:ascii="Cambria" w:hAnsi="Cambria" w:cs="Arial"/>
        </w:rPr>
      </w:pPr>
    </w:p>
    <w:p w:rsidR="00046BC6" w:rsidRDefault="00046BC6" w:rsidP="00046BC6">
      <w:pPr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9270E0">
        <w:rPr>
          <w:rFonts w:ascii="Cambria" w:hAnsi="Cambria"/>
        </w:rPr>
        <w:t>A</w:t>
      </w:r>
      <w:r>
        <w:rPr>
          <w:rFonts w:ascii="Cambria" w:hAnsi="Cambria"/>
        </w:rPr>
        <w:t>z Önkormányzat 2020. évi költségvetése</w:t>
      </w:r>
      <w:r w:rsidRPr="009270E0">
        <w:rPr>
          <w:rFonts w:ascii="Cambria" w:hAnsi="Cambria"/>
        </w:rPr>
        <w:t xml:space="preserve"> módosítás</w:t>
      </w:r>
      <w:r>
        <w:rPr>
          <w:rFonts w:ascii="Cambria" w:hAnsi="Cambria"/>
        </w:rPr>
        <w:t>a</w:t>
      </w:r>
      <w:r w:rsidRPr="009270E0">
        <w:rPr>
          <w:rFonts w:ascii="Cambria" w:hAnsi="Cambria"/>
        </w:rPr>
        <w:t xml:space="preserve"> indoka a 2019. évi Zárszámadással elfogadott pénzmaradvány pontos összegének, illetve az eddig hozott Képviselő-testületi határozatok és a </w:t>
      </w:r>
      <w:r>
        <w:rPr>
          <w:rFonts w:ascii="Cambria" w:hAnsi="Cambria"/>
        </w:rPr>
        <w:t>k</w:t>
      </w:r>
      <w:r w:rsidRPr="009270E0">
        <w:rPr>
          <w:rFonts w:ascii="Cambria" w:hAnsi="Cambria"/>
        </w:rPr>
        <w:t>oronavírus miatti megszorító intézkedések Polgármesteri határozatának átvezetése a 2020. évi költségvetésen.</w:t>
      </w:r>
    </w:p>
    <w:p w:rsidR="003457E1" w:rsidRDefault="00046BC6">
      <w:bookmarkStart w:id="0" w:name="_GoBack"/>
      <w:bookmarkEnd w:id="0"/>
    </w:p>
    <w:sectPr w:rsidR="003457E1" w:rsidSect="005A7B19">
      <w:pgSz w:w="11906" w:h="16838"/>
      <w:pgMar w:top="1417" w:right="1417" w:bottom="1417" w:left="1417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17"/>
    <w:rsid w:val="00046BC6"/>
    <w:rsid w:val="00060772"/>
    <w:rsid w:val="001C3D69"/>
    <w:rsid w:val="001E7A7C"/>
    <w:rsid w:val="001F2B0D"/>
    <w:rsid w:val="00257E49"/>
    <w:rsid w:val="00287F17"/>
    <w:rsid w:val="0031390A"/>
    <w:rsid w:val="00326EEB"/>
    <w:rsid w:val="003A1967"/>
    <w:rsid w:val="003C1A96"/>
    <w:rsid w:val="004B252D"/>
    <w:rsid w:val="00521E4A"/>
    <w:rsid w:val="007C2B8B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E06EF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BC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ind w:left="567" w:hanging="35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046BC6"/>
    <w:pPr>
      <w:jc w:val="center"/>
    </w:pPr>
    <w:rPr>
      <w:rFonts w:ascii="Arial" w:hAnsi="Arial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046BC6"/>
    <w:rPr>
      <w:rFonts w:ascii="Arial" w:eastAsia="Times New Roman" w:hAnsi="Arial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BC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ind w:left="567" w:hanging="35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046BC6"/>
    <w:pPr>
      <w:jc w:val="center"/>
    </w:pPr>
    <w:rPr>
      <w:rFonts w:ascii="Arial" w:hAnsi="Arial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046BC6"/>
    <w:rPr>
      <w:rFonts w:ascii="Arial" w:eastAsia="Times New Roman" w:hAnsi="Arial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2020-08-31T09:16:00Z</dcterms:created>
  <dcterms:modified xsi:type="dcterms:W3CDTF">2020-08-31T09:16:00Z</dcterms:modified>
</cp:coreProperties>
</file>