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4C" w:rsidRDefault="009E3B4C" w:rsidP="009E3B4C">
      <w:pPr>
        <w:pStyle w:val="lfej"/>
        <w:ind w:left="36" w:right="36"/>
        <w:rPr>
          <w:rFonts w:ascii="Copperplate Gothic Bold" w:hAnsi="Copperplate Gothic Bold" w:cs="Copperplate Gothic Bold"/>
        </w:rPr>
      </w:pPr>
      <w:r>
        <w:rPr>
          <w:noProof/>
        </w:rPr>
        <w:drawing>
          <wp:inline distT="0" distB="0" distL="0" distR="0" wp14:anchorId="4046A8AA" wp14:editId="71C16077">
            <wp:extent cx="906145" cy="826770"/>
            <wp:effectExtent l="1905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pperplate Gothic Bold" w:hAnsi="Copperplate Gothic Bold" w:cs="Copperplate Gothic Bold"/>
          <w:b/>
          <w:bCs/>
        </w:rPr>
        <w:t>DOROG VÁROS POLGÁRMESTERE</w:t>
      </w:r>
    </w:p>
    <w:p w:rsidR="009E3B4C" w:rsidRDefault="009E3B4C" w:rsidP="009E3B4C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2510 DOROG BÉCSI ÚT 79-81., TF.: 06 33 431 299, FAX.: 06 33 431 </w:t>
      </w:r>
      <w:proofErr w:type="gramStart"/>
      <w:r>
        <w:rPr>
          <w:sz w:val="12"/>
          <w:szCs w:val="12"/>
        </w:rPr>
        <w:t>377,  E-MAIL</w:t>
      </w:r>
      <w:proofErr w:type="gramEnd"/>
      <w:r>
        <w:rPr>
          <w:sz w:val="12"/>
          <w:szCs w:val="12"/>
        </w:rPr>
        <w:t xml:space="preserve"> :  PMESTER</w:t>
      </w:r>
      <w:r>
        <w:rPr>
          <w:sz w:val="12"/>
          <w:szCs w:val="12"/>
        </w:rPr>
        <w:sym w:font="Arial" w:char="0040"/>
      </w:r>
      <w:r>
        <w:rPr>
          <w:sz w:val="12"/>
          <w:szCs w:val="12"/>
        </w:rPr>
        <w:t>DOROG.HU</w:t>
      </w:r>
    </w:p>
    <w:p w:rsidR="009E3B4C" w:rsidRDefault="009E3B4C" w:rsidP="009E3B4C">
      <w:pPr>
        <w:pBdr>
          <w:bottom w:val="single" w:sz="6" w:space="1" w:color="auto"/>
        </w:pBdr>
        <w:rPr>
          <w:sz w:val="10"/>
          <w:szCs w:val="10"/>
        </w:rPr>
      </w:pPr>
    </w:p>
    <w:p w:rsidR="009E3B4C" w:rsidRDefault="009E3B4C" w:rsidP="009E3B4C">
      <w:pPr>
        <w:rPr>
          <w:rFonts w:ascii="Arial" w:hAnsi="Arial" w:cs="Arial"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Dorog Város Önkormányzat </w:t>
      </w:r>
    </w:p>
    <w:p w:rsidR="009E3B4C" w:rsidRDefault="009E3B4C" w:rsidP="009E3B4C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2019. évi költségvetésének</w:t>
      </w:r>
    </w:p>
    <w:p w:rsidR="009E3B4C" w:rsidRDefault="009E3B4C" w:rsidP="009E3B4C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I. félévi módosítása</w:t>
      </w: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 xml:space="preserve">Felelős készítő: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Csunderlik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Tibor pénzügyi osztályvezető</w:t>
      </w: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53B9F" w:rsidRDefault="00853B9F"/>
    <w:p w:rsidR="009E3B4C" w:rsidRDefault="009E3B4C" w:rsidP="009E3B4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Tartalomjegyzék</w:t>
      </w:r>
    </w:p>
    <w:p w:rsidR="009E3B4C" w:rsidRDefault="009E3B4C" w:rsidP="009E3B4C">
      <w:pPr>
        <w:rPr>
          <w:rFonts w:ascii="Arial" w:hAnsi="Arial" w:cs="Arial"/>
          <w:sz w:val="24"/>
          <w:szCs w:val="24"/>
        </w:rPr>
      </w:pPr>
    </w:p>
    <w:p w:rsidR="009E3B4C" w:rsidRDefault="009E3B4C" w:rsidP="009E3B4C">
      <w:pPr>
        <w:rPr>
          <w:rFonts w:ascii="Arial" w:hAnsi="Arial" w:cs="Arial"/>
          <w:sz w:val="24"/>
          <w:szCs w:val="24"/>
        </w:rPr>
      </w:pPr>
    </w:p>
    <w:p w:rsidR="009E3B4C" w:rsidRDefault="009E3B4C" w:rsidP="009E3B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Rendelet Dorog Város 2019. évi önkormányzati költségvetéséről </w:t>
      </w:r>
    </w:p>
    <w:p w:rsidR="009E3B4C" w:rsidRDefault="009E3B4C" w:rsidP="009E3B4C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9E3B4C" w:rsidRDefault="009E3B4C" w:rsidP="009E3B4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9E3B4C" w:rsidRDefault="009E3B4C" w:rsidP="009E3B4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Bevételek</w:t>
      </w:r>
    </w:p>
    <w:p w:rsidR="009E3B4C" w:rsidRDefault="009E3B4C" w:rsidP="009E3B4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Kiadások</w:t>
      </w:r>
    </w:p>
    <w:p w:rsidR="009E3B4C" w:rsidRDefault="009E3B4C" w:rsidP="009E3B4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bevételeiről</w:t>
      </w:r>
    </w:p>
    <w:p w:rsidR="009E3B4C" w:rsidRDefault="009E3B4C" w:rsidP="009E3B4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kiadásairól</w:t>
      </w:r>
    </w:p>
    <w:p w:rsidR="009E3B4C" w:rsidRDefault="009E3B4C" w:rsidP="009E3B4C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működésre átadott pénzeszközök és egyéb támogatások</w:t>
      </w:r>
    </w:p>
    <w:p w:rsidR="009E3B4C" w:rsidRDefault="009E3B4C" w:rsidP="009E3B4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önkormányzat által folyósított ellátások</w:t>
      </w:r>
    </w:p>
    <w:p w:rsidR="009E3B4C" w:rsidRDefault="009E3B4C" w:rsidP="009E3B4C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felhalmozási kiadások (beruházás, felújítás, felhalmozási célú pénzeszköz átadás)</w:t>
      </w:r>
    </w:p>
    <w:p w:rsidR="009E3B4C" w:rsidRDefault="009E3B4C" w:rsidP="009E3B4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tartalék előirányzata</w:t>
      </w:r>
    </w:p>
    <w:p w:rsidR="009E3B4C" w:rsidRDefault="009E3B4C" w:rsidP="009E3B4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létszáma</w:t>
      </w:r>
    </w:p>
    <w:p w:rsidR="009E3B4C" w:rsidRDefault="009E3B4C" w:rsidP="009E3B4C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előirányzat felhasználási terve</w:t>
      </w:r>
    </w:p>
    <w:p w:rsidR="009E3B4C" w:rsidRDefault="009E3B4C" w:rsidP="009E3B4C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Kimutatás az államháztartási törvény 24. § (4) bekezdés c. pontja alapján a közvetett támogatásokról</w:t>
      </w:r>
    </w:p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Default="009E3B4C"/>
    <w:p w:rsidR="009E3B4C" w:rsidRPr="00D1125B" w:rsidRDefault="009E3B4C" w:rsidP="009E3B4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1. melléklet a 2019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9E3B4C" w:rsidRPr="00D1125B" w:rsidRDefault="009E3B4C" w:rsidP="009E3B4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E3B4C" w:rsidRPr="00D1125B" w:rsidRDefault="009E3B4C" w:rsidP="009E3B4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/2019</w:t>
      </w:r>
      <w:r w:rsidRPr="00D1125B">
        <w:rPr>
          <w:rFonts w:ascii="Arial" w:hAnsi="Arial" w:cs="Arial"/>
          <w:b/>
          <w:bCs/>
          <w:sz w:val="22"/>
          <w:szCs w:val="22"/>
        </w:rPr>
        <w:t>. (</w:t>
      </w:r>
      <w:r>
        <w:rPr>
          <w:rFonts w:ascii="Arial" w:hAnsi="Arial" w:cs="Arial"/>
          <w:b/>
          <w:bCs/>
          <w:sz w:val="22"/>
          <w:szCs w:val="22"/>
        </w:rPr>
        <w:t>VI.28.)</w:t>
      </w:r>
      <w:r w:rsidRPr="00D1125B">
        <w:rPr>
          <w:rFonts w:ascii="Arial" w:hAnsi="Arial" w:cs="Arial"/>
          <w:b/>
          <w:bCs/>
          <w:sz w:val="22"/>
          <w:szCs w:val="22"/>
        </w:rPr>
        <w:t xml:space="preserve"> képviselő-testületi </w:t>
      </w:r>
      <w:r>
        <w:rPr>
          <w:rFonts w:ascii="Arial" w:hAnsi="Arial" w:cs="Arial"/>
          <w:b/>
          <w:bCs/>
          <w:sz w:val="22"/>
          <w:szCs w:val="22"/>
        </w:rPr>
        <w:t>rendelethez</w:t>
      </w:r>
    </w:p>
    <w:p w:rsidR="009E3B4C" w:rsidRPr="00D1125B" w:rsidRDefault="009E3B4C" w:rsidP="009E3B4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E3B4C" w:rsidRPr="00D1125B" w:rsidRDefault="009E3B4C" w:rsidP="009E3B4C">
      <w:pPr>
        <w:rPr>
          <w:rFonts w:ascii="Arial" w:hAnsi="Arial" w:cs="Arial"/>
          <w:b/>
          <w:bCs/>
          <w:sz w:val="22"/>
          <w:szCs w:val="22"/>
        </w:rPr>
      </w:pPr>
    </w:p>
    <w:p w:rsidR="009E3B4C" w:rsidRDefault="009E3B4C" w:rsidP="009E3B4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9E3B4C" w:rsidRPr="00D1125B" w:rsidRDefault="009E3B4C" w:rsidP="009E3B4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költségvetési szervek</w:t>
      </w:r>
    </w:p>
    <w:p w:rsidR="009E3B4C" w:rsidRPr="00D1125B" w:rsidRDefault="009E3B4C" w:rsidP="009E3B4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E3B4C" w:rsidRDefault="009E3B4C" w:rsidP="009E3B4C">
      <w:pPr>
        <w:rPr>
          <w:rFonts w:ascii="Arial" w:hAnsi="Arial" w:cs="Arial"/>
          <w:sz w:val="24"/>
          <w:szCs w:val="24"/>
        </w:rPr>
      </w:pPr>
    </w:p>
    <w:p w:rsidR="009E3B4C" w:rsidRPr="00442008" w:rsidRDefault="009E3B4C" w:rsidP="009E3B4C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9E3B4C" w:rsidRPr="00442008" w:rsidRDefault="009E3B4C" w:rsidP="009E3B4C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9E3B4C" w:rsidRPr="00442008" w:rsidRDefault="009E3B4C" w:rsidP="009E3B4C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  <w:bookmarkStart w:id="0" w:name="_GoBack"/>
      <w:bookmarkEnd w:id="0"/>
    </w:p>
    <w:p w:rsidR="009E3B4C" w:rsidRPr="00442008" w:rsidRDefault="009E3B4C" w:rsidP="009E3B4C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</w:tblGrid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92326D" w:rsidRDefault="009E3B4C" w:rsidP="009E3B4C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92326D">
              <w:rPr>
                <w:rFonts w:ascii="Arial" w:hAnsi="Arial" w:cs="Arial"/>
                <w:bCs/>
              </w:rPr>
              <w:t>Önkormányzat és önkormányzati hivatalok jogalkotó és igazgatási feladatok</w:t>
            </w:r>
          </w:p>
          <w:p w:rsidR="009E3B4C" w:rsidRPr="0092326D" w:rsidRDefault="009E3B4C" w:rsidP="009E3B4C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Adó, vám és jövedékigazgatás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B4C" w:rsidRPr="000D6B72" w:rsidRDefault="009E3B4C" w:rsidP="009E3B4C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Önkormányzati rendezvények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0D6B72" w:rsidRDefault="009E3B4C" w:rsidP="009E3B4C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>Önkormányzati vagyonnal való gazdálkodással kapcsolatos feladatok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0D6B72" w:rsidRDefault="009E3B4C" w:rsidP="009E3B4C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Informatikai fejlesztések, szolgáltatások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0D6B72" w:rsidRDefault="009E3B4C" w:rsidP="009E3B4C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 xml:space="preserve"> Önkormányzat elszámolásai a központi költségvetéssel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0D6B72" w:rsidRDefault="009E3B4C" w:rsidP="009E3B4C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Központi költségvetési befizetések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0D6B72" w:rsidRDefault="009E3B4C" w:rsidP="009E3B4C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</w:t>
            </w:r>
            <w:r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  <w:r w:rsidRPr="00D159FA">
              <w:rPr>
                <w:rFonts w:ascii="Arial" w:hAnsi="Arial" w:cs="Arial"/>
                <w:bCs/>
              </w:rPr>
              <w:t>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1-14. Turizmus fejlesztési támogatások és tevékenységek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</w:t>
            </w:r>
            <w:r w:rsidRPr="00D159FA">
              <w:rPr>
                <w:rFonts w:ascii="Arial" w:hAnsi="Arial" w:cs="Arial"/>
                <w:bCs/>
              </w:rPr>
              <w:t>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1-16. Nem veszélyes hulladék kezelése és ártalmatlanítása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Pr="00D159FA">
              <w:rPr>
                <w:rFonts w:ascii="Arial" w:hAnsi="Arial" w:cs="Arial"/>
                <w:bCs/>
              </w:rPr>
              <w:t>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Pr="00D159FA">
              <w:rPr>
                <w:rFonts w:ascii="Arial" w:hAnsi="Arial" w:cs="Arial"/>
                <w:bCs/>
              </w:rPr>
              <w:t>. Járó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B4C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1-23. Versenysport tevékenység támogatása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D159FA">
              <w:rPr>
                <w:rFonts w:ascii="Arial" w:hAnsi="Arial" w:cs="Arial"/>
                <w:bCs/>
              </w:rPr>
              <w:t>. Közműv</w:t>
            </w:r>
            <w:r>
              <w:rPr>
                <w:rFonts w:ascii="Arial" w:hAnsi="Arial" w:cs="Arial"/>
                <w:bCs/>
              </w:rPr>
              <w:t>elődés-közösségi részvétel fejlesztése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</w:t>
            </w:r>
            <w:r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B4C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1-29. Köznevelési int. 1-4.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 xml:space="preserve">. okt. </w:t>
            </w:r>
            <w:proofErr w:type="spellStart"/>
            <w:r>
              <w:rPr>
                <w:rFonts w:ascii="Arial" w:hAnsi="Arial" w:cs="Arial"/>
                <w:bCs/>
              </w:rPr>
              <w:t>műk</w:t>
            </w:r>
            <w:proofErr w:type="spellEnd"/>
            <w:r>
              <w:rPr>
                <w:rFonts w:ascii="Arial" w:hAnsi="Arial" w:cs="Arial"/>
                <w:bCs/>
              </w:rPr>
              <w:t>. felad.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B4C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1-30. Köznevelési int. 5-8.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 xml:space="preserve">. okt. </w:t>
            </w:r>
            <w:proofErr w:type="spellStart"/>
            <w:r>
              <w:rPr>
                <w:rFonts w:ascii="Arial" w:hAnsi="Arial" w:cs="Arial"/>
                <w:bCs/>
              </w:rPr>
              <w:t>műk</w:t>
            </w:r>
            <w:proofErr w:type="spellEnd"/>
            <w:r>
              <w:rPr>
                <w:rFonts w:ascii="Arial" w:hAnsi="Arial" w:cs="Arial"/>
                <w:bCs/>
              </w:rPr>
              <w:t>. felad.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B4C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1-31. Gimnázium és szakközépiskola működtetési felad.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1-32. Gyermekétkeztetés köznevelési intézményben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</w:t>
            </w:r>
            <w:r w:rsidRPr="0044200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Időskorúak tartós bentlakásos ellátása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Idősek nappali ellátása</w:t>
            </w:r>
          </w:p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1-36.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nappali ellátása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1-37. Gyermekek bölcsődei</w:t>
            </w:r>
            <w:r w:rsidRPr="00D159FA">
              <w:rPr>
                <w:rFonts w:ascii="Arial" w:hAnsi="Arial" w:cs="Arial"/>
                <w:bCs/>
              </w:rPr>
              <w:t xml:space="preserve"> ellátása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B4C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1-38. Intézményen kívüli gyermekétkeztetés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1-39. Család és gyermekjóléti szolgáltatások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B4C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1-40. Gyermekvédelmi pénzbeli és természetbeni ellátások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1-41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Default="009E3B4C" w:rsidP="004C543B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1-44. Egyéb </w:t>
            </w:r>
            <w:proofErr w:type="spellStart"/>
            <w:r>
              <w:rPr>
                <w:rFonts w:ascii="Arial" w:hAnsi="Arial" w:cs="Arial"/>
                <w:bCs/>
              </w:rPr>
              <w:t>szoc</w:t>
            </w:r>
            <w:proofErr w:type="spellEnd"/>
            <w:r>
              <w:rPr>
                <w:rFonts w:ascii="Arial" w:hAnsi="Arial" w:cs="Arial"/>
                <w:bCs/>
              </w:rPr>
              <w:t xml:space="preserve">. pénzbeli és </w:t>
            </w:r>
            <w:proofErr w:type="spellStart"/>
            <w:r>
              <w:rPr>
                <w:rFonts w:ascii="Arial" w:hAnsi="Arial" w:cs="Arial"/>
                <w:bCs/>
              </w:rPr>
              <w:t>term</w:t>
            </w:r>
            <w:proofErr w:type="spellEnd"/>
            <w:r>
              <w:rPr>
                <w:rFonts w:ascii="Arial" w:hAnsi="Arial" w:cs="Arial"/>
                <w:bCs/>
              </w:rPr>
              <w:t>. ellátások, támogatások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1-45.  Szociális szolgáltatások igazgatása</w:t>
            </w:r>
          </w:p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1-46. Központi költségvetés funkcióra nem sorolható bevételei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1-47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  <w:tr w:rsidR="009E3B4C" w:rsidRPr="00D159FA" w:rsidTr="004C543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Default="009E3B4C" w:rsidP="004C543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1-48. Forgatási célú és befektetési célú finanszírozási műveletek</w:t>
            </w:r>
          </w:p>
        </w:tc>
      </w:tr>
    </w:tbl>
    <w:p w:rsidR="009E3B4C" w:rsidRPr="00442008" w:rsidRDefault="009E3B4C" w:rsidP="009E3B4C">
      <w:pPr>
        <w:spacing w:line="360" w:lineRule="auto"/>
        <w:ind w:firstLine="708"/>
        <w:rPr>
          <w:rFonts w:ascii="Arial" w:hAnsi="Arial" w:cs="Arial"/>
        </w:rPr>
      </w:pPr>
    </w:p>
    <w:p w:rsidR="009E3B4C" w:rsidRPr="00442008" w:rsidRDefault="009E3B4C" w:rsidP="009E3B4C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9827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3590"/>
      </w:tblGrid>
      <w:tr w:rsidR="009E3B4C" w:rsidRPr="00D159FA" w:rsidTr="004C543B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Önkormányzatok </w:t>
            </w:r>
            <w:r w:rsidRPr="00D159FA">
              <w:rPr>
                <w:rFonts w:ascii="Arial" w:hAnsi="Arial" w:cs="Arial"/>
                <w:bCs/>
              </w:rPr>
              <w:t>és önk</w:t>
            </w:r>
            <w:r>
              <w:rPr>
                <w:rFonts w:ascii="Arial" w:hAnsi="Arial" w:cs="Arial"/>
                <w:bCs/>
              </w:rPr>
              <w:t xml:space="preserve">ormányzati hivatalok jogalkotó és igazgatási </w:t>
            </w:r>
            <w:r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9E3B4C" w:rsidRPr="00D159FA" w:rsidTr="004C543B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9E3B4C" w:rsidRPr="00D159FA" w:rsidTr="004C543B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2-3. </w:t>
            </w:r>
            <w:r>
              <w:rPr>
                <w:rFonts w:ascii="Arial" w:hAnsi="Arial" w:cs="Arial"/>
                <w:bCs/>
              </w:rPr>
              <w:t>Országos és helyi népszavazással kapcsolatos tevékenységek</w:t>
            </w:r>
          </w:p>
        </w:tc>
      </w:tr>
      <w:tr w:rsidR="009E3B4C" w:rsidRPr="00D159FA" w:rsidTr="004C543B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</w:t>
            </w: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9E3B4C" w:rsidRPr="00D159FA" w:rsidTr="004C543B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2-5. </w:t>
            </w:r>
            <w:r>
              <w:rPr>
                <w:rFonts w:ascii="Arial" w:hAnsi="Arial" w:cs="Arial"/>
                <w:bCs/>
              </w:rPr>
              <w:t>Nem veszélyes hulladék begyűjtése, szállítása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D159FA" w:rsidTr="004C543B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D159FA" w:rsidRDefault="009E3B4C" w:rsidP="004C543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9E3B4C" w:rsidRPr="00442008" w:rsidRDefault="009E3B4C" w:rsidP="009E3B4C">
      <w:pPr>
        <w:spacing w:line="360" w:lineRule="auto"/>
        <w:rPr>
          <w:rFonts w:ascii="Arial" w:hAnsi="Arial" w:cs="Arial"/>
        </w:rPr>
      </w:pPr>
    </w:p>
    <w:p w:rsidR="009E3B4C" w:rsidRPr="00442008" w:rsidRDefault="009E3B4C" w:rsidP="009E3B4C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3791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"/>
        <w:gridCol w:w="6019"/>
        <w:gridCol w:w="182"/>
        <w:gridCol w:w="1831"/>
        <w:gridCol w:w="150"/>
        <w:gridCol w:w="810"/>
        <w:gridCol w:w="150"/>
        <w:gridCol w:w="4269"/>
        <w:gridCol w:w="150"/>
      </w:tblGrid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Hétszínvirág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B4C" w:rsidRPr="00744AAF" w:rsidRDefault="009E3B4C" w:rsidP="009E3B4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Bírkózócsarnok</w:t>
            </w:r>
            <w:proofErr w:type="spellEnd"/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Hétszínvirág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9E3B4C" w:rsidRPr="00744AAF" w:rsidTr="004C543B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A.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A.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Nyári napközi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E3B4C" w:rsidRPr="00744AAF" w:rsidTr="004C543B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9E3B4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4C" w:rsidRPr="00744AAF" w:rsidRDefault="009E3B4C" w:rsidP="004C543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9E3B4C" w:rsidRDefault="009E3B4C" w:rsidP="009E3B4C">
      <w:pPr>
        <w:spacing w:line="480" w:lineRule="auto"/>
        <w:rPr>
          <w:rFonts w:ascii="Arial" w:hAnsi="Arial" w:cs="Arial"/>
        </w:rPr>
      </w:pPr>
    </w:p>
    <w:p w:rsidR="009E3B4C" w:rsidRDefault="009E3B4C" w:rsidP="009E3B4C">
      <w:pPr>
        <w:spacing w:line="360" w:lineRule="auto"/>
        <w:ind w:firstLine="708"/>
        <w:rPr>
          <w:rFonts w:ascii="Arial" w:hAnsi="Arial" w:cs="Arial"/>
        </w:rPr>
      </w:pPr>
    </w:p>
    <w:p w:rsidR="009E3B4C" w:rsidRDefault="009E3B4C" w:rsidP="009E3B4C">
      <w:pPr>
        <w:spacing w:line="360" w:lineRule="auto"/>
        <w:ind w:firstLine="708"/>
        <w:rPr>
          <w:rFonts w:ascii="Arial" w:hAnsi="Arial" w:cs="Arial"/>
        </w:rPr>
      </w:pPr>
    </w:p>
    <w:p w:rsidR="009E3B4C" w:rsidRDefault="009E3B4C" w:rsidP="009E3B4C">
      <w:pPr>
        <w:spacing w:line="360" w:lineRule="auto"/>
        <w:ind w:firstLine="708"/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 w:rsidP="009E3B4C">
      <w:pPr>
        <w:rPr>
          <w:rFonts w:ascii="Arial" w:hAnsi="Arial" w:cs="Arial"/>
        </w:rPr>
      </w:pPr>
    </w:p>
    <w:p w:rsidR="009E3B4C" w:rsidRDefault="009E3B4C"/>
    <w:sectPr w:rsidR="009E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 w15:restartNumberingAfterBreak="0">
    <w:nsid w:val="235F3D02"/>
    <w:multiLevelType w:val="multilevel"/>
    <w:tmpl w:val="7C5A14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3570DC"/>
    <w:multiLevelType w:val="multilevel"/>
    <w:tmpl w:val="091CB6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 w15:restartNumberingAfterBreak="0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5" w15:restartNumberingAfterBreak="0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4C"/>
    <w:rsid w:val="00853B9F"/>
    <w:rsid w:val="009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CB47"/>
  <w15:chartTrackingRefBased/>
  <w15:docId w15:val="{A86E5716-5A69-4BA2-A0A8-9F027A37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3B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E3B4C"/>
    <w:pPr>
      <w:widowControl w:val="0"/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3B4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E3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2019-06-25T09:40:00Z</dcterms:created>
  <dcterms:modified xsi:type="dcterms:W3CDTF">2019-06-25T09:41:00Z</dcterms:modified>
</cp:coreProperties>
</file>