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5E4F5B">
      <w:pPr>
        <w:jc w:val="center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Gilvánfa Község Önkormányzat képviselő-testületének</w:t>
      </w:r>
    </w:p>
    <w:p w:rsidR="005E4F5B" w:rsidRPr="00C87C5D" w:rsidRDefault="005E4F5B" w:rsidP="005E4F5B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 </w:t>
      </w:r>
      <w:r w:rsidR="00C87C5D">
        <w:rPr>
          <w:rFonts w:eastAsia="Times New Roman" w:cs="Times New Roman"/>
          <w:b/>
          <w:bCs/>
          <w:szCs w:val="24"/>
          <w:lang w:eastAsia="hu-HU"/>
        </w:rPr>
        <w:t>10</w:t>
      </w:r>
      <w:r w:rsidR="00AE6412" w:rsidRPr="003D1265">
        <w:rPr>
          <w:rFonts w:eastAsia="Times New Roman" w:cs="Times New Roman"/>
          <w:b/>
          <w:bCs/>
          <w:szCs w:val="24"/>
          <w:lang w:eastAsia="hu-HU"/>
        </w:rPr>
        <w:t>/2019</w:t>
      </w:r>
      <w:r w:rsidRPr="003D1265">
        <w:rPr>
          <w:rFonts w:eastAsia="Times New Roman" w:cs="Times New Roman"/>
          <w:b/>
          <w:bCs/>
          <w:szCs w:val="24"/>
          <w:lang w:eastAsia="hu-HU"/>
        </w:rPr>
        <w:t>. (</w:t>
      </w:r>
      <w:r w:rsidR="00AE6412" w:rsidRPr="003D1265">
        <w:rPr>
          <w:rFonts w:eastAsia="Times New Roman" w:cs="Times New Roman"/>
          <w:b/>
          <w:bCs/>
          <w:szCs w:val="24"/>
          <w:lang w:eastAsia="hu-HU"/>
        </w:rPr>
        <w:t>X</w:t>
      </w:r>
      <w:r w:rsidRPr="003D1265">
        <w:rPr>
          <w:rFonts w:eastAsia="Times New Roman" w:cs="Times New Roman"/>
          <w:b/>
          <w:bCs/>
          <w:szCs w:val="24"/>
          <w:lang w:eastAsia="hu-HU"/>
        </w:rPr>
        <w:t>I.</w:t>
      </w:r>
      <w:r w:rsidR="00AE6412" w:rsidRPr="003D1265">
        <w:rPr>
          <w:rFonts w:eastAsia="Times New Roman" w:cs="Times New Roman"/>
          <w:b/>
          <w:bCs/>
          <w:szCs w:val="24"/>
          <w:lang w:eastAsia="hu-HU"/>
        </w:rPr>
        <w:t>5</w:t>
      </w:r>
      <w:r w:rsidRPr="003D1265">
        <w:rPr>
          <w:rFonts w:eastAsia="Times New Roman" w:cs="Times New Roman"/>
          <w:b/>
          <w:bCs/>
          <w:szCs w:val="24"/>
          <w:lang w:eastAsia="hu-HU"/>
        </w:rPr>
        <w:t>.) önkormányzati rendelete</w:t>
      </w:r>
      <w:r w:rsidRPr="005E4F5B">
        <w:rPr>
          <w:rFonts w:eastAsia="Times New Roman" w:cs="Times New Roman"/>
          <w:b/>
          <w:bCs/>
          <w:szCs w:val="24"/>
          <w:lang w:eastAsia="hu-HU"/>
        </w:rPr>
        <w:t xml:space="preserve"> </w:t>
      </w:r>
    </w:p>
    <w:p w:rsidR="005E4F5B" w:rsidRDefault="005E4F5B" w:rsidP="005E4F5B">
      <w:pPr>
        <w:jc w:val="center"/>
        <w:outlineLvl w:val="3"/>
        <w:rPr>
          <w:rFonts w:eastAsia="Times New Roman" w:cs="Times New Roman"/>
          <w:b/>
          <w:bCs/>
          <w:szCs w:val="24"/>
          <w:lang w:eastAsia="hu-HU"/>
        </w:rPr>
      </w:pPr>
      <w:proofErr w:type="gramStart"/>
      <w:r w:rsidRPr="005E4F5B">
        <w:rPr>
          <w:rFonts w:eastAsia="Times New Roman" w:cs="Times New Roman"/>
          <w:b/>
          <w:bCs/>
          <w:szCs w:val="24"/>
          <w:lang w:eastAsia="hu-HU"/>
        </w:rPr>
        <w:t>a</w:t>
      </w:r>
      <w:proofErr w:type="gramEnd"/>
      <w:r w:rsidRPr="005E4F5B">
        <w:rPr>
          <w:rFonts w:eastAsia="Times New Roman" w:cs="Times New Roman"/>
          <w:b/>
          <w:bCs/>
          <w:szCs w:val="24"/>
          <w:lang w:eastAsia="hu-HU"/>
        </w:rPr>
        <w:t xml:space="preserve"> települési támogatásról és az egyéb szociális ellátásokról</w:t>
      </w:r>
    </w:p>
    <w:p w:rsidR="003D1265" w:rsidRPr="005E4F5B" w:rsidRDefault="003D1265" w:rsidP="005E4F5B">
      <w:pPr>
        <w:jc w:val="center"/>
        <w:outlineLvl w:val="3"/>
        <w:rPr>
          <w:rFonts w:eastAsia="Times New Roman" w:cs="Times New Roman"/>
          <w:b/>
          <w:bCs/>
          <w:szCs w:val="24"/>
          <w:lang w:eastAsia="hu-HU"/>
        </w:rPr>
      </w:pPr>
    </w:p>
    <w:p w:rsidR="005E4F5B" w:rsidRPr="005E4F5B" w:rsidRDefault="005E4F5B" w:rsidP="00AE6412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Gilvánfa Község Önkormányzat képviselő-testülete a Magyarország Alaptörvénye 32. cikk (2) bekezdésében, valamint a szociális igazgatásról és szociális ellátásokról szóló 1993. évi III. törvényben kapott felhatalmazás alapján a következő rendeletet alkotja.</w:t>
      </w:r>
    </w:p>
    <w:p w:rsidR="005E4F5B" w:rsidRPr="005E4F5B" w:rsidRDefault="005E4F5B" w:rsidP="005E4F5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I. Fejezet</w:t>
      </w:r>
    </w:p>
    <w:p w:rsidR="005E4F5B" w:rsidRPr="005E4F5B" w:rsidRDefault="005E4F5B" w:rsidP="005E4F5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 xml:space="preserve">Általános szabályok </w:t>
      </w:r>
    </w:p>
    <w:p w:rsidR="005E4F5B" w:rsidRPr="005E4F5B" w:rsidRDefault="005E4F5B" w:rsidP="00AE6412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1. § (1) A rendelet hatálya kiterjed a Gilvánfa Község  Önkormányzata illetékességi területén lakóhellyel, tartózkodási hellyel rendelkező személyekre.</w:t>
      </w:r>
    </w:p>
    <w:p w:rsidR="005E4F5B" w:rsidRPr="005E4F5B" w:rsidRDefault="005E4F5B" w:rsidP="00AE6412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(2) Az (1) bekezdés tekintetében alkalmazni kell a szociális igazgatásról és szociális ellátásokról szóló 1993. évi III. törvény (a továbbiakban: Szt.) 3. § (1)-(3) bekezdéseit és a 7. § (1) bekezdését.</w:t>
      </w:r>
    </w:p>
    <w:p w:rsidR="005E4F5B" w:rsidRPr="005E4F5B" w:rsidRDefault="005E4F5B" w:rsidP="003D1265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(3) Az e rendeletben meghatározott hatásköröket eltérő rendelkezés hiányában a képviselő-testület gyakorolja.</w:t>
      </w:r>
    </w:p>
    <w:p w:rsidR="005E4F5B" w:rsidRPr="005E4F5B" w:rsidRDefault="005E4F5B" w:rsidP="003D1265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2. § (1) Az e rendeletben szabályozott valamennyi szociális ellátásra érvényes értelmező rendelkezéseket és az általános eljárási szabályokat az Szt. 4–16. §</w:t>
      </w:r>
      <w:proofErr w:type="spellStart"/>
      <w:r w:rsidRPr="005E4F5B">
        <w:rPr>
          <w:rFonts w:eastAsia="Times New Roman" w:cs="Times New Roman"/>
          <w:szCs w:val="24"/>
          <w:lang w:eastAsia="hu-HU"/>
        </w:rPr>
        <w:t>-a</w:t>
      </w:r>
      <w:proofErr w:type="spellEnd"/>
      <w:r w:rsidRPr="005E4F5B">
        <w:rPr>
          <w:rFonts w:eastAsia="Times New Roman" w:cs="Times New Roman"/>
          <w:szCs w:val="24"/>
          <w:lang w:eastAsia="hu-HU"/>
        </w:rPr>
        <w:t xml:space="preserve"> határozza meg.</w:t>
      </w:r>
    </w:p>
    <w:p w:rsidR="005E4F5B" w:rsidRPr="005E4F5B" w:rsidRDefault="005E4F5B" w:rsidP="003D1265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(2) Az adott ellátásnál alkalmazandó sajátos eljárási szabályok az adott ellátáshoz kapcsolódva kerülnek meghatározásra.</w:t>
      </w:r>
    </w:p>
    <w:p w:rsidR="005E4F5B" w:rsidRPr="005E4F5B" w:rsidRDefault="005E4F5B" w:rsidP="003D1265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(3) A szociális igazgatási eljárásra vonatkozó eljárási szabályokat az Szt. 5. § (1) bekezdése szerint kell alkalmazni.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(4) Az eljárást: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proofErr w:type="gramStart"/>
      <w:r w:rsidRPr="005E4F5B">
        <w:rPr>
          <w:rFonts w:eastAsia="Times New Roman" w:cs="Times New Roman"/>
          <w:i/>
          <w:iCs/>
          <w:szCs w:val="24"/>
          <w:lang w:eastAsia="hu-HU"/>
        </w:rPr>
        <w:t>a</w:t>
      </w:r>
      <w:proofErr w:type="gramEnd"/>
      <w:r w:rsidRPr="005E4F5B">
        <w:rPr>
          <w:rFonts w:eastAsia="Times New Roman" w:cs="Times New Roman"/>
          <w:i/>
          <w:iCs/>
          <w:szCs w:val="24"/>
          <w:lang w:eastAsia="hu-HU"/>
        </w:rPr>
        <w:t>)</w:t>
      </w:r>
      <w:r w:rsidRPr="005E4F5B">
        <w:rPr>
          <w:rFonts w:eastAsia="Times New Roman" w:cs="Times New Roman"/>
          <w:szCs w:val="24"/>
          <w:lang w:eastAsia="hu-HU"/>
        </w:rPr>
        <w:t xml:space="preserve"> az önkormányzati hivatalnál szóban vagy írásban előterjesztett kérelemre kell, vagy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i/>
          <w:iCs/>
          <w:szCs w:val="24"/>
          <w:lang w:eastAsia="hu-HU"/>
        </w:rPr>
        <w:t>b)</w:t>
      </w:r>
      <w:r w:rsidRPr="005E4F5B">
        <w:rPr>
          <w:rFonts w:eastAsia="Times New Roman" w:cs="Times New Roman"/>
          <w:szCs w:val="24"/>
          <w:lang w:eastAsia="hu-HU"/>
        </w:rPr>
        <w:t xml:space="preserve"> hivatalból lehet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proofErr w:type="gramStart"/>
      <w:r w:rsidRPr="005E4F5B">
        <w:rPr>
          <w:rFonts w:eastAsia="Times New Roman" w:cs="Times New Roman"/>
          <w:szCs w:val="24"/>
          <w:lang w:eastAsia="hu-HU"/>
        </w:rPr>
        <w:t>megindítani</w:t>
      </w:r>
      <w:proofErr w:type="gramEnd"/>
      <w:r w:rsidRPr="005E4F5B">
        <w:rPr>
          <w:rFonts w:eastAsia="Times New Roman" w:cs="Times New Roman"/>
          <w:szCs w:val="24"/>
          <w:lang w:eastAsia="hu-HU"/>
        </w:rPr>
        <w:t>.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(5) A kérelmet a jogszabályokban, illetve az e rendeletben meghatározott dokumentumokkal – igazolásokkal, nyilatkozatokkal – együtt kell benyújtani.</w:t>
      </w:r>
    </w:p>
    <w:p w:rsidR="005E4F5B" w:rsidRPr="005E4F5B" w:rsidRDefault="005E4F5B" w:rsidP="003D1265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(6) Az e rendeletben meghatározott vagyoni helyzetre vonatkozó feltétel meglétét a pénzbeli és természetbeni szociális ellátások igénylésének és megállapításának, valamint folyósításának részletes szabályairól szóló 63/2006. (III. 27.) Korm. rendelet 1. számú melléklete szerinti vagyonnyilatkozat benyújtásával kell igazolni. A vagyonnyilatkozat II. részét - a nyomtatványon </w:t>
      </w:r>
      <w:proofErr w:type="gramStart"/>
      <w:r w:rsidRPr="005E4F5B">
        <w:rPr>
          <w:rFonts w:eastAsia="Times New Roman" w:cs="Times New Roman"/>
          <w:szCs w:val="24"/>
          <w:lang w:eastAsia="hu-HU"/>
        </w:rPr>
        <w:t>szereplő tájékoztató</w:t>
      </w:r>
      <w:proofErr w:type="gramEnd"/>
      <w:r w:rsidRPr="005E4F5B">
        <w:rPr>
          <w:rFonts w:eastAsia="Times New Roman" w:cs="Times New Roman"/>
          <w:szCs w:val="24"/>
          <w:lang w:eastAsia="hu-HU"/>
        </w:rPr>
        <w:t xml:space="preserve"> szövegtől eltekintve - az adott ellátásnál meghatározott személyi körre vonatkozóan kell kitölteni.</w:t>
      </w:r>
    </w:p>
    <w:p w:rsidR="005E4F5B" w:rsidRPr="005E4F5B" w:rsidRDefault="005E4F5B" w:rsidP="003D1265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(7) A hiányosan előterjesztett kérelmek ügyében a hiánypótlási felhívást a kérelem beérkezésétől számított </w:t>
      </w:r>
      <w:r w:rsidRPr="002733AE">
        <w:rPr>
          <w:rFonts w:eastAsia="Times New Roman" w:cs="Times New Roman"/>
          <w:szCs w:val="24"/>
          <w:lang w:eastAsia="hu-HU"/>
        </w:rPr>
        <w:t>5</w:t>
      </w:r>
      <w:r w:rsidRPr="005E4F5B">
        <w:rPr>
          <w:rFonts w:eastAsia="Times New Roman" w:cs="Times New Roman"/>
          <w:szCs w:val="24"/>
          <w:lang w:eastAsia="hu-HU"/>
        </w:rPr>
        <w:t xml:space="preserve"> munkanapon belül meg kell tenni.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(8) Ha a szociális ellátás iránti igényt nem a jogosult terjeszti elő az eljárást hivatalból kell megindítani.</w:t>
      </w:r>
    </w:p>
    <w:p w:rsidR="005E4F5B" w:rsidRPr="005E4F5B" w:rsidRDefault="005E4F5B" w:rsidP="00793776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3. § A kérelmezőnek a kérelemben, illetve az annak mellékleteként benyújtott dokumentumokban feltüntetett jövedelem-adatokat az Szt. 10. §</w:t>
      </w:r>
      <w:proofErr w:type="spellStart"/>
      <w:r w:rsidRPr="005E4F5B">
        <w:rPr>
          <w:rFonts w:eastAsia="Times New Roman" w:cs="Times New Roman"/>
          <w:szCs w:val="24"/>
          <w:lang w:eastAsia="hu-HU"/>
        </w:rPr>
        <w:t>-ában</w:t>
      </w:r>
      <w:proofErr w:type="spellEnd"/>
      <w:r w:rsidRPr="005E4F5B">
        <w:rPr>
          <w:rFonts w:eastAsia="Times New Roman" w:cs="Times New Roman"/>
          <w:szCs w:val="24"/>
          <w:lang w:eastAsia="hu-HU"/>
        </w:rPr>
        <w:t xml:space="preserve"> meghatározottak szerint kell igazolnia.</w:t>
      </w:r>
    </w:p>
    <w:p w:rsidR="005E4F5B" w:rsidRPr="005E4F5B" w:rsidRDefault="005E4F5B" w:rsidP="00793776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4. § (1) A pénzbeli ellátások kifizetése utalással</w:t>
      </w:r>
      <w:r w:rsidR="00793776">
        <w:rPr>
          <w:rFonts w:eastAsia="Times New Roman" w:cs="Times New Roman"/>
          <w:szCs w:val="24"/>
          <w:lang w:eastAsia="hu-HU"/>
        </w:rPr>
        <w:t xml:space="preserve"> vagy házipénztárból való készpénzes kifizetéssel történik, kérelmező nyilatkozata szerint</w:t>
      </w:r>
      <w:r w:rsidRPr="005E4F5B">
        <w:rPr>
          <w:rFonts w:eastAsia="Times New Roman" w:cs="Times New Roman"/>
          <w:szCs w:val="24"/>
          <w:lang w:eastAsia="hu-HU"/>
        </w:rPr>
        <w:t>.</w:t>
      </w:r>
    </w:p>
    <w:p w:rsidR="005E4F5B" w:rsidRPr="005E4F5B" w:rsidRDefault="005E4F5B" w:rsidP="00793776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(2) A polgármester joga, hogy az általa indokolt esetnek minősülő helyzetekben utasítást adjon az eseti pénzbeli ellátások házipénztárból készpénzben történő kifizetésére.</w:t>
      </w:r>
    </w:p>
    <w:p w:rsidR="005E4F5B" w:rsidRPr="005E4F5B" w:rsidRDefault="005E4F5B" w:rsidP="00793776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lastRenderedPageBreak/>
        <w:t>5. § (1) A rendszeres pénzbeli települési támogatásokat utólag, minden hónap 5-ig kell folyósítani.</w:t>
      </w:r>
    </w:p>
    <w:p w:rsidR="005E4F5B" w:rsidRPr="005E4F5B" w:rsidRDefault="005E4F5B" w:rsidP="00793776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(2) Az eseti pénzbeli települési támogatásokat a határozatban meghatározott időpontig kell folyósítani.</w:t>
      </w:r>
    </w:p>
    <w:p w:rsidR="005E4F5B" w:rsidRPr="005E4F5B" w:rsidRDefault="005E4F5B" w:rsidP="00793776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(3) A természetbeni települési támogatások biztosításának szabályait, határidejét, formáját a vonatkozó határozat rendezi.</w:t>
      </w:r>
    </w:p>
    <w:p w:rsidR="005E4F5B" w:rsidRPr="005E4F5B" w:rsidRDefault="005E4F5B" w:rsidP="00793776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(4) A rendszeres települési támogatás a támogatásról rendelkező határozatban megjelölt időponttól illeti meg az érintettet azzal, hogy a jogosultság kezdő hónapjában a havi támogatás teljes összegét kell folyósítani.</w:t>
      </w:r>
    </w:p>
    <w:p w:rsidR="005E4F5B" w:rsidRPr="005E4F5B" w:rsidRDefault="005E4F5B" w:rsidP="005E4F5B">
      <w:pPr>
        <w:jc w:val="center"/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5E4F5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II. Fejezet</w:t>
      </w:r>
    </w:p>
    <w:p w:rsidR="005E4F5B" w:rsidRPr="005E4F5B" w:rsidRDefault="005E4F5B" w:rsidP="005E4F5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Pénzbeli szociális ellátások</w:t>
      </w:r>
    </w:p>
    <w:p w:rsidR="005E4F5B" w:rsidRPr="005E4F5B" w:rsidRDefault="005E4F5B" w:rsidP="005E4F5B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6. § (1) Az önkormányzat képviselő-testülete e rendelet alapján a jogosult részére települési támogatást nyújt.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7. § A pénzbeli települési támogatás formái:</w:t>
      </w:r>
    </w:p>
    <w:p w:rsidR="005E4F5B" w:rsidRPr="005E4F5B" w:rsidRDefault="005E4F5B" w:rsidP="00802AC6">
      <w:pPr>
        <w:ind w:left="708"/>
        <w:rPr>
          <w:rFonts w:eastAsia="Times New Roman" w:cs="Times New Roman"/>
          <w:szCs w:val="24"/>
          <w:lang w:eastAsia="hu-HU"/>
        </w:rPr>
      </w:pPr>
      <w:proofErr w:type="gramStart"/>
      <w:r w:rsidRPr="005E4F5B">
        <w:rPr>
          <w:rFonts w:eastAsia="Times New Roman" w:cs="Times New Roman"/>
          <w:i/>
          <w:iCs/>
          <w:szCs w:val="24"/>
          <w:lang w:eastAsia="hu-HU"/>
        </w:rPr>
        <w:t>a</w:t>
      </w:r>
      <w:proofErr w:type="gramEnd"/>
      <w:r w:rsidRPr="005E4F5B">
        <w:rPr>
          <w:rFonts w:eastAsia="Times New Roman" w:cs="Times New Roman"/>
          <w:i/>
          <w:iCs/>
          <w:szCs w:val="24"/>
          <w:lang w:eastAsia="hu-HU"/>
        </w:rPr>
        <w:t>)</w:t>
      </w:r>
      <w:r w:rsidRPr="005E4F5B">
        <w:rPr>
          <w:rFonts w:eastAsia="Times New Roman" w:cs="Times New Roman"/>
          <w:szCs w:val="24"/>
          <w:lang w:eastAsia="hu-HU"/>
        </w:rPr>
        <w:t xml:space="preserve"> eseti települési támogatás:</w:t>
      </w:r>
    </w:p>
    <w:p w:rsidR="005E4F5B" w:rsidRPr="005E4F5B" w:rsidRDefault="005E4F5B" w:rsidP="00802AC6">
      <w:pPr>
        <w:ind w:left="1416"/>
        <w:rPr>
          <w:rFonts w:eastAsia="Times New Roman" w:cs="Times New Roman"/>
          <w:szCs w:val="24"/>
          <w:lang w:eastAsia="hu-HU"/>
        </w:rPr>
      </w:pPr>
      <w:proofErr w:type="spellStart"/>
      <w:r w:rsidRPr="005E4F5B">
        <w:rPr>
          <w:rFonts w:eastAsia="Times New Roman" w:cs="Times New Roman"/>
          <w:i/>
          <w:iCs/>
          <w:szCs w:val="24"/>
          <w:lang w:eastAsia="hu-HU"/>
        </w:rPr>
        <w:t>aa</w:t>
      </w:r>
      <w:proofErr w:type="spellEnd"/>
      <w:r w:rsidRPr="005E4F5B">
        <w:rPr>
          <w:rFonts w:eastAsia="Times New Roman" w:cs="Times New Roman"/>
          <w:i/>
          <w:iCs/>
          <w:szCs w:val="24"/>
          <w:lang w:eastAsia="hu-HU"/>
        </w:rPr>
        <w:t>)</w:t>
      </w:r>
      <w:r w:rsidRPr="005E4F5B">
        <w:rPr>
          <w:rFonts w:eastAsia="Times New Roman" w:cs="Times New Roman"/>
          <w:szCs w:val="24"/>
          <w:lang w:eastAsia="hu-HU"/>
        </w:rPr>
        <w:t xml:space="preserve"> települési létfenntartási támogatás,</w:t>
      </w:r>
    </w:p>
    <w:p w:rsidR="005E4F5B" w:rsidRPr="005E4F5B" w:rsidRDefault="005E4F5B" w:rsidP="00802AC6">
      <w:pPr>
        <w:ind w:left="1416"/>
        <w:rPr>
          <w:rFonts w:eastAsia="Times New Roman" w:cs="Times New Roman"/>
          <w:szCs w:val="24"/>
          <w:lang w:eastAsia="hu-HU"/>
        </w:rPr>
      </w:pPr>
      <w:proofErr w:type="gramStart"/>
      <w:r w:rsidRPr="005E4F5B">
        <w:rPr>
          <w:rFonts w:eastAsia="Times New Roman" w:cs="Times New Roman"/>
          <w:i/>
          <w:iCs/>
          <w:szCs w:val="24"/>
          <w:lang w:eastAsia="hu-HU"/>
        </w:rPr>
        <w:t>ab</w:t>
      </w:r>
      <w:proofErr w:type="gramEnd"/>
      <w:r w:rsidRPr="005E4F5B">
        <w:rPr>
          <w:rFonts w:eastAsia="Times New Roman" w:cs="Times New Roman"/>
          <w:i/>
          <w:iCs/>
          <w:szCs w:val="24"/>
          <w:lang w:eastAsia="hu-HU"/>
        </w:rPr>
        <w:t>)</w:t>
      </w:r>
      <w:r w:rsidRPr="005E4F5B">
        <w:rPr>
          <w:rFonts w:eastAsia="Times New Roman" w:cs="Times New Roman"/>
          <w:szCs w:val="24"/>
          <w:lang w:eastAsia="hu-HU"/>
        </w:rPr>
        <w:t xml:space="preserve"> települési temetési támogatás;</w:t>
      </w:r>
    </w:p>
    <w:p w:rsidR="005E4F5B" w:rsidRPr="005E4F5B" w:rsidRDefault="005E4F5B" w:rsidP="00802AC6">
      <w:pPr>
        <w:ind w:left="1416"/>
        <w:rPr>
          <w:rFonts w:eastAsia="Times New Roman" w:cs="Times New Roman"/>
          <w:szCs w:val="24"/>
          <w:lang w:eastAsia="hu-HU"/>
        </w:rPr>
      </w:pPr>
      <w:proofErr w:type="spellStart"/>
      <w:r w:rsidRPr="005E4F5B">
        <w:rPr>
          <w:rFonts w:eastAsia="Times New Roman" w:cs="Times New Roman"/>
          <w:i/>
          <w:iCs/>
          <w:szCs w:val="24"/>
          <w:lang w:eastAsia="hu-HU"/>
        </w:rPr>
        <w:t>ac</w:t>
      </w:r>
      <w:proofErr w:type="spellEnd"/>
      <w:r w:rsidRPr="005E4F5B">
        <w:rPr>
          <w:rFonts w:eastAsia="Times New Roman" w:cs="Times New Roman"/>
          <w:i/>
          <w:iCs/>
          <w:szCs w:val="24"/>
          <w:lang w:eastAsia="hu-HU"/>
        </w:rPr>
        <w:t>)</w:t>
      </w:r>
      <w:r w:rsidRPr="005E4F5B">
        <w:rPr>
          <w:rFonts w:eastAsia="Times New Roman" w:cs="Times New Roman"/>
          <w:szCs w:val="24"/>
          <w:lang w:eastAsia="hu-HU"/>
        </w:rPr>
        <w:t xml:space="preserve"> települési gyermeknevelési támogatás,</w:t>
      </w:r>
    </w:p>
    <w:p w:rsidR="005E4F5B" w:rsidRPr="005E4F5B" w:rsidRDefault="005E4F5B" w:rsidP="00802AC6">
      <w:pPr>
        <w:ind w:left="708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i/>
          <w:iCs/>
          <w:szCs w:val="24"/>
          <w:lang w:eastAsia="hu-HU"/>
        </w:rPr>
        <w:t>b)</w:t>
      </w:r>
      <w:r w:rsidRPr="005E4F5B">
        <w:rPr>
          <w:rFonts w:eastAsia="Times New Roman" w:cs="Times New Roman"/>
          <w:szCs w:val="24"/>
          <w:lang w:eastAsia="hu-HU"/>
        </w:rPr>
        <w:t xml:space="preserve"> rendszeres települési támogatás:</w:t>
      </w:r>
    </w:p>
    <w:p w:rsidR="005E4F5B" w:rsidRPr="005E4F5B" w:rsidRDefault="005E4F5B" w:rsidP="00802AC6">
      <w:pPr>
        <w:ind w:left="1416"/>
        <w:rPr>
          <w:rFonts w:eastAsia="Times New Roman" w:cs="Times New Roman"/>
          <w:szCs w:val="24"/>
          <w:lang w:eastAsia="hu-HU"/>
        </w:rPr>
      </w:pPr>
      <w:proofErr w:type="spellStart"/>
      <w:r w:rsidRPr="005E4F5B">
        <w:rPr>
          <w:rFonts w:eastAsia="Times New Roman" w:cs="Times New Roman"/>
          <w:i/>
          <w:iCs/>
          <w:szCs w:val="24"/>
          <w:lang w:eastAsia="hu-HU"/>
        </w:rPr>
        <w:t>ba</w:t>
      </w:r>
      <w:proofErr w:type="spellEnd"/>
      <w:r w:rsidRPr="005E4F5B">
        <w:rPr>
          <w:rFonts w:eastAsia="Times New Roman" w:cs="Times New Roman"/>
          <w:i/>
          <w:iCs/>
          <w:szCs w:val="24"/>
          <w:lang w:eastAsia="hu-HU"/>
        </w:rPr>
        <w:t>)</w:t>
      </w:r>
      <w:r w:rsidRPr="005E4F5B">
        <w:rPr>
          <w:rFonts w:eastAsia="Times New Roman" w:cs="Times New Roman"/>
          <w:szCs w:val="24"/>
          <w:lang w:eastAsia="hu-HU"/>
        </w:rPr>
        <w:t xml:space="preserve"> települési lakásfenntartási támogatás,</w:t>
      </w:r>
    </w:p>
    <w:p w:rsidR="005E4F5B" w:rsidRDefault="005E4F5B" w:rsidP="00802AC6">
      <w:pPr>
        <w:ind w:left="708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c) szociális kölcsön.</w:t>
      </w:r>
    </w:p>
    <w:p w:rsidR="00802AC6" w:rsidRPr="005E4F5B" w:rsidRDefault="00802AC6" w:rsidP="007E029D">
      <w:pPr>
        <w:ind w:left="708"/>
        <w:jc w:val="both"/>
        <w:rPr>
          <w:rFonts w:eastAsia="Times New Roman" w:cs="Times New Roman"/>
          <w:szCs w:val="24"/>
          <w:lang w:eastAsia="hu-HU"/>
        </w:rPr>
      </w:pPr>
    </w:p>
    <w:p w:rsidR="005E4F5B" w:rsidRDefault="005E4F5B" w:rsidP="007E029D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1. Települési létfenntartási támogatás</w:t>
      </w:r>
    </w:p>
    <w:p w:rsidR="00802AC6" w:rsidRPr="005E4F5B" w:rsidRDefault="00802AC6" w:rsidP="007E029D">
      <w:pPr>
        <w:jc w:val="both"/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8. § (1) Települési létfenntartási támogatásra jogosult az a személy, aki önmaga, illetve családja létfenntartásáról más módon nem tud gondoskodni, és akinek családjában az egy főre jutó jövedelem az öregségi nyugdíj mindenkori legkisebb összegének 100 %-át nem haladja meg.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 (2) A kérelmezőnek a kérelmében indokolnia kell a települési létfenntartási támogatásra való rászorultságát.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(3) A települési létfenntartási támogatás nyújtható eseti, vagy rendszeres települési támogatás formájában.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9. § (1) Eseti települési létfenntartási támogatást egy naptári évben maximum két alkalommal lehet adni.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(2) Az egy alkalommal megállapított eseti települési létfenntartási támogatás maximális összege 10.000 Ft.</w:t>
      </w:r>
    </w:p>
    <w:p w:rsid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10. § Az eseti települési létfenntartási támogatásra való jogosultságról az önkormányzat képviselő-testületének felhatalmazása alapján, átruházott hatáskörben a polgármester dönt.</w:t>
      </w:r>
    </w:p>
    <w:p w:rsidR="00802AC6" w:rsidRPr="005E4F5B" w:rsidRDefault="00802AC6" w:rsidP="005E4F5B">
      <w:pPr>
        <w:rPr>
          <w:rFonts w:eastAsia="Times New Roman" w:cs="Times New Roman"/>
          <w:szCs w:val="24"/>
          <w:lang w:eastAsia="hu-HU"/>
        </w:rPr>
      </w:pPr>
    </w:p>
    <w:p w:rsidR="005E4F5B" w:rsidRDefault="005E4F5B" w:rsidP="005E4F5B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2. Társadalmi ünnepekhez kötődő támogatás</w:t>
      </w:r>
    </w:p>
    <w:p w:rsidR="007E029D" w:rsidRPr="005E4F5B" w:rsidRDefault="007E029D" w:rsidP="005E4F5B">
      <w:pPr>
        <w:jc w:val="center"/>
        <w:rPr>
          <w:rFonts w:eastAsia="Times New Roman" w:cs="Times New Roman"/>
          <w:szCs w:val="24"/>
          <w:lang w:eastAsia="hu-HU"/>
        </w:rPr>
      </w:pPr>
    </w:p>
    <w:p w:rsidR="005E4F5B" w:rsidRPr="005E4F5B" w:rsidRDefault="00537A40" w:rsidP="007E029D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11</w:t>
      </w:r>
      <w:r w:rsidR="005E4F5B" w:rsidRPr="005E4F5B">
        <w:rPr>
          <w:rFonts w:eastAsia="Times New Roman" w:cs="Times New Roman"/>
          <w:szCs w:val="24"/>
          <w:lang w:eastAsia="hu-HU"/>
        </w:rPr>
        <w:t>. § (1)  A képviselő-testület az ellátás biztosításával  - elsősorban a jelentősebb  ünnepekhez kötődően - a családok életminőségén</w:t>
      </w:r>
      <w:r w:rsidR="007E029D">
        <w:rPr>
          <w:rFonts w:eastAsia="Times New Roman" w:cs="Times New Roman"/>
          <w:szCs w:val="24"/>
          <w:lang w:eastAsia="hu-HU"/>
        </w:rPr>
        <w:t xml:space="preserve"> </w:t>
      </w:r>
      <w:r w:rsidR="005E4F5B" w:rsidRPr="005E4F5B">
        <w:rPr>
          <w:rFonts w:eastAsia="Times New Roman" w:cs="Times New Roman"/>
          <w:szCs w:val="24"/>
          <w:lang w:eastAsia="hu-HU"/>
        </w:rPr>
        <w:t>kíván javítani.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(2)  A támogatás évente </w:t>
      </w:r>
      <w:r w:rsidR="007E029D">
        <w:rPr>
          <w:rFonts w:eastAsia="Times New Roman" w:cs="Times New Roman"/>
          <w:szCs w:val="24"/>
          <w:lang w:eastAsia="hu-HU"/>
        </w:rPr>
        <w:t xml:space="preserve">négy </w:t>
      </w:r>
      <w:r w:rsidRPr="005E4F5B">
        <w:rPr>
          <w:rFonts w:eastAsia="Times New Roman" w:cs="Times New Roman"/>
          <w:szCs w:val="24"/>
          <w:lang w:eastAsia="hu-HU"/>
        </w:rPr>
        <w:t>alkalommal állapítható meg.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lastRenderedPageBreak/>
        <w:t xml:space="preserve">(3)  A támogatás  feltétele, hogy  a támogatott a megállapítás évének 1. napjától Gilvánfa  községi állandó lakóhellyel rendelkezzen és életvitelszerűen Gilvánfa  községben lakjon, </w:t>
      </w:r>
      <w:r w:rsidR="007E029D">
        <w:rPr>
          <w:rFonts w:eastAsia="Times New Roman" w:cs="Times New Roman"/>
          <w:szCs w:val="24"/>
          <w:lang w:eastAsia="hu-HU"/>
        </w:rPr>
        <w:t xml:space="preserve">az aktuális évben született </w:t>
      </w:r>
      <w:r w:rsidRPr="005E4F5B">
        <w:rPr>
          <w:rFonts w:eastAsia="Times New Roman" w:cs="Times New Roman"/>
          <w:szCs w:val="24"/>
          <w:lang w:eastAsia="hu-HU"/>
        </w:rPr>
        <w:t>újszülött esetében születésétől fogva Gilvánfa  községi állandó lakóhellyel rendelkezzen és életvitelszerűen Gilvánfa  községben lakjon.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(4)  Társadalmi ünnepekhez kötődő támogatásra jogosult az a személy, akinek családjában az egy főre jutó jövedelem az öregségi nyugdíj mindenkori legkisebb összegének </w:t>
      </w:r>
      <w:r w:rsidR="007E029D">
        <w:rPr>
          <w:rFonts w:eastAsia="Times New Roman" w:cs="Times New Roman"/>
          <w:szCs w:val="24"/>
          <w:lang w:eastAsia="hu-HU"/>
        </w:rPr>
        <w:t>3</w:t>
      </w:r>
      <w:r w:rsidRPr="005E4F5B">
        <w:rPr>
          <w:rFonts w:eastAsia="Times New Roman" w:cs="Times New Roman"/>
          <w:szCs w:val="24"/>
          <w:lang w:eastAsia="hu-HU"/>
        </w:rPr>
        <w:t>00 %-át nem haladja meg.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(5)  A jövedelmi helyzet vizsgálata nélkül állapítható meg a társadalmi ünnepekhez kötődő támogatás, ha a támogatás az életvitelszerűen </w:t>
      </w:r>
      <w:r w:rsidR="007E029D">
        <w:rPr>
          <w:rFonts w:eastAsia="Times New Roman" w:cs="Times New Roman"/>
          <w:szCs w:val="24"/>
          <w:lang w:eastAsia="hu-HU"/>
        </w:rPr>
        <w:t>Gilván</w:t>
      </w:r>
      <w:r w:rsidRPr="005E4F5B">
        <w:rPr>
          <w:rFonts w:eastAsia="Times New Roman" w:cs="Times New Roman"/>
          <w:szCs w:val="24"/>
          <w:lang w:eastAsia="hu-HU"/>
        </w:rPr>
        <w:t>fán tartózkodó települési állandó</w:t>
      </w:r>
      <w:r w:rsidR="007E029D">
        <w:rPr>
          <w:rFonts w:eastAsia="Times New Roman" w:cs="Times New Roman"/>
          <w:szCs w:val="24"/>
          <w:lang w:eastAsia="hu-HU"/>
        </w:rPr>
        <w:t xml:space="preserve"> vagy ideiglenes lakcímmel rendelkező</w:t>
      </w:r>
      <w:r w:rsidRPr="005E4F5B">
        <w:rPr>
          <w:rFonts w:eastAsia="Times New Roman" w:cs="Times New Roman"/>
          <w:szCs w:val="24"/>
          <w:lang w:eastAsia="hu-HU"/>
        </w:rPr>
        <w:t xml:space="preserve"> lakosok teljes körére vagy az összes gyermekre és nappali tagozatos iskolás gyermekre kiterjed.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(6) A társadalmi ünnepekhez kötődő támogatás hivatalból állapítható meg, a megállapításával kapcsolatos hatáskört a képviselő-testület a polgármesterre ruházza át.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(7)   A támogatás fedezete  a szociális feladatok éves módosított  előirányzata.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(8)  A támogatás állandó lakosonként számított  legkisebb összege 1.000 Ft, legnagyobb összege 25.000 Ft. 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(9)   A támogatás </w:t>
      </w:r>
      <w:proofErr w:type="spellStart"/>
      <w:r w:rsidRPr="005E4F5B">
        <w:rPr>
          <w:rFonts w:eastAsia="Times New Roman" w:cs="Times New Roman"/>
          <w:szCs w:val="24"/>
          <w:lang w:eastAsia="hu-HU"/>
        </w:rPr>
        <w:t>pénzbeni</w:t>
      </w:r>
      <w:proofErr w:type="spellEnd"/>
      <w:r w:rsidRPr="005E4F5B">
        <w:rPr>
          <w:rFonts w:eastAsia="Times New Roman" w:cs="Times New Roman"/>
          <w:szCs w:val="24"/>
          <w:lang w:eastAsia="hu-HU"/>
        </w:rPr>
        <w:t xml:space="preserve"> vagy – részben vagy egészben -  természetbeni formában is nyújtható.</w:t>
      </w:r>
    </w:p>
    <w:p w:rsidR="005E4F5B" w:rsidRPr="005E4F5B" w:rsidRDefault="005E4F5B" w:rsidP="005E4F5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3. Temetési segély</w:t>
      </w:r>
    </w:p>
    <w:p w:rsidR="005E4F5B" w:rsidRPr="005E4F5B" w:rsidRDefault="00537A40" w:rsidP="007E029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960537">
        <w:rPr>
          <w:rFonts w:eastAsia="Times New Roman" w:cs="Times New Roman"/>
          <w:szCs w:val="24"/>
          <w:lang w:eastAsia="hu-HU"/>
        </w:rPr>
        <w:t>12</w:t>
      </w:r>
      <w:r w:rsidR="005E4F5B" w:rsidRPr="00960537">
        <w:rPr>
          <w:rFonts w:eastAsia="Times New Roman" w:cs="Times New Roman"/>
          <w:szCs w:val="24"/>
          <w:lang w:eastAsia="hu-HU"/>
        </w:rPr>
        <w:t>. §</w:t>
      </w:r>
      <w:r w:rsidR="005E4F5B" w:rsidRPr="005E4F5B">
        <w:rPr>
          <w:rFonts w:eastAsia="Times New Roman" w:cs="Times New Roman"/>
          <w:szCs w:val="24"/>
          <w:lang w:eastAsia="hu-HU"/>
        </w:rPr>
        <w:t xml:space="preserve"> (1) A temetési költségekre tekintettel önkormányzati segélyre jogosult az a </w:t>
      </w:r>
      <w:proofErr w:type="spellStart"/>
      <w:r w:rsidR="005E4F5B" w:rsidRPr="005E4F5B">
        <w:rPr>
          <w:rFonts w:eastAsia="Times New Roman" w:cs="Times New Roman"/>
          <w:szCs w:val="24"/>
          <w:lang w:eastAsia="hu-HU"/>
        </w:rPr>
        <w:t>gilvánfai</w:t>
      </w:r>
      <w:proofErr w:type="spellEnd"/>
      <w:r w:rsidR="005E4F5B" w:rsidRPr="005E4F5B">
        <w:rPr>
          <w:rFonts w:eastAsia="Times New Roman" w:cs="Times New Roman"/>
          <w:szCs w:val="24"/>
          <w:lang w:eastAsia="hu-HU"/>
        </w:rPr>
        <w:t xml:space="preserve"> állandó lakos, aki volt </w:t>
      </w:r>
      <w:proofErr w:type="spellStart"/>
      <w:r w:rsidR="005E4F5B" w:rsidRPr="005E4F5B">
        <w:rPr>
          <w:rFonts w:eastAsia="Times New Roman" w:cs="Times New Roman"/>
          <w:szCs w:val="24"/>
          <w:lang w:eastAsia="hu-HU"/>
        </w:rPr>
        <w:t>gilvánfai</w:t>
      </w:r>
      <w:proofErr w:type="spellEnd"/>
      <w:r w:rsidR="005E4F5B" w:rsidRPr="005E4F5B">
        <w:rPr>
          <w:rFonts w:eastAsia="Times New Roman" w:cs="Times New Roman"/>
          <w:szCs w:val="24"/>
          <w:lang w:eastAsia="hu-HU"/>
        </w:rPr>
        <w:t xml:space="preserve"> állandó  lakos temetésének költségeit viseli.</w:t>
      </w:r>
    </w:p>
    <w:p w:rsidR="005E4F5B" w:rsidRPr="005E4F5B" w:rsidRDefault="005E4F5B" w:rsidP="007E029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(2) A temetési költségekre tekintettel a képviselő-testület önkormányzati segélyt állapít meg, melynek összege 20.000 Ft.</w:t>
      </w:r>
    </w:p>
    <w:p w:rsidR="005E4F5B" w:rsidRPr="005E4F5B" w:rsidRDefault="005E4F5B" w:rsidP="007E029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(3) A kérelmezőnek a kérelméhez csatolnia kell a kérelmező vagy a vele azonos címen  élő közeli hozzátartozója nevére kiállított számla eredeti példányát </w:t>
      </w:r>
      <w:r w:rsidR="007E029D">
        <w:rPr>
          <w:rFonts w:eastAsia="Times New Roman" w:cs="Times New Roman"/>
          <w:szCs w:val="24"/>
          <w:lang w:eastAsia="hu-HU"/>
        </w:rPr>
        <w:t xml:space="preserve">és </w:t>
      </w:r>
      <w:r w:rsidRPr="005E4F5B">
        <w:rPr>
          <w:rFonts w:eastAsia="Times New Roman" w:cs="Times New Roman"/>
          <w:szCs w:val="24"/>
          <w:lang w:eastAsia="hu-HU"/>
        </w:rPr>
        <w:t>a halotti anyakönyvi kivonatot.</w:t>
      </w:r>
    </w:p>
    <w:p w:rsidR="007E029D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 (4) A temetési költségekre tekintettel önkormányzati segélyre való jogosultságról </w:t>
      </w:r>
      <w:r w:rsidR="007E029D" w:rsidRPr="005E4F5B">
        <w:rPr>
          <w:rFonts w:eastAsia="Times New Roman" w:cs="Times New Roman"/>
          <w:szCs w:val="24"/>
          <w:lang w:eastAsia="hu-HU"/>
        </w:rPr>
        <w:t>az önkormányzat képviselő-testületének felhatalmazása alapján, átruházott hatáskörben a polgármester dönt.</w:t>
      </w:r>
    </w:p>
    <w:p w:rsidR="005E4F5B" w:rsidRPr="005E4F5B" w:rsidRDefault="005E4F5B" w:rsidP="005E4F5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4. Települési gyermeknevelési támogatás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1</w:t>
      </w:r>
      <w:r w:rsidR="00537A40">
        <w:rPr>
          <w:rFonts w:eastAsia="Times New Roman" w:cs="Times New Roman"/>
          <w:szCs w:val="24"/>
          <w:lang w:eastAsia="hu-HU"/>
        </w:rPr>
        <w:t>3</w:t>
      </w:r>
      <w:r w:rsidRPr="005E4F5B">
        <w:rPr>
          <w:rFonts w:eastAsia="Times New Roman" w:cs="Times New Roman"/>
          <w:szCs w:val="24"/>
          <w:lang w:eastAsia="hu-HU"/>
        </w:rPr>
        <w:t>. § (1) Települési gyermeknevelési támogatásra jogosult az a személy, aki létfenntartását veszélyeztető élethelyzetbe került a gyermekneveléshez kapcsolódó, alkalmanként jelentkező többlet kiadások miatt, és anyagi segítségre szorul.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(2) Az (1) bekezdés szerint támogatást kérelmezni lehet  például a gyermek iskoláztatásához, mindennapi létszükségleteinek biztosításához, óvodáztatásához, iskolai utazási bérlet térítéséhez.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(3) Az (1) bekezdés szerinti támogatást kérelmező akkor van létfenntartást veszélyeztető élethelyzetben, ha a családjában az egy főre jutó jövedelem az öregségi nyugdíj mindenkori legkisebb összegének 200 %-át nem haladja meg.</w:t>
      </w:r>
    </w:p>
    <w:p w:rsidR="005E4F5B" w:rsidRPr="005E4F5B" w:rsidRDefault="005E4F5B" w:rsidP="007E029D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 (4) A települési gyermeknevelési támogatást eseti vagy rendszeres jelleggel kell nyújtani.</w:t>
      </w:r>
    </w:p>
    <w:p w:rsidR="003241BF" w:rsidRPr="003241BF" w:rsidRDefault="003241BF" w:rsidP="007E029D">
      <w:pPr>
        <w:pStyle w:val="NormlWeb"/>
        <w:spacing w:before="0" w:beforeAutospacing="0" w:after="0" w:afterAutospacing="0"/>
        <w:jc w:val="both"/>
        <w:rPr>
          <w:b/>
        </w:rPr>
      </w:pPr>
      <w:r w:rsidRPr="003241BF">
        <w:t>(5)Tanévkezdéskor az óvodás korú lakosokat 10.000 Ft, az általános iskolás 15.000 Ft, középiskolai tanuló lakosokat  30.000 Ft,  a nappali tagozatos felsőoktatási intézményi hallgatókat 30.000 Ft összegű beiskolázási támogatás illeti meg.</w:t>
      </w:r>
    </w:p>
    <w:p w:rsidR="005E4F5B" w:rsidRPr="005E4F5B" w:rsidRDefault="005E4F5B" w:rsidP="007E029D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lastRenderedPageBreak/>
        <w:t> (6) Az egy alkalommal megállapított eseti települési gyermeknevelési támogatás maximális összege 1</w:t>
      </w:r>
      <w:r w:rsidR="007E029D">
        <w:rPr>
          <w:rFonts w:eastAsia="Times New Roman" w:cs="Times New Roman"/>
          <w:szCs w:val="24"/>
          <w:lang w:eastAsia="hu-HU"/>
        </w:rPr>
        <w:t>0</w:t>
      </w:r>
      <w:r w:rsidRPr="005E4F5B">
        <w:rPr>
          <w:rFonts w:eastAsia="Times New Roman" w:cs="Times New Roman"/>
          <w:szCs w:val="24"/>
          <w:lang w:eastAsia="hu-HU"/>
        </w:rPr>
        <w:t>.000 Ft.</w:t>
      </w:r>
    </w:p>
    <w:p w:rsidR="005E4F5B" w:rsidRPr="005E4F5B" w:rsidRDefault="005E4F5B" w:rsidP="00B816BB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(7) Gilvánfa község valamennyi általános iskolai tanulmányokat folytató kiskorú lakosát a megilleti az ingyenes intézményi étkeztetés.</w:t>
      </w:r>
    </w:p>
    <w:p w:rsidR="005E4F5B" w:rsidRPr="005E4F5B" w:rsidRDefault="005E4F5B" w:rsidP="00B816BB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(8) A távolsági bérlet árával megegyező összegű bérlettámogatás alanyi jogon megilleti a Gilvánfa községben állandó lakó- vagy tartózkodási hellyel rendelkező középiskolás tanulót vagy felsőoktatásban  nappali tagozaton tanuló hallgatót.</w:t>
      </w:r>
    </w:p>
    <w:p w:rsidR="005E4F5B" w:rsidRPr="005E4F5B" w:rsidRDefault="005E4F5B" w:rsidP="00B816BB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(9) Középiskolai tanuló tanulói jogviszony</w:t>
      </w:r>
      <w:r w:rsidR="00537A40">
        <w:rPr>
          <w:rFonts w:eastAsia="Times New Roman" w:cs="Times New Roman"/>
          <w:szCs w:val="24"/>
          <w:lang w:eastAsia="hu-HU"/>
        </w:rPr>
        <w:t>á</w:t>
      </w:r>
      <w:r w:rsidRPr="005E4F5B">
        <w:rPr>
          <w:rFonts w:eastAsia="Times New Roman" w:cs="Times New Roman"/>
          <w:szCs w:val="24"/>
          <w:lang w:eastAsia="hu-HU"/>
        </w:rPr>
        <w:t>t, vagy felsőfokú nappali tagozaton fennálló hallgatói jogviszonyt iskolalátogatási bizonyítvánnyal kell igazolni.</w:t>
      </w:r>
    </w:p>
    <w:p w:rsidR="005E4F5B" w:rsidRPr="005E4F5B" w:rsidRDefault="005E4F5B" w:rsidP="00B816BB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(10) A gyermekvédelmi kedvezményben nem részesülő óvodai ellátásban részesülő,  általános iskolai és középiskolai tanulmányokat folytató lakosát az intézményi étkeztetés 100% mértékű  támogatása illeti meg. A támogatás folyósítására utólag kerül sor, a támogatás megállapításának és folyósításának feltétele a térítési díj megfizetéséről szóló bizonylat bemutatása.</w:t>
      </w:r>
    </w:p>
    <w:p w:rsidR="005E4F5B" w:rsidRPr="005E4F5B" w:rsidRDefault="005E4F5B" w:rsidP="00B816BB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(11) A kérelemről a kérelem beérkezését követő 15 napon belül dönteni kell.</w:t>
      </w:r>
    </w:p>
    <w:p w:rsidR="005E4F5B" w:rsidRPr="005E4F5B" w:rsidRDefault="005E4F5B" w:rsidP="00B816BB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(12) A gyermeknevelési támogatásra való jogosultságról az önkormányzat képviselő-testületének felhatalmazása alapján, átruházott hatáskörben a polgármester dönt.</w:t>
      </w:r>
    </w:p>
    <w:p w:rsidR="005E4F5B" w:rsidRPr="00537A40" w:rsidRDefault="005E4F5B" w:rsidP="005E4F5B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hu-HU"/>
        </w:rPr>
      </w:pPr>
      <w:r w:rsidRPr="00537A40">
        <w:rPr>
          <w:rFonts w:eastAsia="Times New Roman" w:cs="Times New Roman"/>
          <w:b/>
          <w:szCs w:val="24"/>
          <w:lang w:eastAsia="hu-HU"/>
        </w:rPr>
        <w:t>5. Szociális kölcsön</w:t>
      </w:r>
    </w:p>
    <w:p w:rsidR="005E4F5B" w:rsidRPr="005E4F5B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14.</w:t>
      </w:r>
      <w:r w:rsidR="005E4F5B" w:rsidRPr="005E4F5B">
        <w:rPr>
          <w:rFonts w:eastAsia="Times New Roman" w:cs="Times New Roman"/>
          <w:szCs w:val="24"/>
          <w:lang w:eastAsia="hu-HU"/>
        </w:rPr>
        <w:t xml:space="preserve"> § (1) Önkormányzati támogatást kamatmentes kölcsön formájában annak a személynek lehet nyújtani, aki a közeli hozzátartozó temetési költségeit a létfenntartásának a veszélyeztetése mellett sem képes viselni, továbbá a családjában az egy főre jutó jövedelem az öregségi nyugdíj mindenkori legkisebb összegének 150 %-át nem haladja meg.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(2) A kamatmentes kölcsönt legfeljebb 2 hónap időtartamra lehet nyújtani. A kölcsön összege maximum 70.000 Ft. Az ellátást </w:t>
      </w:r>
      <w:r w:rsidR="00537A40">
        <w:rPr>
          <w:rFonts w:eastAsia="Times New Roman" w:cs="Times New Roman"/>
          <w:szCs w:val="24"/>
          <w:lang w:eastAsia="hu-HU"/>
        </w:rPr>
        <w:t>azonos</w:t>
      </w:r>
      <w:r w:rsidRPr="005E4F5B">
        <w:rPr>
          <w:rFonts w:eastAsia="Times New Roman" w:cs="Times New Roman"/>
          <w:szCs w:val="24"/>
          <w:lang w:eastAsia="hu-HU"/>
        </w:rPr>
        <w:t xml:space="preserve"> családban </w:t>
      </w:r>
      <w:r w:rsidR="00537A40">
        <w:rPr>
          <w:rFonts w:eastAsia="Times New Roman" w:cs="Times New Roman"/>
          <w:szCs w:val="24"/>
          <w:lang w:eastAsia="hu-HU"/>
        </w:rPr>
        <w:t xml:space="preserve">élő </w:t>
      </w:r>
      <w:r w:rsidRPr="005E4F5B">
        <w:rPr>
          <w:rFonts w:eastAsia="Times New Roman" w:cs="Times New Roman"/>
          <w:szCs w:val="24"/>
          <w:lang w:eastAsia="hu-HU"/>
        </w:rPr>
        <w:t>személyek részére személyenként évente egy alkalommal lehet biztosítani.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(3) A kölcsön törlesztését az egyösszegű folyósítás hónapját követő hónapban kell megkezdeni. Az egy havi törlesztő részlet a kölcsön összegének fele. A visszafizetés megkezdésének határideje az érintett hónap 5. napja.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(4)  A szociális kölcsön folyósításáról átruházott hatáskörben a település polgármestere dönt.</w:t>
      </w:r>
    </w:p>
    <w:p w:rsid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(5) A szociális kölcsön folyósítása kérelemre történhet.</w:t>
      </w:r>
    </w:p>
    <w:p w:rsidR="00537A40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</w:p>
    <w:p w:rsidR="00537A40" w:rsidRPr="00537A40" w:rsidRDefault="00537A40" w:rsidP="00537A40">
      <w:pPr>
        <w:jc w:val="center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iCs/>
          <w:szCs w:val="24"/>
          <w:lang w:eastAsia="hu-HU"/>
        </w:rPr>
        <w:t xml:space="preserve">6. </w:t>
      </w:r>
      <w:r w:rsidRPr="00537A40">
        <w:rPr>
          <w:rFonts w:eastAsia="Times New Roman" w:cs="Times New Roman"/>
          <w:b/>
          <w:iCs/>
          <w:szCs w:val="24"/>
          <w:lang w:eastAsia="hu-HU"/>
        </w:rPr>
        <w:t>Települési lakásfenntartási támogatás</w:t>
      </w:r>
    </w:p>
    <w:p w:rsidR="00537A40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</w:p>
    <w:p w:rsidR="00537A40" w:rsidRPr="005E4F5B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15.§ </w:t>
      </w:r>
      <w:r w:rsidRPr="005E4F5B">
        <w:rPr>
          <w:rFonts w:eastAsia="Times New Roman" w:cs="Times New Roman"/>
          <w:szCs w:val="24"/>
          <w:lang w:eastAsia="hu-HU"/>
        </w:rPr>
        <w:t> (1) A települési lakásfenntartási támogatás a szociálisan rászoruló háztartások részére a háztartás tagjai által lakott lakás fenntartásával kapcsolatos rendszeres kiadásaik viseléséhez nyújtott hozzájárulás. Az önkormányzat képviselő-testülete a villanyáram-, a vízfogyasztás és a tüzelőanyag költségeihez, lakbérekhez lakásfenntartási támogatást nyújt a jogosultnak.</w:t>
      </w:r>
    </w:p>
    <w:p w:rsidR="00537A40" w:rsidRPr="005E4F5B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 (2) A lakásfenntartási támogatást elsősorban természetbeni szociális ellátás formájában, és a lakásfenntartással összefüggő  rendszeres kiadásokhoz kell nyújtani. A kérelem benyújtásával egyidejűleg a kérelmező a víz</w:t>
      </w:r>
      <w:r>
        <w:rPr>
          <w:rFonts w:eastAsia="Times New Roman" w:cs="Times New Roman"/>
          <w:szCs w:val="24"/>
          <w:lang w:eastAsia="hu-HU"/>
        </w:rPr>
        <w:t xml:space="preserve">- vagy </w:t>
      </w:r>
      <w:proofErr w:type="spellStart"/>
      <w:r>
        <w:rPr>
          <w:rFonts w:eastAsia="Times New Roman" w:cs="Times New Roman"/>
          <w:szCs w:val="24"/>
          <w:lang w:eastAsia="hu-HU"/>
        </w:rPr>
        <w:t>villamosenergia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r w:rsidRPr="005E4F5B">
        <w:rPr>
          <w:rFonts w:eastAsia="Times New Roman" w:cs="Times New Roman"/>
          <w:szCs w:val="24"/>
          <w:lang w:eastAsia="hu-HU"/>
        </w:rPr>
        <w:t>szolgáltató által kibocsátott számlával vagy igazolással köteles igazolni a szolgáltatási díj kifizetését.  Hátralék kiegyenlítéséig a lakásfenntartási támogatás teljes összege a díjhátralék kifizetésére fordítható.</w:t>
      </w:r>
    </w:p>
    <w:p w:rsidR="00537A40" w:rsidRPr="005E4F5B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 (3) Települési lakásfenntartási támogatásra jogosult az a személy, akinek a háztartásában az egy fogyasztási egységre jutó havi jövedelme nem haladja meg az öregségi nyugdíj mindenkori legkisebb összegének 400 %-át, egyedül élők esetében az egy főre jutó havi jövedelem nem haladja meg az öregségi nyugdíj mindenkori legkisebb összegének 500 %-át, és a háztartás tagjai egyikének sincs vagyona.</w:t>
      </w:r>
    </w:p>
    <w:p w:rsidR="00537A40" w:rsidRPr="009D2EF3" w:rsidRDefault="00537A40" w:rsidP="00537A40">
      <w:pPr>
        <w:pStyle w:val="NormlWeb"/>
        <w:spacing w:before="0" w:beforeAutospacing="0" w:after="0" w:afterAutospacing="0"/>
        <w:jc w:val="both"/>
      </w:pPr>
      <w:r w:rsidRPr="005E4F5B">
        <w:lastRenderedPageBreak/>
        <w:t> </w:t>
      </w:r>
      <w:r w:rsidRPr="009D2EF3">
        <w:t xml:space="preserve"> (4) Az egy hónapra megállapítható települési lakásfenntartási támogatás összege nem haladhatja meg az 50.000,- Ft összeget. </w:t>
      </w:r>
    </w:p>
    <w:p w:rsidR="00537A40" w:rsidRPr="005E4F5B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</w:p>
    <w:p w:rsidR="00537A40" w:rsidRPr="005E4F5B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 (5) A települési lakásfenntartási támogatást a kérelem benyújtásának hónapjától az adott év utolsó napjáig terjedő időre kell megállapítani.</w:t>
      </w:r>
    </w:p>
    <w:p w:rsidR="00537A40" w:rsidRPr="005E4F5B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(6) Lakásfenntartási támogatás ugyanazon lakásra csak egy jogosultnak állapítható meg, függetlenül a lakásban élő személyek és háztartások számától.</w:t>
      </w:r>
    </w:p>
    <w:p w:rsidR="00537A40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(7) A (6) bekezdés alkalmazásában külön lakásnak kell tekinteni a társbérletet, az albérletet és a jogerős bírói határozattal megosztott lakás lakrészeit.</w:t>
      </w:r>
    </w:p>
    <w:p w:rsidR="00537A40" w:rsidRPr="009D2EF3" w:rsidRDefault="00537A40" w:rsidP="00537A40">
      <w:pPr>
        <w:spacing w:line="276" w:lineRule="auto"/>
        <w:jc w:val="both"/>
        <w:rPr>
          <w:rFonts w:cs="Times New Roman"/>
        </w:rPr>
      </w:pPr>
      <w:r w:rsidRPr="009D2EF3">
        <w:rPr>
          <w:rFonts w:cs="Times New Roman"/>
        </w:rPr>
        <w:t>(8)  Az eseti települési lakásfenntartási támogatásra való jogosultságról az önkormányzat képviselő-testületének felhatalmazása alapján, átruházott hatáskörben a polgármester dönt.</w:t>
      </w:r>
    </w:p>
    <w:p w:rsidR="004E00F6" w:rsidRDefault="004E00F6" w:rsidP="004E00F6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</w:p>
    <w:p w:rsidR="004E00F6" w:rsidRDefault="004E00F6" w:rsidP="004E00F6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</w:p>
    <w:p w:rsidR="004E00F6" w:rsidRPr="005E4F5B" w:rsidRDefault="004E00F6" w:rsidP="004E00F6">
      <w:pPr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7</w:t>
      </w:r>
      <w:r w:rsidRPr="005E4F5B">
        <w:rPr>
          <w:rFonts w:eastAsia="Times New Roman" w:cs="Times New Roman"/>
          <w:b/>
          <w:bCs/>
          <w:szCs w:val="24"/>
          <w:lang w:eastAsia="hu-HU"/>
        </w:rPr>
        <w:t>. Az újszülöttek családjának támogatása</w:t>
      </w:r>
    </w:p>
    <w:p w:rsidR="004E00F6" w:rsidRPr="005E4F5B" w:rsidRDefault="004E00F6" w:rsidP="004E00F6">
      <w:pPr>
        <w:jc w:val="both"/>
        <w:rPr>
          <w:rFonts w:eastAsia="Times New Roman" w:cs="Times New Roman"/>
          <w:szCs w:val="24"/>
          <w:lang w:eastAsia="hu-HU"/>
        </w:rPr>
      </w:pPr>
    </w:p>
    <w:p w:rsidR="004E00F6" w:rsidRPr="005E4F5B" w:rsidRDefault="00960537" w:rsidP="004E00F6">
      <w:pPr>
        <w:jc w:val="both"/>
        <w:rPr>
          <w:rFonts w:eastAsia="Times New Roman" w:cs="Times New Roman"/>
          <w:szCs w:val="24"/>
          <w:lang w:eastAsia="hu-HU"/>
        </w:rPr>
      </w:pPr>
      <w:r w:rsidRPr="00960537">
        <w:rPr>
          <w:rFonts w:eastAsia="Times New Roman" w:cs="Times New Roman"/>
          <w:szCs w:val="24"/>
          <w:lang w:eastAsia="hu-HU"/>
        </w:rPr>
        <w:t>16</w:t>
      </w:r>
      <w:r w:rsidR="004E00F6" w:rsidRPr="00960537">
        <w:rPr>
          <w:rFonts w:eastAsia="Times New Roman" w:cs="Times New Roman"/>
          <w:szCs w:val="24"/>
          <w:lang w:eastAsia="hu-HU"/>
        </w:rPr>
        <w:t>. § (1)</w:t>
      </w:r>
      <w:r w:rsidR="004E00F6" w:rsidRPr="005E4F5B">
        <w:rPr>
          <w:rFonts w:eastAsia="Times New Roman" w:cs="Times New Roman"/>
          <w:szCs w:val="24"/>
          <w:lang w:eastAsia="hu-HU"/>
        </w:rPr>
        <w:t xml:space="preserve"> Az önkormányzat képviselő-testülete a </w:t>
      </w:r>
      <w:proofErr w:type="gramStart"/>
      <w:r w:rsidR="004E00F6" w:rsidRPr="005E4F5B">
        <w:rPr>
          <w:rFonts w:eastAsia="Times New Roman" w:cs="Times New Roman"/>
          <w:szCs w:val="24"/>
          <w:lang w:eastAsia="hu-HU"/>
        </w:rPr>
        <w:t>gyermek(</w:t>
      </w:r>
      <w:proofErr w:type="spellStart"/>
      <w:proofErr w:type="gramEnd"/>
      <w:r w:rsidR="004E00F6" w:rsidRPr="005E4F5B">
        <w:rPr>
          <w:rFonts w:eastAsia="Times New Roman" w:cs="Times New Roman"/>
          <w:szCs w:val="24"/>
          <w:lang w:eastAsia="hu-HU"/>
        </w:rPr>
        <w:t>ek</w:t>
      </w:r>
      <w:proofErr w:type="spellEnd"/>
      <w:r w:rsidR="004E00F6" w:rsidRPr="005E4F5B">
        <w:rPr>
          <w:rFonts w:eastAsia="Times New Roman" w:cs="Times New Roman"/>
          <w:szCs w:val="24"/>
          <w:lang w:eastAsia="hu-HU"/>
        </w:rPr>
        <w:t>) születését követően egyszeri támogatásban részesíti az újszülött családját.</w:t>
      </w:r>
    </w:p>
    <w:p w:rsidR="004E00F6" w:rsidRPr="005E4F5B" w:rsidRDefault="004E00F6" w:rsidP="004E00F6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(2) A támogatás mértéke gyermekenként a  saját jogú öregségi nyugdíj legkisebb összegének 100 %-</w:t>
      </w:r>
      <w:proofErr w:type="gramStart"/>
      <w:r w:rsidRPr="005E4F5B">
        <w:rPr>
          <w:rFonts w:eastAsia="Times New Roman" w:cs="Times New Roman"/>
          <w:szCs w:val="24"/>
          <w:lang w:eastAsia="hu-HU"/>
        </w:rPr>
        <w:t>a.</w:t>
      </w:r>
      <w:proofErr w:type="gramEnd"/>
    </w:p>
    <w:p w:rsidR="004E00F6" w:rsidRPr="005E4F5B" w:rsidRDefault="004E00F6" w:rsidP="004E00F6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(3) A támogatás folyósításának feltétele, hogy a szülők valamelyike a szülés napját megelőzően legalább 1 éves Gilvánfa községi állandó lakóhellyel rendelkezzen és életvitelszerűen Gilvánfa községben lakjon.</w:t>
      </w:r>
    </w:p>
    <w:p w:rsidR="004E00F6" w:rsidRPr="005E4F5B" w:rsidRDefault="004E00F6" w:rsidP="004E00F6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 (4) Az újszülöttek családjának támogatása megállapításával kapcsolatos hatáskört a képviselő-testület a polgármesterre ruházza át.</w:t>
      </w:r>
    </w:p>
    <w:p w:rsidR="00537A40" w:rsidRPr="005E4F5B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537A40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5E4F5B">
        <w:rPr>
          <w:rFonts w:eastAsia="Times New Roman" w:cs="Times New Roman"/>
          <w:b/>
          <w:bCs/>
          <w:sz w:val="27"/>
          <w:szCs w:val="27"/>
          <w:lang w:eastAsia="hu-HU"/>
        </w:rPr>
        <w:t>III. Fejezet</w:t>
      </w:r>
    </w:p>
    <w:p w:rsidR="005E4F5B" w:rsidRPr="005E4F5B" w:rsidRDefault="005E4F5B" w:rsidP="00537A40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5E4F5B">
        <w:rPr>
          <w:rFonts w:eastAsia="Times New Roman" w:cs="Times New Roman"/>
          <w:b/>
          <w:bCs/>
          <w:sz w:val="27"/>
          <w:szCs w:val="27"/>
          <w:lang w:eastAsia="hu-HU"/>
        </w:rPr>
        <w:t>Természetben nyújtott szociális ellátások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4E00F6">
        <w:rPr>
          <w:rFonts w:eastAsia="Times New Roman" w:cs="Times New Roman"/>
          <w:szCs w:val="24"/>
          <w:lang w:eastAsia="hu-HU"/>
        </w:rPr>
        <w:t>1</w:t>
      </w:r>
      <w:r w:rsidR="004E00F6">
        <w:rPr>
          <w:rFonts w:eastAsia="Times New Roman" w:cs="Times New Roman"/>
          <w:szCs w:val="24"/>
          <w:lang w:eastAsia="hu-HU"/>
        </w:rPr>
        <w:t>7</w:t>
      </w:r>
      <w:r w:rsidRPr="004E00F6">
        <w:rPr>
          <w:rFonts w:eastAsia="Times New Roman" w:cs="Times New Roman"/>
          <w:szCs w:val="24"/>
          <w:lang w:eastAsia="hu-HU"/>
        </w:rPr>
        <w:t>. §</w:t>
      </w:r>
      <w:r w:rsidRPr="005E4F5B">
        <w:rPr>
          <w:rFonts w:eastAsia="Times New Roman" w:cs="Times New Roman"/>
          <w:szCs w:val="24"/>
          <w:lang w:eastAsia="hu-HU"/>
        </w:rPr>
        <w:t xml:space="preserve"> (1) A természetben nyújtott szociális ellátások körében az önkormányzat köztemetést biztosít.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(2) A pénzbeli települési támogatást megállapító határozat kimondhatja, hogy a támogatást természetben kell biztosítani. A határozatnak rögzítenie kell a természetbeni nyújtott ellátás konkrét formáját.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(3) A (2) bekezdés szerinti esetben a természetbeni ellátás formái a következők lehetnek: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5E4F5B">
        <w:rPr>
          <w:rFonts w:eastAsia="Times New Roman" w:cs="Times New Roman"/>
          <w:i/>
          <w:iCs/>
          <w:szCs w:val="24"/>
          <w:lang w:eastAsia="hu-HU"/>
        </w:rPr>
        <w:t>a</w:t>
      </w:r>
      <w:proofErr w:type="gramEnd"/>
      <w:r w:rsidRPr="005E4F5B">
        <w:rPr>
          <w:rFonts w:eastAsia="Times New Roman" w:cs="Times New Roman"/>
          <w:i/>
          <w:iCs/>
          <w:szCs w:val="24"/>
          <w:lang w:eastAsia="hu-HU"/>
        </w:rPr>
        <w:t>)</w:t>
      </w:r>
      <w:r w:rsidRPr="005E4F5B">
        <w:rPr>
          <w:rFonts w:eastAsia="Times New Roman" w:cs="Times New Roman"/>
          <w:szCs w:val="24"/>
          <w:lang w:eastAsia="hu-HU"/>
        </w:rPr>
        <w:t xml:space="preserve"> gyermekintézmények térítési díjának kifizetése, vagy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i/>
          <w:iCs/>
          <w:szCs w:val="24"/>
          <w:lang w:eastAsia="hu-HU"/>
        </w:rPr>
        <w:t>b)</w:t>
      </w:r>
      <w:r w:rsidRPr="005E4F5B">
        <w:rPr>
          <w:rFonts w:eastAsia="Times New Roman" w:cs="Times New Roman"/>
          <w:szCs w:val="24"/>
          <w:lang w:eastAsia="hu-HU"/>
        </w:rPr>
        <w:t xml:space="preserve"> tankönyv - és tanszervásárlás, vagy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i/>
          <w:iCs/>
          <w:szCs w:val="24"/>
          <w:lang w:eastAsia="hu-HU"/>
        </w:rPr>
        <w:t>c)</w:t>
      </w:r>
      <w:r w:rsidRPr="005E4F5B">
        <w:rPr>
          <w:rFonts w:eastAsia="Times New Roman" w:cs="Times New Roman"/>
          <w:szCs w:val="24"/>
          <w:lang w:eastAsia="hu-HU"/>
        </w:rPr>
        <w:t xml:space="preserve"> vásárlási utalvány, vagy</w:t>
      </w:r>
    </w:p>
    <w:p w:rsidR="005E4F5B" w:rsidRPr="005E4F5B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d</w:t>
      </w:r>
      <w:r w:rsidR="005E4F5B" w:rsidRPr="005E4F5B">
        <w:rPr>
          <w:rFonts w:eastAsia="Times New Roman" w:cs="Times New Roman"/>
          <w:i/>
          <w:iCs/>
          <w:szCs w:val="24"/>
          <w:lang w:eastAsia="hu-HU"/>
        </w:rPr>
        <w:t>)</w:t>
      </w:r>
      <w:r w:rsidR="005E4F5B" w:rsidRPr="005E4F5B">
        <w:rPr>
          <w:rFonts w:eastAsia="Times New Roman" w:cs="Times New Roman"/>
          <w:szCs w:val="24"/>
          <w:lang w:eastAsia="hu-HU"/>
        </w:rPr>
        <w:t xml:space="preserve"> anyagok, eszközök közvetlen megvásárlása, vagy</w:t>
      </w:r>
    </w:p>
    <w:p w:rsidR="005E4F5B" w:rsidRPr="005E4F5B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i/>
          <w:iCs/>
          <w:szCs w:val="24"/>
          <w:lang w:eastAsia="hu-HU"/>
        </w:rPr>
        <w:t>e</w:t>
      </w:r>
      <w:proofErr w:type="gramEnd"/>
      <w:r w:rsidR="005E4F5B" w:rsidRPr="005E4F5B">
        <w:rPr>
          <w:rFonts w:eastAsia="Times New Roman" w:cs="Times New Roman"/>
          <w:i/>
          <w:iCs/>
          <w:szCs w:val="24"/>
          <w:lang w:eastAsia="hu-HU"/>
        </w:rPr>
        <w:t>)</w:t>
      </w:r>
      <w:r w:rsidR="005E4F5B" w:rsidRPr="005E4F5B">
        <w:rPr>
          <w:rFonts w:eastAsia="Times New Roman" w:cs="Times New Roman"/>
          <w:szCs w:val="24"/>
          <w:lang w:eastAsia="hu-HU"/>
        </w:rPr>
        <w:t xml:space="preserve"> szolgáltatások szolgáltató részére történő megfizetése, vagy</w:t>
      </w:r>
    </w:p>
    <w:p w:rsidR="005E4F5B" w:rsidRPr="005E4F5B" w:rsidRDefault="00537A40" w:rsidP="00537A40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i/>
          <w:iCs/>
          <w:szCs w:val="24"/>
          <w:lang w:eastAsia="hu-HU"/>
        </w:rPr>
        <w:t>f</w:t>
      </w:r>
      <w:proofErr w:type="gramEnd"/>
      <w:r w:rsidR="005E4F5B" w:rsidRPr="005E4F5B">
        <w:rPr>
          <w:rFonts w:eastAsia="Times New Roman" w:cs="Times New Roman"/>
          <w:i/>
          <w:iCs/>
          <w:szCs w:val="24"/>
          <w:lang w:eastAsia="hu-HU"/>
        </w:rPr>
        <w:t>)</w:t>
      </w:r>
      <w:r w:rsidR="005E4F5B" w:rsidRPr="005E4F5B">
        <w:rPr>
          <w:rFonts w:eastAsia="Times New Roman" w:cs="Times New Roman"/>
          <w:szCs w:val="24"/>
          <w:lang w:eastAsia="hu-HU"/>
        </w:rPr>
        <w:t xml:space="preserve"> tüzelő vásárlás.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(4) A (3) bekezdés a), b), </w:t>
      </w:r>
      <w:r w:rsidR="00537A40">
        <w:rPr>
          <w:rFonts w:eastAsia="Times New Roman" w:cs="Times New Roman"/>
          <w:szCs w:val="24"/>
          <w:lang w:eastAsia="hu-HU"/>
        </w:rPr>
        <w:t>e</w:t>
      </w:r>
      <w:r w:rsidRPr="005E4F5B">
        <w:rPr>
          <w:rFonts w:eastAsia="Times New Roman" w:cs="Times New Roman"/>
          <w:szCs w:val="24"/>
          <w:lang w:eastAsia="hu-HU"/>
        </w:rPr>
        <w:t>),  pontjai szerinti természetbeni ellátást lehetőség szerint közvetlenül az ellátó intézménynek, a forgalmazónak, a szolgáltatást nyújtónak kell folyósítani.</w:t>
      </w:r>
    </w:p>
    <w:p w:rsidR="00537A40" w:rsidRDefault="00537A40" w:rsidP="00537A40">
      <w:pPr>
        <w:jc w:val="both"/>
        <w:rPr>
          <w:rFonts w:eastAsia="Times New Roman" w:cs="Times New Roman"/>
          <w:i/>
          <w:iCs/>
          <w:szCs w:val="24"/>
          <w:lang w:eastAsia="hu-HU"/>
        </w:rPr>
      </w:pPr>
    </w:p>
    <w:p w:rsidR="005E4F5B" w:rsidRDefault="005E4F5B" w:rsidP="004E00F6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5E4F5B">
        <w:rPr>
          <w:rFonts w:eastAsia="Times New Roman" w:cs="Times New Roman"/>
          <w:b/>
          <w:szCs w:val="24"/>
          <w:lang w:eastAsia="hu-HU"/>
        </w:rPr>
        <w:t>1. Köztemetés</w:t>
      </w:r>
    </w:p>
    <w:p w:rsidR="004E00F6" w:rsidRPr="005E4F5B" w:rsidRDefault="004E00F6" w:rsidP="004E00F6">
      <w:pPr>
        <w:jc w:val="center"/>
        <w:rPr>
          <w:rFonts w:eastAsia="Times New Roman" w:cs="Times New Roman"/>
          <w:b/>
          <w:szCs w:val="24"/>
          <w:lang w:eastAsia="hu-HU"/>
        </w:rPr>
      </w:pPr>
    </w:p>
    <w:p w:rsidR="005E4F5B" w:rsidRPr="005E4F5B" w:rsidRDefault="004E00F6" w:rsidP="00537A40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18</w:t>
      </w:r>
      <w:r w:rsidR="005E4F5B" w:rsidRPr="005E4F5B">
        <w:rPr>
          <w:rFonts w:eastAsia="Times New Roman" w:cs="Times New Roman"/>
          <w:szCs w:val="24"/>
          <w:lang w:eastAsia="hu-HU"/>
        </w:rPr>
        <w:t>. § (1) A köztemetés költségét nem lehet a helyben szokásos legolcsóbb temetési költségnél magasabb összegben megállapítani.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lastRenderedPageBreak/>
        <w:t>(2) A települési önkormányzat különös méltányosságból az Szt. 48. § (3) bekezdés b) pontjában meghatározott megtérítési kötelezettség alól: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a) részben mentesíti az eltemettetésre köteles személyt, amennyiben az érintett személy családjában az egy főre jutó jövedelem nem éri el az öregségi nyugdíj 400 %-át, egyedül élő esetén </w:t>
      </w:r>
      <w:proofErr w:type="gramStart"/>
      <w:r w:rsidRPr="005E4F5B">
        <w:rPr>
          <w:rFonts w:eastAsia="Times New Roman" w:cs="Times New Roman"/>
          <w:szCs w:val="24"/>
          <w:lang w:eastAsia="hu-HU"/>
        </w:rPr>
        <w:t>a</w:t>
      </w:r>
      <w:proofErr w:type="gramEnd"/>
      <w:r w:rsidRPr="005E4F5B">
        <w:rPr>
          <w:rFonts w:eastAsia="Times New Roman" w:cs="Times New Roman"/>
          <w:szCs w:val="24"/>
          <w:lang w:eastAsia="hu-HU"/>
        </w:rPr>
        <w:t xml:space="preserve"> 500 %-át,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b) egészben </w:t>
      </w:r>
      <w:proofErr w:type="gramStart"/>
      <w:r w:rsidRPr="005E4F5B">
        <w:rPr>
          <w:rFonts w:eastAsia="Times New Roman" w:cs="Times New Roman"/>
          <w:szCs w:val="24"/>
          <w:lang w:eastAsia="hu-HU"/>
        </w:rPr>
        <w:t>mentesíti</w:t>
      </w:r>
      <w:proofErr w:type="gramEnd"/>
      <w:r w:rsidRPr="005E4F5B">
        <w:rPr>
          <w:rFonts w:eastAsia="Times New Roman" w:cs="Times New Roman"/>
          <w:szCs w:val="24"/>
          <w:lang w:eastAsia="hu-HU"/>
        </w:rPr>
        <w:t xml:space="preserve"> az eltemettetésre köteles személyt, amennyiben az érintett személy családjában az egy főre jutó jövedelem nem éri el az öregségi nyugdíj 300 %-át, egyedül élő esetén a 400 %-át.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(3) A köztemetés elrendeléséről, valamint a (2) bekezdésben írt megtérítési kötelezettség alóli </w:t>
      </w:r>
      <w:proofErr w:type="gramStart"/>
      <w:r w:rsidRPr="005E4F5B">
        <w:rPr>
          <w:rFonts w:eastAsia="Times New Roman" w:cs="Times New Roman"/>
          <w:szCs w:val="24"/>
          <w:lang w:eastAsia="hu-HU"/>
        </w:rPr>
        <w:t>mentesítésről</w:t>
      </w:r>
      <w:proofErr w:type="gramEnd"/>
      <w:r w:rsidRPr="005E4F5B">
        <w:rPr>
          <w:rFonts w:eastAsia="Times New Roman" w:cs="Times New Roman"/>
          <w:szCs w:val="24"/>
          <w:lang w:eastAsia="hu-HU"/>
        </w:rPr>
        <w:t xml:space="preserve"> átruházott hatáskörben a település polgármestere dönt.</w:t>
      </w:r>
    </w:p>
    <w:p w:rsidR="004E00F6" w:rsidRDefault="004E00F6" w:rsidP="00537A40">
      <w:pPr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:rsidR="005E4F5B" w:rsidRDefault="005E4F5B" w:rsidP="004E00F6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IV. Fejezet</w:t>
      </w:r>
    </w:p>
    <w:p w:rsidR="004E00F6" w:rsidRPr="005E4F5B" w:rsidRDefault="004E00F6" w:rsidP="004E00F6">
      <w:pPr>
        <w:jc w:val="center"/>
        <w:rPr>
          <w:rFonts w:eastAsia="Times New Roman" w:cs="Times New Roman"/>
          <w:szCs w:val="24"/>
          <w:lang w:eastAsia="hu-HU"/>
        </w:rPr>
      </w:pPr>
    </w:p>
    <w:p w:rsidR="005E4F5B" w:rsidRDefault="005E4F5B" w:rsidP="004E00F6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Szociális alapszolgáltatások</w:t>
      </w:r>
    </w:p>
    <w:p w:rsidR="004E00F6" w:rsidRPr="005E4F5B" w:rsidRDefault="004E00F6" w:rsidP="004E00F6">
      <w:pPr>
        <w:jc w:val="center"/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1</w:t>
      </w:r>
      <w:r w:rsidR="004E00F6">
        <w:rPr>
          <w:rFonts w:eastAsia="Times New Roman" w:cs="Times New Roman"/>
          <w:szCs w:val="24"/>
          <w:lang w:eastAsia="hu-HU"/>
        </w:rPr>
        <w:t>9</w:t>
      </w:r>
      <w:r w:rsidRPr="005E4F5B">
        <w:rPr>
          <w:rFonts w:eastAsia="Times New Roman" w:cs="Times New Roman"/>
          <w:szCs w:val="24"/>
          <w:lang w:eastAsia="hu-HU"/>
        </w:rPr>
        <w:t>. § (1) A települési önkormányzat a személyes gondoskodás körében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5E4F5B">
        <w:rPr>
          <w:rFonts w:eastAsia="Times New Roman" w:cs="Times New Roman"/>
          <w:i/>
          <w:iCs/>
          <w:szCs w:val="24"/>
          <w:lang w:eastAsia="hu-HU"/>
        </w:rPr>
        <w:t>a</w:t>
      </w:r>
      <w:proofErr w:type="gramEnd"/>
      <w:r w:rsidRPr="005E4F5B">
        <w:rPr>
          <w:rFonts w:eastAsia="Times New Roman" w:cs="Times New Roman"/>
          <w:i/>
          <w:iCs/>
          <w:szCs w:val="24"/>
          <w:lang w:eastAsia="hu-HU"/>
        </w:rPr>
        <w:t>)</w:t>
      </w:r>
      <w:r w:rsidR="004E00F6">
        <w:rPr>
          <w:rFonts w:eastAsia="Times New Roman" w:cs="Times New Roman"/>
          <w:szCs w:val="24"/>
          <w:lang w:eastAsia="hu-HU"/>
        </w:rPr>
        <w:t xml:space="preserve"> az étkeztetés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i/>
          <w:iCs/>
          <w:szCs w:val="24"/>
          <w:lang w:eastAsia="hu-HU"/>
        </w:rPr>
        <w:t>b)</w:t>
      </w:r>
      <w:r w:rsidRPr="005E4F5B">
        <w:rPr>
          <w:rFonts w:eastAsia="Times New Roman" w:cs="Times New Roman"/>
          <w:szCs w:val="24"/>
          <w:lang w:eastAsia="hu-HU"/>
        </w:rPr>
        <w:t xml:space="preserve"> </w:t>
      </w:r>
      <w:r w:rsidR="004E00F6" w:rsidRPr="005E4F5B">
        <w:rPr>
          <w:rFonts w:eastAsia="Times New Roman" w:cs="Times New Roman"/>
          <w:szCs w:val="24"/>
          <w:lang w:eastAsia="hu-HU"/>
        </w:rPr>
        <w:t xml:space="preserve">a házi </w:t>
      </w:r>
      <w:proofErr w:type="gramStart"/>
      <w:r w:rsidR="004E00F6" w:rsidRPr="005E4F5B">
        <w:rPr>
          <w:rFonts w:eastAsia="Times New Roman" w:cs="Times New Roman"/>
          <w:szCs w:val="24"/>
          <w:lang w:eastAsia="hu-HU"/>
        </w:rPr>
        <w:t>segítség nyújtás</w:t>
      </w:r>
      <w:proofErr w:type="gramEnd"/>
      <w:r w:rsidR="004E00F6" w:rsidRPr="005E4F5B">
        <w:rPr>
          <w:rFonts w:eastAsia="Times New Roman" w:cs="Times New Roman"/>
          <w:szCs w:val="24"/>
          <w:lang w:eastAsia="hu-HU"/>
        </w:rPr>
        <w:t xml:space="preserve"> 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i/>
          <w:iCs/>
          <w:szCs w:val="24"/>
          <w:lang w:eastAsia="hu-HU"/>
        </w:rPr>
        <w:t>c)</w:t>
      </w:r>
      <w:r w:rsidRPr="005E4F5B">
        <w:rPr>
          <w:rFonts w:eastAsia="Times New Roman" w:cs="Times New Roman"/>
          <w:szCs w:val="24"/>
          <w:lang w:eastAsia="hu-HU"/>
        </w:rPr>
        <w:t xml:space="preserve"> </w:t>
      </w:r>
      <w:r w:rsidR="004E00F6">
        <w:rPr>
          <w:rFonts w:eastAsia="Times New Roman" w:cs="Times New Roman"/>
          <w:szCs w:val="24"/>
          <w:lang w:eastAsia="hu-HU"/>
        </w:rPr>
        <w:t>a családsegítés</w:t>
      </w:r>
    </w:p>
    <w:p w:rsid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5E4F5B">
        <w:rPr>
          <w:rFonts w:eastAsia="Times New Roman" w:cs="Times New Roman"/>
          <w:szCs w:val="24"/>
          <w:lang w:eastAsia="hu-HU"/>
        </w:rPr>
        <w:t>szociális</w:t>
      </w:r>
      <w:proofErr w:type="gramEnd"/>
      <w:r w:rsidRPr="005E4F5B">
        <w:rPr>
          <w:rFonts w:eastAsia="Times New Roman" w:cs="Times New Roman"/>
          <w:szCs w:val="24"/>
          <w:lang w:eastAsia="hu-HU"/>
        </w:rPr>
        <w:t xml:space="preserve"> alapszolgáltatási formák igénybevételi lehetőségét biztosítja. A falugondnoki szolgálattal kapcsolatos szabályokról a képviselő-testület külön önkormányzati rendeletet alkot.</w:t>
      </w:r>
    </w:p>
    <w:p w:rsidR="004E00F6" w:rsidRPr="005E4F5B" w:rsidRDefault="004E00F6" w:rsidP="00537A40">
      <w:pPr>
        <w:jc w:val="both"/>
        <w:rPr>
          <w:rFonts w:eastAsia="Times New Roman" w:cs="Times New Roman"/>
          <w:szCs w:val="24"/>
          <w:lang w:eastAsia="hu-HU"/>
        </w:rPr>
      </w:pPr>
    </w:p>
    <w:p w:rsidR="005E4F5B" w:rsidRDefault="005E4F5B" w:rsidP="004E00F6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5E4F5B">
        <w:rPr>
          <w:rFonts w:eastAsia="Times New Roman" w:cs="Times New Roman"/>
          <w:b/>
          <w:szCs w:val="24"/>
          <w:lang w:eastAsia="hu-HU"/>
        </w:rPr>
        <w:t>1. Étkeztetés</w:t>
      </w:r>
    </w:p>
    <w:p w:rsidR="004E00F6" w:rsidRPr="005E4F5B" w:rsidRDefault="004E00F6" w:rsidP="004E00F6">
      <w:pPr>
        <w:jc w:val="center"/>
        <w:rPr>
          <w:rFonts w:eastAsia="Times New Roman" w:cs="Times New Roman"/>
          <w:b/>
          <w:szCs w:val="24"/>
          <w:lang w:eastAsia="hu-HU"/>
        </w:rPr>
      </w:pPr>
    </w:p>
    <w:p w:rsidR="005E4F5B" w:rsidRPr="005E4F5B" w:rsidRDefault="004E00F6" w:rsidP="00537A40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20</w:t>
      </w:r>
      <w:r w:rsidR="005E4F5B" w:rsidRPr="005E4F5B">
        <w:rPr>
          <w:rFonts w:eastAsia="Times New Roman" w:cs="Times New Roman"/>
          <w:szCs w:val="24"/>
          <w:lang w:eastAsia="hu-HU"/>
        </w:rPr>
        <w:t>. § (1) Az étkeztetés keretében azoknak a szociálisan rászorultaknak a legalább napi egyszeri meleg étkezéséről kell gondoskodni, akik megfelelnek az Szt. 62. § (1) bekezdésében meghatározott feltételeknek.</w:t>
      </w:r>
    </w:p>
    <w:p w:rsid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(2) Az önkormán</w:t>
      </w:r>
      <w:r w:rsidR="00960537">
        <w:rPr>
          <w:rFonts w:eastAsia="Times New Roman" w:cs="Times New Roman"/>
          <w:szCs w:val="24"/>
          <w:lang w:eastAsia="hu-HU"/>
        </w:rPr>
        <w:t xml:space="preserve">yzat az étkeztetést a SZOCEG </w:t>
      </w:r>
      <w:proofErr w:type="spellStart"/>
      <w:r w:rsidR="00960537">
        <w:rPr>
          <w:rFonts w:eastAsia="Times New Roman" w:cs="Times New Roman"/>
          <w:szCs w:val="24"/>
          <w:lang w:eastAsia="hu-HU"/>
        </w:rPr>
        <w:t>Kht</w:t>
      </w:r>
      <w:r w:rsidRPr="005E4F5B">
        <w:rPr>
          <w:rFonts w:eastAsia="Times New Roman" w:cs="Times New Roman"/>
          <w:szCs w:val="24"/>
          <w:lang w:eastAsia="hu-HU"/>
        </w:rPr>
        <w:t>-val</w:t>
      </w:r>
      <w:proofErr w:type="spellEnd"/>
      <w:r w:rsidRPr="005E4F5B">
        <w:rPr>
          <w:rFonts w:eastAsia="Times New Roman" w:cs="Times New Roman"/>
          <w:szCs w:val="24"/>
          <w:lang w:eastAsia="hu-HU"/>
        </w:rPr>
        <w:t xml:space="preserve"> kötött  megállapodás útján biztosítja.</w:t>
      </w:r>
    </w:p>
    <w:p w:rsidR="004E00F6" w:rsidRPr="005E4F5B" w:rsidRDefault="004E00F6" w:rsidP="00537A40">
      <w:pPr>
        <w:jc w:val="both"/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4E00F6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5E4F5B">
        <w:rPr>
          <w:rFonts w:eastAsia="Times New Roman" w:cs="Times New Roman"/>
          <w:b/>
          <w:szCs w:val="24"/>
          <w:lang w:eastAsia="hu-HU"/>
        </w:rPr>
        <w:t>2. Házi segítségnyújtás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</w:p>
    <w:p w:rsidR="005E4F5B" w:rsidRDefault="004E00F6" w:rsidP="00537A40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21</w:t>
      </w:r>
      <w:r w:rsidR="005E4F5B" w:rsidRPr="005E4F5B">
        <w:rPr>
          <w:rFonts w:eastAsia="Times New Roman" w:cs="Times New Roman"/>
          <w:szCs w:val="24"/>
          <w:lang w:eastAsia="hu-HU"/>
        </w:rPr>
        <w:t>. § Az önkormányzat a házi segítségn</w:t>
      </w:r>
      <w:r>
        <w:rPr>
          <w:rFonts w:eastAsia="Times New Roman" w:cs="Times New Roman"/>
          <w:szCs w:val="24"/>
          <w:lang w:eastAsia="hu-HU"/>
        </w:rPr>
        <w:t xml:space="preserve">yújtási feladatot a SZOCEG </w:t>
      </w:r>
      <w:proofErr w:type="spellStart"/>
      <w:r>
        <w:rPr>
          <w:rFonts w:eastAsia="Times New Roman" w:cs="Times New Roman"/>
          <w:szCs w:val="24"/>
          <w:lang w:eastAsia="hu-HU"/>
        </w:rPr>
        <w:t>Kht</w:t>
      </w:r>
      <w:proofErr w:type="spellEnd"/>
      <w:r w:rsidR="005E4F5B" w:rsidRPr="005E4F5B">
        <w:rPr>
          <w:rFonts w:eastAsia="Times New Roman" w:cs="Times New Roman"/>
          <w:szCs w:val="24"/>
          <w:lang w:eastAsia="hu-HU"/>
        </w:rPr>
        <w:t>–</w:t>
      </w:r>
      <w:proofErr w:type="spellStart"/>
      <w:r w:rsidR="005E4F5B" w:rsidRPr="005E4F5B">
        <w:rPr>
          <w:rFonts w:eastAsia="Times New Roman" w:cs="Times New Roman"/>
          <w:szCs w:val="24"/>
          <w:lang w:eastAsia="hu-HU"/>
        </w:rPr>
        <w:t>v</w:t>
      </w:r>
      <w:r>
        <w:rPr>
          <w:rFonts w:eastAsia="Times New Roman" w:cs="Times New Roman"/>
          <w:szCs w:val="24"/>
          <w:lang w:eastAsia="hu-HU"/>
        </w:rPr>
        <w:t>a</w:t>
      </w:r>
      <w:r w:rsidR="005E4F5B" w:rsidRPr="005E4F5B">
        <w:rPr>
          <w:rFonts w:eastAsia="Times New Roman" w:cs="Times New Roman"/>
          <w:szCs w:val="24"/>
          <w:lang w:eastAsia="hu-HU"/>
        </w:rPr>
        <w:t>l</w:t>
      </w:r>
      <w:proofErr w:type="spellEnd"/>
      <w:r w:rsidR="005E4F5B" w:rsidRPr="005E4F5B">
        <w:rPr>
          <w:rFonts w:eastAsia="Times New Roman" w:cs="Times New Roman"/>
          <w:szCs w:val="24"/>
          <w:lang w:eastAsia="hu-HU"/>
        </w:rPr>
        <w:t xml:space="preserve"> kötött szerződés útján látja el.</w:t>
      </w:r>
    </w:p>
    <w:p w:rsidR="004E00F6" w:rsidRPr="005E4F5B" w:rsidRDefault="004E00F6" w:rsidP="00537A40">
      <w:pPr>
        <w:jc w:val="both"/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4E00F6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5E4F5B">
        <w:rPr>
          <w:rFonts w:eastAsia="Times New Roman" w:cs="Times New Roman"/>
          <w:b/>
          <w:szCs w:val="24"/>
          <w:lang w:eastAsia="hu-HU"/>
        </w:rPr>
        <w:t>3. Családsegítés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</w:p>
    <w:p w:rsidR="005E4F5B" w:rsidRPr="005E4F5B" w:rsidRDefault="004E00F6" w:rsidP="00537A40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22</w:t>
      </w:r>
      <w:r w:rsidR="005E4F5B" w:rsidRPr="005E4F5B">
        <w:rPr>
          <w:rFonts w:eastAsia="Times New Roman" w:cs="Times New Roman"/>
          <w:szCs w:val="24"/>
          <w:lang w:eastAsia="hu-HU"/>
        </w:rPr>
        <w:t xml:space="preserve">. § (1) Az önkormányzat a családsegítés körébe tartozó feladatait a </w:t>
      </w:r>
      <w:r w:rsidR="00960537">
        <w:rPr>
          <w:rFonts w:eastAsia="Times New Roman" w:cs="Times New Roman"/>
          <w:szCs w:val="24"/>
          <w:lang w:eastAsia="hu-HU"/>
        </w:rPr>
        <w:t>Baksa Térségi</w:t>
      </w:r>
      <w:r w:rsidR="005E4F5B" w:rsidRPr="005E4F5B">
        <w:rPr>
          <w:rFonts w:eastAsia="Times New Roman" w:cs="Times New Roman"/>
          <w:szCs w:val="24"/>
          <w:lang w:eastAsia="hu-HU"/>
        </w:rPr>
        <w:t xml:space="preserve"> Családsegítő és Gyermekjóléti Szolgálat közreműködésével látja el.</w:t>
      </w: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537A40">
      <w:pPr>
        <w:jc w:val="both"/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5E4F5B">
      <w:pPr>
        <w:jc w:val="center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V. Fejezet</w:t>
      </w:r>
    </w:p>
    <w:p w:rsidR="005E4F5B" w:rsidRPr="005E4F5B" w:rsidRDefault="005E4F5B" w:rsidP="005E4F5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b/>
          <w:bCs/>
          <w:szCs w:val="24"/>
          <w:lang w:eastAsia="hu-HU"/>
        </w:rPr>
        <w:t>Záró rendelkezések</w:t>
      </w:r>
    </w:p>
    <w:p w:rsidR="005E4F5B" w:rsidRPr="005E4F5B" w:rsidRDefault="004E00F6" w:rsidP="0096053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23</w:t>
      </w:r>
      <w:r w:rsidR="005E4F5B" w:rsidRPr="005E4F5B">
        <w:rPr>
          <w:rFonts w:eastAsia="Times New Roman" w:cs="Times New Roman"/>
          <w:szCs w:val="24"/>
          <w:lang w:eastAsia="hu-HU"/>
        </w:rPr>
        <w:t>. § E rendelet  201</w:t>
      </w:r>
      <w:r w:rsidR="00960537">
        <w:rPr>
          <w:rFonts w:eastAsia="Times New Roman" w:cs="Times New Roman"/>
          <w:szCs w:val="24"/>
          <w:lang w:eastAsia="hu-HU"/>
        </w:rPr>
        <w:t>9</w:t>
      </w:r>
      <w:r w:rsidR="005E4F5B" w:rsidRPr="005E4F5B">
        <w:rPr>
          <w:rFonts w:eastAsia="Times New Roman" w:cs="Times New Roman"/>
          <w:szCs w:val="24"/>
          <w:lang w:eastAsia="hu-HU"/>
        </w:rPr>
        <w:t xml:space="preserve">.  év </w:t>
      </w:r>
      <w:r w:rsidR="00960537">
        <w:rPr>
          <w:rFonts w:eastAsia="Times New Roman" w:cs="Times New Roman"/>
          <w:szCs w:val="24"/>
          <w:lang w:eastAsia="hu-HU"/>
        </w:rPr>
        <w:t xml:space="preserve">november </w:t>
      </w:r>
      <w:r w:rsidR="005E4F5B" w:rsidRPr="005E4F5B">
        <w:rPr>
          <w:rFonts w:eastAsia="Times New Roman" w:cs="Times New Roman"/>
          <w:szCs w:val="24"/>
          <w:lang w:eastAsia="hu-HU"/>
        </w:rPr>
        <w:t xml:space="preserve">hó </w:t>
      </w:r>
      <w:r w:rsidR="00960537">
        <w:rPr>
          <w:rFonts w:eastAsia="Times New Roman" w:cs="Times New Roman"/>
          <w:szCs w:val="24"/>
          <w:lang w:eastAsia="hu-HU"/>
        </w:rPr>
        <w:t>5</w:t>
      </w:r>
      <w:r w:rsidR="005E4F5B" w:rsidRPr="005E4F5B">
        <w:rPr>
          <w:rFonts w:eastAsia="Times New Roman" w:cs="Times New Roman"/>
          <w:szCs w:val="24"/>
          <w:lang w:eastAsia="hu-HU"/>
        </w:rPr>
        <w:t>. napján lép hatályba.</w:t>
      </w:r>
    </w:p>
    <w:p w:rsidR="005E4F5B" w:rsidRPr="005E4F5B" w:rsidRDefault="004E00F6" w:rsidP="0096053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24</w:t>
      </w:r>
      <w:r w:rsidR="005E4F5B" w:rsidRPr="005E4F5B">
        <w:rPr>
          <w:rFonts w:eastAsia="Times New Roman" w:cs="Times New Roman"/>
          <w:szCs w:val="24"/>
          <w:lang w:eastAsia="hu-HU"/>
        </w:rPr>
        <w:t xml:space="preserve">. § Hatályát veszti a </w:t>
      </w:r>
      <w:r w:rsidR="00960537">
        <w:t xml:space="preserve">Gilvánfa Község Önkormányzat képviselő-testületének 4/2015. (II.28.) önkormányzati rendelete a települési támogatásról és az egyéb szociális ellátásokról szóló </w:t>
      </w:r>
      <w:r w:rsidR="005E4F5B" w:rsidRPr="005E4F5B">
        <w:rPr>
          <w:rFonts w:eastAsia="Times New Roman" w:cs="Times New Roman"/>
          <w:szCs w:val="24"/>
          <w:lang w:eastAsia="hu-HU"/>
        </w:rPr>
        <w:t>rendelete</w:t>
      </w:r>
      <w:r w:rsidR="00960537">
        <w:rPr>
          <w:rFonts w:eastAsia="Times New Roman" w:cs="Times New Roman"/>
          <w:szCs w:val="24"/>
          <w:lang w:eastAsia="hu-HU"/>
        </w:rPr>
        <w:t xml:space="preserve">, a </w:t>
      </w:r>
      <w:r w:rsidR="00960537">
        <w:t xml:space="preserve">Gilvánfa Község Önkormányzata Képviselő-testülete 8/2015. (IV.30.) </w:t>
      </w:r>
      <w:r w:rsidR="00960537">
        <w:lastRenderedPageBreak/>
        <w:t xml:space="preserve">önkormányzati rendelete a települési támogatásról és az egyéb szociális ellátásokról szóló 4/2015. (II.28.) rendelete módosításáról szóló rendelete, a Gilvánfa Község Önkormányzata Képviselő-testülete 3/2016. (V.31.) önkormányzati rendelete a települési támogatásról és az egyéb szociális ellátásokról szóló 4/2015. (II.28.) rendelete módosításáról szóló rendelete, a Gilvánfa Község Önkormányzata Képviselő-testülete 11/2016. (XII.28.) önkormányzati rendelete a települési támogatásról és az egyéb szociális ellátásokról szóló 4/2015. (II.28.) rendelete módosításáról szóló rendelete, a Gilvánfa Község Önkormányzata Képviselő-testülete 2/2017. (II.23.) önkormányzati rendelete a települési támogatásról és az egyéb szociális ellátásokról szóló 4/2015. (II.28.) rendelete módosításáról szóló rendelete, a Gilvánfa Község Önkormányzata Képviselő-testülete 4/2017. (IV.13.) rendelete a települési támogatásról és egyéb szociális ellátásokról szóló 4/2015. (II.28.) rendelete módosításáról szóló rendelete, a Gilvánfa Község Önkormányzata Képviselő-testülete 6/2017. (IV.28.) rendelete a települési támogatásról és egyéb szociális ellátásokról szóló 4/2015. (II.28.) rendelete módosításáról szóló rendelete, a Gilvánfa Község Önkormányzata Képviselő-testülete 8/2017. (VI.21.) rendelete a települési támogatásról és egyéb szociális ellátásokról szóló 4/2015. (II.28.) rendelete módosításáról szóló rendelete, a Gilvánfa Község Önkormányzata Képviselő-testülete 10/2017. (VIII.2.) rendelete a települési támogatásról és egyéb szociális ellátásokról szóló 4/2015. (II.28.) rendelete módosításáról szóló rendelete, a Gilvánfa Község Önkormányzat képviselő-testületének 13/2017. (XI.20.) önkormányzati rendelete a települési támogatásról és egyéb szociális ellátásokról szóló 4/2015.(II.28.) önkormányzati rendelet módosításáról szóló rendelete, Gilvánfa Község Önkormányzat képviselő-testületének 3/2018. (IV.26.) önkormányzati rendelete a települési támogatásról és egyéb szociális ellátásokról szóló 4/2015.(II.28.) önkormányzati rendelet módosításáról szóló rendelete, a Gilvánfa Község Önkormányzat képviselő-testületének 4/2019. (IV.16.) önkormányzati rendelete a települési támogatásról és egyéb szociális ellátásokról szóló 4/2015.(II.28.) önkormányzati rendelet módosításáról szóló rendelete, a Gilvánfa Község Önkormányzata 6/2019. (VII.18.) </w:t>
      </w:r>
      <w:proofErr w:type="gramStart"/>
      <w:r w:rsidR="00960537">
        <w:t>.</w:t>
      </w:r>
      <w:proofErr w:type="gramEnd"/>
      <w:r w:rsidR="00960537">
        <w:t>) önkormányzati rendelete a települési támogatásról és az egyéb szociális ellátásokról szóló 4/2015. (II.28.) rendelete módosításáról szóló rendelete, valamint a Gilvánfa Község Önkormányzat képviselő-testületének 8/2019. (X. 21.) önkormányzati rendelete a települési támogatásról és egyéb szociális ellátásokról szóló 4/2015.(II.28.) önkormányzati rendelet módosításáról szóló rendelete</w:t>
      </w:r>
      <w:r w:rsidR="005E4F5B" w:rsidRPr="005E4F5B">
        <w:rPr>
          <w:rFonts w:eastAsia="Times New Roman" w:cs="Times New Roman"/>
          <w:szCs w:val="24"/>
          <w:lang w:eastAsia="hu-HU"/>
        </w:rPr>
        <w:t>.</w:t>
      </w:r>
    </w:p>
    <w:p w:rsidR="005E4F5B" w:rsidRPr="005E4F5B" w:rsidRDefault="005E4F5B" w:rsidP="005E4F5B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Kelt: Gi</w:t>
      </w:r>
      <w:r w:rsidR="00960537">
        <w:rPr>
          <w:rFonts w:eastAsia="Times New Roman" w:cs="Times New Roman"/>
          <w:szCs w:val="24"/>
          <w:lang w:eastAsia="hu-HU"/>
        </w:rPr>
        <w:t>l</w:t>
      </w:r>
      <w:r w:rsidRPr="005E4F5B">
        <w:rPr>
          <w:rFonts w:eastAsia="Times New Roman" w:cs="Times New Roman"/>
          <w:szCs w:val="24"/>
          <w:lang w:eastAsia="hu-HU"/>
        </w:rPr>
        <w:t xml:space="preserve">vánfa, </w:t>
      </w:r>
      <w:r w:rsidR="00960537">
        <w:rPr>
          <w:rFonts w:eastAsia="Times New Roman" w:cs="Times New Roman"/>
          <w:szCs w:val="24"/>
          <w:lang w:eastAsia="hu-HU"/>
        </w:rPr>
        <w:t>2019. november 4.</w:t>
      </w:r>
    </w:p>
    <w:p w:rsidR="005E4F5B" w:rsidRPr="005E4F5B" w:rsidRDefault="005E4F5B" w:rsidP="005E4F5B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5E4F5B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.........................................................                                     ......................................................</w:t>
      </w:r>
    </w:p>
    <w:p w:rsidR="005E4F5B" w:rsidRPr="005E4F5B" w:rsidRDefault="005E4F5B" w:rsidP="005E4F5B">
      <w:pPr>
        <w:spacing w:before="100" w:beforeAutospacing="1" w:after="100" w:afterAutospacing="1"/>
        <w:ind w:left="108"/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                </w:t>
      </w:r>
      <w:proofErr w:type="gramStart"/>
      <w:r w:rsidRPr="005E4F5B">
        <w:rPr>
          <w:rFonts w:eastAsia="Times New Roman" w:cs="Times New Roman"/>
          <w:szCs w:val="24"/>
          <w:lang w:eastAsia="hu-HU"/>
        </w:rPr>
        <w:t>polgármester                                                                              jegyző</w:t>
      </w:r>
      <w:proofErr w:type="gramEnd"/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u w:val="single"/>
          <w:lang w:eastAsia="hu-HU"/>
        </w:rPr>
        <w:t>Záradék: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A rendeletet a mai napon kihirdettem.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Kelt: Gilvánfa, </w:t>
      </w:r>
      <w:r w:rsidR="00960537">
        <w:rPr>
          <w:rFonts w:eastAsia="Times New Roman" w:cs="Times New Roman"/>
          <w:szCs w:val="24"/>
          <w:lang w:eastAsia="hu-HU"/>
        </w:rPr>
        <w:t>2019. november 5.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 ......................................................</w:t>
      </w: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  <w:r w:rsidRPr="005E4F5B">
        <w:rPr>
          <w:rFonts w:eastAsia="Times New Roman" w:cs="Times New Roman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5E4F5B">
        <w:rPr>
          <w:rFonts w:eastAsia="Times New Roman" w:cs="Times New Roman"/>
          <w:szCs w:val="24"/>
          <w:lang w:eastAsia="hu-HU"/>
        </w:rPr>
        <w:t>jegyző</w:t>
      </w:r>
      <w:proofErr w:type="gramEnd"/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</w:p>
    <w:p w:rsidR="005E4F5B" w:rsidRPr="005E4F5B" w:rsidRDefault="005E4F5B" w:rsidP="005E4F5B">
      <w:pPr>
        <w:rPr>
          <w:rFonts w:eastAsia="Times New Roman" w:cs="Times New Roman"/>
          <w:szCs w:val="24"/>
          <w:lang w:eastAsia="hu-HU"/>
        </w:rPr>
      </w:pPr>
    </w:p>
    <w:p w:rsidR="00581A4F" w:rsidRDefault="00581A4F"/>
    <w:sectPr w:rsidR="00581A4F" w:rsidSect="0058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5E4F5B"/>
    <w:rsid w:val="0000171D"/>
    <w:rsid w:val="00034EBC"/>
    <w:rsid w:val="000E039A"/>
    <w:rsid w:val="000F5430"/>
    <w:rsid w:val="00101726"/>
    <w:rsid w:val="00137726"/>
    <w:rsid w:val="00181959"/>
    <w:rsid w:val="001A2C57"/>
    <w:rsid w:val="001C57B8"/>
    <w:rsid w:val="001D55DC"/>
    <w:rsid w:val="00236ACB"/>
    <w:rsid w:val="0025200C"/>
    <w:rsid w:val="00266F51"/>
    <w:rsid w:val="002733AE"/>
    <w:rsid w:val="002B248C"/>
    <w:rsid w:val="003241BF"/>
    <w:rsid w:val="0035145E"/>
    <w:rsid w:val="00363B10"/>
    <w:rsid w:val="003907C3"/>
    <w:rsid w:val="0039517A"/>
    <w:rsid w:val="003D1265"/>
    <w:rsid w:val="003F650E"/>
    <w:rsid w:val="004475E0"/>
    <w:rsid w:val="00490872"/>
    <w:rsid w:val="004E00F6"/>
    <w:rsid w:val="005221A4"/>
    <w:rsid w:val="00537A40"/>
    <w:rsid w:val="00576E85"/>
    <w:rsid w:val="00581A4F"/>
    <w:rsid w:val="005D66E2"/>
    <w:rsid w:val="005E4F5B"/>
    <w:rsid w:val="007430A8"/>
    <w:rsid w:val="00754ECE"/>
    <w:rsid w:val="00793776"/>
    <w:rsid w:val="007A7B3D"/>
    <w:rsid w:val="007B0944"/>
    <w:rsid w:val="007E029D"/>
    <w:rsid w:val="00802AC6"/>
    <w:rsid w:val="008045A2"/>
    <w:rsid w:val="00810467"/>
    <w:rsid w:val="0083721B"/>
    <w:rsid w:val="008754AD"/>
    <w:rsid w:val="00895EF4"/>
    <w:rsid w:val="008A7512"/>
    <w:rsid w:val="008F7C2E"/>
    <w:rsid w:val="009520EF"/>
    <w:rsid w:val="00960537"/>
    <w:rsid w:val="009D2EF3"/>
    <w:rsid w:val="009F394B"/>
    <w:rsid w:val="00A31615"/>
    <w:rsid w:val="00A658B2"/>
    <w:rsid w:val="00A732F1"/>
    <w:rsid w:val="00A84CF7"/>
    <w:rsid w:val="00A976CD"/>
    <w:rsid w:val="00AE6412"/>
    <w:rsid w:val="00B45883"/>
    <w:rsid w:val="00B816BB"/>
    <w:rsid w:val="00C07CAD"/>
    <w:rsid w:val="00C468B1"/>
    <w:rsid w:val="00C57650"/>
    <w:rsid w:val="00C75369"/>
    <w:rsid w:val="00C87C5D"/>
    <w:rsid w:val="00C92CD2"/>
    <w:rsid w:val="00D067D1"/>
    <w:rsid w:val="00D12A65"/>
    <w:rsid w:val="00D31D73"/>
    <w:rsid w:val="00D44521"/>
    <w:rsid w:val="00EB3A3E"/>
    <w:rsid w:val="00EB6BEE"/>
    <w:rsid w:val="00ED30D6"/>
    <w:rsid w:val="00F7116C"/>
    <w:rsid w:val="00F85429"/>
    <w:rsid w:val="00FE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liases w:val="Határszöveg"/>
    <w:qFormat/>
    <w:rsid w:val="00490872"/>
    <w:rPr>
      <w:rFonts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490872"/>
    <w:pPr>
      <w:keepNext/>
      <w:ind w:left="6521"/>
      <w:jc w:val="both"/>
      <w:outlineLvl w:val="0"/>
    </w:pPr>
    <w:rPr>
      <w:rFonts w:eastAsia="Times New Roman" w:cs="Times New Roman"/>
      <w:b/>
      <w:bCs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490872"/>
    <w:pPr>
      <w:keepNext/>
      <w:spacing w:before="240" w:after="60"/>
      <w:outlineLvl w:val="1"/>
    </w:pPr>
    <w:rPr>
      <w:rFonts w:ascii="Arial" w:eastAsia="Times New Roman" w:hAnsi="Arial" w:cs="Times New Roman"/>
      <w:b/>
      <w:i/>
      <w:szCs w:val="20"/>
      <w:u w:val="double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490872"/>
    <w:pPr>
      <w:keepNext/>
      <w:jc w:val="center"/>
      <w:outlineLvl w:val="2"/>
    </w:pPr>
    <w:rPr>
      <w:rFonts w:eastAsia="Times New Roman" w:cs="Times New Roman"/>
      <w:b/>
      <w:szCs w:val="20"/>
      <w:u w:val="single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E4F5B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087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9087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087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  <w:rPr>
      <w:rFonts w:eastAsia="Times New Roman"/>
      <w:sz w:val="20"/>
    </w:rPr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490872"/>
    <w:pPr>
      <w:tabs>
        <w:tab w:val="left" w:pos="354"/>
        <w:tab w:val="left" w:pos="496"/>
      </w:tabs>
      <w:spacing w:line="240" w:lineRule="atLeast"/>
      <w:jc w:val="center"/>
    </w:pPr>
    <w:rPr>
      <w:rFonts w:eastAsia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9087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  <w:rPr>
      <w:rFonts w:eastAsia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49087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eastAsia="Times New Roman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eastAsia="Times New Roman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link w:val="szlsChar"/>
    <w:autoRedefine/>
    <w:qFormat/>
    <w:rsid w:val="00490872"/>
    <w:pPr>
      <w:tabs>
        <w:tab w:val="left" w:pos="354"/>
        <w:tab w:val="left" w:pos="496"/>
      </w:tabs>
      <w:spacing w:line="240" w:lineRule="atLeast"/>
      <w:ind w:left="2552"/>
      <w:jc w:val="both"/>
    </w:pPr>
    <w:rPr>
      <w:rFonts w:eastAsiaTheme="minorEastAsia" w:cs="Times New Roman"/>
      <w:b/>
      <w:szCs w:val="20"/>
      <w:lang w:eastAsia="hu-HU" w:bidi="hu-HU"/>
    </w:rPr>
  </w:style>
  <w:style w:type="paragraph" w:customStyle="1" w:styleId="hatr">
    <w:name w:val="határ"/>
    <w:basedOn w:val="Norml"/>
    <w:next w:val="hatrszveg"/>
    <w:rsid w:val="00C92CD2"/>
    <w:pPr>
      <w:keepNext/>
      <w:ind w:left="3969"/>
      <w:jc w:val="both"/>
    </w:pPr>
    <w:rPr>
      <w:rFonts w:ascii="HGaramond" w:eastAsiaTheme="minorEastAsia" w:hAnsi="HGaramond"/>
      <w:b/>
      <w:i/>
      <w:sz w:val="22"/>
      <w:u w:val="single"/>
      <w:lang w:val="en-US" w:bidi="en-US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eastAsia="Times New Roman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rFonts w:eastAsia="Times New Roman"/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rFonts w:eastAsia="Times New Roman"/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eastAsia="Times New Roman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eastAsia="Times New Roman" w:hAnsi="Tahoma"/>
      <w:sz w:val="20"/>
      <w:lang w:val="en-US"/>
    </w:rPr>
  </w:style>
  <w:style w:type="paragraph" w:customStyle="1" w:styleId="StlusszlsLatinVerdana">
    <w:name w:val="Stílus szólás + (Latin) Verdana"/>
    <w:basedOn w:val="szls"/>
    <w:rsid w:val="00A976CD"/>
    <w:rPr>
      <w:lang w:val="en-US" w:bidi="en-US"/>
    </w:rPr>
  </w:style>
  <w:style w:type="paragraph" w:customStyle="1" w:styleId="StlusszlsTimesNewRoman12ptFlkvrUtna5pt">
    <w:name w:val="Stílus szólás + Times New Roman 12 pt Félkövér Utána:  5 pt"/>
    <w:basedOn w:val="szls"/>
    <w:rsid w:val="00A976CD"/>
    <w:rPr>
      <w:bCs/>
      <w:lang w:val="en-US" w:bidi="en-US"/>
    </w:rPr>
  </w:style>
  <w:style w:type="character" w:customStyle="1" w:styleId="szlsChar">
    <w:name w:val="szólás Char"/>
    <w:basedOn w:val="Bekezdsalapbettpusa"/>
    <w:link w:val="szls"/>
    <w:rsid w:val="00490872"/>
    <w:rPr>
      <w:rFonts w:ascii="Times New Roman" w:eastAsiaTheme="minorEastAsia" w:hAnsi="Times New Roman" w:cs="Times New Roman"/>
      <w:b/>
      <w:sz w:val="24"/>
      <w:szCs w:val="20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5E4F5B"/>
    <w:rPr>
      <w:rFonts w:eastAsia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E4F5B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E4F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2450</Words>
  <Characters>16906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cp:lastPrinted>2019-11-11T08:21:00Z</cp:lastPrinted>
  <dcterms:created xsi:type="dcterms:W3CDTF">2019-11-18T12:47:00Z</dcterms:created>
  <dcterms:modified xsi:type="dcterms:W3CDTF">2019-11-18T12:47:00Z</dcterms:modified>
</cp:coreProperties>
</file>