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AF" w:rsidRPr="00510002" w:rsidRDefault="008C78AF" w:rsidP="008C78AF">
      <w:pPr>
        <w:ind w:firstLine="708"/>
        <w:jc w:val="center"/>
        <w:rPr>
          <w:b/>
        </w:rPr>
      </w:pPr>
      <w:r w:rsidRPr="00510002">
        <w:rPr>
          <w:b/>
        </w:rPr>
        <w:t>Kiskunfélegyháza Város Önkormányzat Képviselő-testületének</w:t>
      </w:r>
    </w:p>
    <w:p w:rsidR="008C78AF" w:rsidRPr="00510002" w:rsidRDefault="008C78AF" w:rsidP="008C78AF">
      <w:pPr>
        <w:jc w:val="center"/>
        <w:rPr>
          <w:b/>
        </w:rPr>
      </w:pPr>
      <w:r>
        <w:rPr>
          <w:b/>
        </w:rPr>
        <w:t>5</w:t>
      </w:r>
      <w:r>
        <w:rPr>
          <w:b/>
        </w:rPr>
        <w:t>/2021</w:t>
      </w:r>
      <w:r>
        <w:rPr>
          <w:b/>
        </w:rPr>
        <w:t>. (II.17.</w:t>
      </w:r>
      <w:r w:rsidRPr="00510002">
        <w:rPr>
          <w:b/>
        </w:rPr>
        <w:t>) önkormányzati rendelete</w:t>
      </w:r>
    </w:p>
    <w:p w:rsidR="008C78AF" w:rsidRDefault="008C78AF" w:rsidP="008C78AF">
      <w:pPr>
        <w:jc w:val="center"/>
        <w:rPr>
          <w:b/>
        </w:rPr>
      </w:pPr>
      <w:proofErr w:type="gramStart"/>
      <w:r w:rsidRPr="00510002">
        <w:rPr>
          <w:b/>
        </w:rPr>
        <w:t>a</w:t>
      </w:r>
      <w:proofErr w:type="gramEnd"/>
      <w:r w:rsidRPr="00510002">
        <w:rPr>
          <w:b/>
        </w:rPr>
        <w:t xml:space="preserve"> személyes gondoskodást nyújtó szociális és gy</w:t>
      </w:r>
      <w:r>
        <w:rPr>
          <w:b/>
        </w:rPr>
        <w:t xml:space="preserve">ermekjóléti ellátásokról szóló </w:t>
      </w:r>
    </w:p>
    <w:p w:rsidR="008C78AF" w:rsidRPr="00FB20CC" w:rsidRDefault="008C78AF" w:rsidP="008C78AF">
      <w:pPr>
        <w:jc w:val="center"/>
        <w:rPr>
          <w:b/>
        </w:rPr>
      </w:pPr>
      <w:r w:rsidRPr="001E33D2">
        <w:rPr>
          <w:b/>
        </w:rPr>
        <w:t xml:space="preserve">43/2015. (XII.18.) </w:t>
      </w:r>
      <w:r w:rsidRPr="00510002">
        <w:rPr>
          <w:b/>
        </w:rPr>
        <w:t xml:space="preserve">önkormányzati rendelet módosításáról </w:t>
      </w:r>
    </w:p>
    <w:p w:rsidR="008C78AF" w:rsidRPr="00917B3B" w:rsidRDefault="008C78AF" w:rsidP="008C78AF">
      <w:pPr>
        <w:jc w:val="both"/>
        <w:rPr>
          <w:bCs/>
          <w:sz w:val="23"/>
          <w:szCs w:val="23"/>
        </w:rPr>
      </w:pPr>
    </w:p>
    <w:p w:rsidR="008C78AF" w:rsidRDefault="008C78AF" w:rsidP="008C78AF">
      <w:pPr>
        <w:jc w:val="both"/>
      </w:pPr>
      <w:r w:rsidRPr="00A863B0">
        <w:t>Kiskunfélegyháza Város Polg</w:t>
      </w:r>
      <w:bookmarkStart w:id="0" w:name="_GoBack"/>
      <w:bookmarkEnd w:id="0"/>
      <w:r w:rsidRPr="00A863B0">
        <w:t xml:space="preserve">ármestere a katasztrófavédelemről és a hozzá kapcsolódó egyes törvények módosításáról szóló 2011. évi CXXVIII. törvény 46. § (4) bekezdésében biztosított jogkörében eljárva </w:t>
      </w:r>
      <w:r>
        <w:t>-</w:t>
      </w:r>
      <w:r w:rsidRPr="00A863B0">
        <w:t xml:space="preserve"> tekintettel a veszélyhelyzet kihirdetéséről szóló 27/2021. (I. 29.) Korm. rendelettel elrendelt veszélyhelyzetre -  </w:t>
      </w:r>
      <w:r w:rsidRPr="00CC6280">
        <w:t>a szociális igazgatásról és szociális ellátásokról szóló 1993. évi III. törvény</w:t>
      </w:r>
      <w:r>
        <w:t xml:space="preserve"> </w:t>
      </w:r>
      <w:r w:rsidRPr="00CC6280">
        <w:t>58./B § (2), 92.§ (1) bekezdés a) pontjában, 92.§ (2) bekezdésében, 115.§ (3) bekezdésében, valamint a gyermekek védelméről és a gyámügyi igazgatásról szóló 1997. évi XXXI. törvény 29. § (1)-(2) bekezdésében felhatalmazás alapján, az Alaptörvény 32. cikk (1) bekezdés a) pontjában és a Magyarország helyi önkormányzatairól szóló 2011. évi CLXXXIX. törvény 13. § (1) bekezdés 8. pontjában meghatározott feladatkörében eljárva a következőket rendeli el:</w:t>
      </w:r>
    </w:p>
    <w:p w:rsidR="008C78AF" w:rsidRDefault="008C78AF" w:rsidP="008C78AF">
      <w:pPr>
        <w:jc w:val="both"/>
        <w:rPr>
          <w:bCs/>
          <w:sz w:val="23"/>
          <w:szCs w:val="23"/>
        </w:rPr>
      </w:pPr>
    </w:p>
    <w:p w:rsidR="008C78AF" w:rsidRPr="00BF7CC2" w:rsidRDefault="008C78AF" w:rsidP="008C78AF">
      <w:pPr>
        <w:numPr>
          <w:ilvl w:val="0"/>
          <w:numId w:val="1"/>
        </w:numPr>
        <w:jc w:val="center"/>
        <w:rPr>
          <w:b/>
          <w:bCs/>
        </w:rPr>
      </w:pPr>
      <w:r w:rsidRPr="00BF7CC2">
        <w:rPr>
          <w:b/>
          <w:bCs/>
        </w:rPr>
        <w:t>§</w:t>
      </w:r>
    </w:p>
    <w:p w:rsidR="008C78AF" w:rsidRDefault="008C78AF" w:rsidP="008C78AF">
      <w:pPr>
        <w:jc w:val="both"/>
      </w:pPr>
      <w:r w:rsidRPr="007C0AAE">
        <w:t xml:space="preserve">A személyes gondoskodást nyújtó szociális és gyermekjóléti ellátásokról szóló 43/2015. (XII.18.) önkormányzati rendelet </w:t>
      </w:r>
      <w:r>
        <w:t>(továbbiakban: Rendelet) 6. §</w:t>
      </w:r>
      <w:proofErr w:type="spellStart"/>
      <w:r>
        <w:t>-a</w:t>
      </w:r>
      <w:proofErr w:type="spellEnd"/>
      <w:r>
        <w:t xml:space="preserve"> helyébe a következő rendelkezés lép:</w:t>
      </w:r>
    </w:p>
    <w:p w:rsidR="008C78AF" w:rsidRPr="001A708D" w:rsidRDefault="008C78AF" w:rsidP="008C78A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„6.§ (1) </w:t>
      </w:r>
      <w:r w:rsidRPr="001A708D">
        <w:rPr>
          <w:bCs/>
        </w:rPr>
        <w:t>A népkonyhát azon személy</w:t>
      </w:r>
      <w:r>
        <w:rPr>
          <w:bCs/>
        </w:rPr>
        <w:t xml:space="preserve"> veheti</w:t>
      </w:r>
      <w:r w:rsidRPr="001A708D">
        <w:rPr>
          <w:bCs/>
        </w:rPr>
        <w:t xml:space="preserve"> igénybe:</w:t>
      </w:r>
    </w:p>
    <w:p w:rsidR="008C78AF" w:rsidRDefault="008C78AF" w:rsidP="008C78AF">
      <w:pPr>
        <w:autoSpaceDE w:val="0"/>
        <w:autoSpaceDN w:val="0"/>
        <w:adjustRightInd w:val="0"/>
        <w:ind w:left="851"/>
        <w:jc w:val="both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 xml:space="preserve">) </w:t>
      </w:r>
      <w:r w:rsidRPr="001A708D">
        <w:rPr>
          <w:bCs/>
        </w:rPr>
        <w:t>aki</w:t>
      </w:r>
      <w:r>
        <w:rPr>
          <w:bCs/>
        </w:rPr>
        <w:t xml:space="preserve"> hajléktalan és</w:t>
      </w:r>
    </w:p>
    <w:p w:rsidR="008C78AF" w:rsidRDefault="008C78AF" w:rsidP="008C78AF">
      <w:pPr>
        <w:autoSpaceDE w:val="0"/>
        <w:autoSpaceDN w:val="0"/>
        <w:adjustRightInd w:val="0"/>
        <w:ind w:left="1418" w:hanging="567"/>
        <w:jc w:val="both"/>
        <w:rPr>
          <w:bCs/>
        </w:rPr>
      </w:pPr>
      <w:r w:rsidRPr="001A708D">
        <w:rPr>
          <w:bCs/>
        </w:rPr>
        <w:t xml:space="preserve"> </w:t>
      </w:r>
      <w:r>
        <w:rPr>
          <w:bCs/>
        </w:rPr>
        <w:t xml:space="preserve">  </w:t>
      </w:r>
      <w:proofErr w:type="spellStart"/>
      <w:r>
        <w:rPr>
          <w:bCs/>
        </w:rPr>
        <w:t>aa</w:t>
      </w:r>
      <w:proofErr w:type="spellEnd"/>
      <w:r>
        <w:rPr>
          <w:bCs/>
        </w:rPr>
        <w:t xml:space="preserve">) </w:t>
      </w:r>
      <w:r w:rsidRPr="001A708D">
        <w:rPr>
          <w:bCs/>
        </w:rPr>
        <w:t>jövedelemmel nem rendelkez</w:t>
      </w:r>
      <w:r>
        <w:rPr>
          <w:bCs/>
        </w:rPr>
        <w:t>i</w:t>
      </w:r>
      <w:r w:rsidRPr="001A708D">
        <w:rPr>
          <w:bCs/>
        </w:rPr>
        <w:t xml:space="preserve">k, </w:t>
      </w:r>
      <w:r>
        <w:rPr>
          <w:bCs/>
        </w:rPr>
        <w:t>és hitelt érdemlően igazolja, hogy a Kormányhivatal foglalkoztatási szervével együttműködik,</w:t>
      </w:r>
    </w:p>
    <w:p w:rsidR="008C78AF" w:rsidRDefault="008C78AF" w:rsidP="008C78AF">
      <w:pPr>
        <w:autoSpaceDE w:val="0"/>
        <w:autoSpaceDN w:val="0"/>
        <w:adjustRightInd w:val="0"/>
        <w:ind w:left="1418" w:hanging="567"/>
        <w:jc w:val="both"/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ab</w:t>
      </w:r>
      <w:proofErr w:type="gramEnd"/>
      <w:r>
        <w:rPr>
          <w:bCs/>
        </w:rPr>
        <w:t>) szociális rászorultságtól függő pénzbeli ellátásban részesül, és ezt hitelt érdemlően igazolja,</w:t>
      </w:r>
    </w:p>
    <w:p w:rsidR="008C78AF" w:rsidRDefault="008C78AF" w:rsidP="008C78AF">
      <w:pPr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 xml:space="preserve">   </w:t>
      </w:r>
      <w:proofErr w:type="spellStart"/>
      <w:r>
        <w:rPr>
          <w:bCs/>
        </w:rPr>
        <w:t>ac</w:t>
      </w:r>
      <w:proofErr w:type="spellEnd"/>
      <w:proofErr w:type="gramStart"/>
      <w:r>
        <w:rPr>
          <w:bCs/>
        </w:rPr>
        <w:t>)  részt</w:t>
      </w:r>
      <w:proofErr w:type="gramEnd"/>
      <w:r>
        <w:rPr>
          <w:bCs/>
        </w:rPr>
        <w:t xml:space="preserve"> vesz a közfoglalkoztatásban,</w:t>
      </w:r>
    </w:p>
    <w:p w:rsidR="008C78AF" w:rsidRDefault="008C78AF" w:rsidP="008C78AF">
      <w:pPr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ad</w:t>
      </w:r>
      <w:proofErr w:type="gramEnd"/>
      <w:r>
        <w:rPr>
          <w:bCs/>
        </w:rPr>
        <w:t>) egyéb, fentiekbe nem sorolható méltánylást igénylő élethelyzete miatt az intézményvezető szociálisan rászorulónak minősít.</w:t>
      </w:r>
    </w:p>
    <w:p w:rsidR="008C78AF" w:rsidRDefault="008C78AF" w:rsidP="008C78AF">
      <w:pPr>
        <w:autoSpaceDE w:val="0"/>
        <w:autoSpaceDN w:val="0"/>
        <w:adjustRightInd w:val="0"/>
        <w:ind w:left="1134" w:hanging="283"/>
        <w:jc w:val="both"/>
        <w:rPr>
          <w:bCs/>
        </w:rPr>
      </w:pPr>
      <w:r>
        <w:rPr>
          <w:bCs/>
        </w:rPr>
        <w:t xml:space="preserve">b) aki </w:t>
      </w:r>
      <w:r w:rsidRPr="00E2229A">
        <w:rPr>
          <w:bCs/>
        </w:rPr>
        <w:t>egyedül él és egészségkárosodási és gyermekfelügyeleti támogatásban részesül</w:t>
      </w:r>
      <w:r>
        <w:rPr>
          <w:bCs/>
        </w:rPr>
        <w:t xml:space="preserve">, valamint </w:t>
      </w:r>
      <w:r w:rsidRPr="00D6013F">
        <w:t>kiskunfélegyházi lakóhellyel</w:t>
      </w:r>
      <w:r>
        <w:t xml:space="preserve"> rendelkezik.</w:t>
      </w:r>
    </w:p>
    <w:p w:rsidR="008C78AF" w:rsidRPr="001A708D" w:rsidRDefault="008C78AF" w:rsidP="008C78AF">
      <w:pPr>
        <w:ind w:left="709" w:hanging="283"/>
        <w:jc w:val="both"/>
        <w:rPr>
          <w:bCs/>
        </w:rPr>
      </w:pPr>
      <w:r>
        <w:rPr>
          <w:bCs/>
        </w:rPr>
        <w:t xml:space="preserve">(2) A népkonyhai étkeztetést – amely napi egyszeri meleg élelmezést jelent – a Kiskunfélegyházi Polgármesteri Hivatal térítésmentesen biztosítja, a KAPOCS Szociális és Gyermekvédelmi Intézmény által működtetett tálaló konyhán történő kiszolgálásával egyidejű helyben fogyasztással, vagy a kijelölt kiosztó helyiségből </w:t>
      </w:r>
      <w:r w:rsidRPr="00BF7CC2">
        <w:t>egyszer használatos</w:t>
      </w:r>
      <w:r>
        <w:t xml:space="preserve"> </w:t>
      </w:r>
      <w:r w:rsidRPr="00BF7CC2">
        <w:rPr>
          <w:bCs/>
        </w:rPr>
        <w:t>műanyag</w:t>
      </w:r>
      <w:r>
        <w:rPr>
          <w:bCs/>
        </w:rPr>
        <w:t xml:space="preserve"> é</w:t>
      </w:r>
      <w:r w:rsidRPr="00BF7CC2">
        <w:t>teldobozban</w:t>
      </w:r>
      <w:r>
        <w:t xml:space="preserve"> történő elvitellel. </w:t>
      </w:r>
    </w:p>
    <w:p w:rsidR="008C78AF" w:rsidRDefault="008C78AF" w:rsidP="008C78AF">
      <w:pPr>
        <w:jc w:val="both"/>
        <w:rPr>
          <w:b/>
          <w:bCs/>
          <w:i/>
        </w:rPr>
      </w:pPr>
    </w:p>
    <w:p w:rsidR="008C78AF" w:rsidRPr="00BF7CC2" w:rsidRDefault="008C78AF" w:rsidP="008C78AF">
      <w:pPr>
        <w:numPr>
          <w:ilvl w:val="0"/>
          <w:numId w:val="1"/>
        </w:numPr>
        <w:jc w:val="center"/>
        <w:rPr>
          <w:b/>
          <w:bCs/>
        </w:rPr>
      </w:pPr>
      <w:r w:rsidRPr="00BF7CC2">
        <w:rPr>
          <w:b/>
          <w:bCs/>
        </w:rPr>
        <w:t xml:space="preserve">§ </w:t>
      </w:r>
    </w:p>
    <w:p w:rsidR="008C78AF" w:rsidRDefault="008C78AF" w:rsidP="008C78AF">
      <w:pPr>
        <w:jc w:val="both"/>
      </w:pPr>
    </w:p>
    <w:p w:rsidR="008C78AF" w:rsidRPr="007B138C" w:rsidRDefault="008C78AF" w:rsidP="008C78AF">
      <w:pPr>
        <w:jc w:val="both"/>
      </w:pPr>
      <w:r w:rsidRPr="007B138C">
        <w:t xml:space="preserve">Ez a rendelet </w:t>
      </w:r>
      <w:r>
        <w:t>a kihirdetését követő napon lép hatályba.</w:t>
      </w:r>
    </w:p>
    <w:p w:rsidR="008C78AF" w:rsidRPr="00267461" w:rsidRDefault="008C78AF" w:rsidP="008C78AF">
      <w:pPr>
        <w:jc w:val="both"/>
      </w:pPr>
    </w:p>
    <w:p w:rsidR="008C78AF" w:rsidRPr="00267461" w:rsidRDefault="008C78AF" w:rsidP="008C78AF">
      <w:pPr>
        <w:jc w:val="both"/>
      </w:pPr>
      <w:r w:rsidRPr="00267461">
        <w:t>Kiskunfélegyháza, 20</w:t>
      </w:r>
      <w:r>
        <w:t>21</w:t>
      </w:r>
      <w:r>
        <w:t>. február 16.</w:t>
      </w:r>
    </w:p>
    <w:p w:rsidR="008C78AF" w:rsidRDefault="008C78AF" w:rsidP="008C78AF">
      <w:pPr>
        <w:jc w:val="both"/>
      </w:pPr>
    </w:p>
    <w:p w:rsidR="008C78AF" w:rsidRDefault="008C78AF" w:rsidP="008C78AF">
      <w:pPr>
        <w:jc w:val="both"/>
        <w:rPr>
          <w:szCs w:val="20"/>
        </w:rPr>
      </w:pPr>
    </w:p>
    <w:p w:rsidR="008C78AF" w:rsidRPr="004C4101" w:rsidRDefault="008C78AF" w:rsidP="008C78AF">
      <w:pPr>
        <w:ind w:left="708" w:firstLine="708"/>
        <w:jc w:val="both"/>
        <w:rPr>
          <w:szCs w:val="20"/>
        </w:rPr>
      </w:pPr>
      <w:r w:rsidRPr="004C4101">
        <w:rPr>
          <w:szCs w:val="20"/>
        </w:rPr>
        <w:t xml:space="preserve">Csányi </w:t>
      </w:r>
      <w:proofErr w:type="gramStart"/>
      <w:r w:rsidRPr="004C4101">
        <w:rPr>
          <w:szCs w:val="20"/>
        </w:rPr>
        <w:t xml:space="preserve">József                                                       </w:t>
      </w:r>
      <w:r w:rsidRPr="004C4101">
        <w:rPr>
          <w:szCs w:val="20"/>
        </w:rPr>
        <w:tab/>
      </w:r>
      <w:r>
        <w:rPr>
          <w:szCs w:val="20"/>
        </w:rPr>
        <w:t xml:space="preserve">     </w:t>
      </w:r>
      <w:r w:rsidRPr="004C4101">
        <w:rPr>
          <w:szCs w:val="20"/>
        </w:rPr>
        <w:t>Dr.</w:t>
      </w:r>
      <w:proofErr w:type="gramEnd"/>
      <w:r w:rsidRPr="004C4101">
        <w:rPr>
          <w:szCs w:val="20"/>
        </w:rPr>
        <w:t xml:space="preserve"> Faragó Zsolt</w:t>
      </w:r>
    </w:p>
    <w:p w:rsidR="008C78AF" w:rsidRDefault="008C78AF" w:rsidP="008C78AF">
      <w:pPr>
        <w:ind w:left="708" w:firstLine="708"/>
        <w:jc w:val="both"/>
        <w:rPr>
          <w:szCs w:val="20"/>
        </w:rPr>
      </w:pPr>
      <w:proofErr w:type="gramStart"/>
      <w:r w:rsidRPr="004C4101">
        <w:rPr>
          <w:szCs w:val="20"/>
        </w:rPr>
        <w:t>polgármester</w:t>
      </w:r>
      <w:proofErr w:type="gramEnd"/>
      <w:r w:rsidRPr="004C4101">
        <w:rPr>
          <w:szCs w:val="20"/>
        </w:rPr>
        <w:t xml:space="preserve">                                                                            jegyző</w:t>
      </w:r>
    </w:p>
    <w:p w:rsidR="008C78AF" w:rsidRDefault="008C78AF" w:rsidP="008C78AF">
      <w:pPr>
        <w:rPr>
          <w:rFonts w:eastAsia="Calibri"/>
          <w:lang w:eastAsia="en-US"/>
        </w:rPr>
      </w:pPr>
    </w:p>
    <w:p w:rsidR="008C78AF" w:rsidRPr="008C78AF" w:rsidRDefault="008C78AF" w:rsidP="008C78AF">
      <w:pPr>
        <w:rPr>
          <w:rFonts w:eastAsia="Calibri"/>
          <w:lang w:eastAsia="en-US"/>
        </w:rPr>
      </w:pPr>
      <w:r w:rsidRPr="008C78AF">
        <w:rPr>
          <w:rFonts w:eastAsia="Calibri"/>
          <w:lang w:eastAsia="en-US"/>
        </w:rPr>
        <w:t>A rendelet kihirdetve</w:t>
      </w:r>
      <w:proofErr w:type="gramStart"/>
      <w:r w:rsidRPr="008C78AF">
        <w:rPr>
          <w:rFonts w:eastAsia="Calibri"/>
          <w:lang w:eastAsia="en-US"/>
        </w:rPr>
        <w:t>:  2021.</w:t>
      </w:r>
      <w:proofErr w:type="gramEnd"/>
      <w:r w:rsidRPr="008C78AF">
        <w:rPr>
          <w:rFonts w:eastAsia="Calibri"/>
          <w:lang w:eastAsia="en-US"/>
        </w:rPr>
        <w:t xml:space="preserve"> február 17. </w:t>
      </w:r>
    </w:p>
    <w:p w:rsidR="008C78AF" w:rsidRDefault="008C78AF" w:rsidP="008C78AF">
      <w:pPr>
        <w:ind w:left="708" w:firstLine="708"/>
        <w:rPr>
          <w:rFonts w:eastAsia="Calibri"/>
          <w:lang w:eastAsia="en-US"/>
        </w:rPr>
      </w:pP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</w:r>
      <w:r w:rsidRPr="008C78AF">
        <w:rPr>
          <w:rFonts w:eastAsia="Calibri"/>
          <w:lang w:eastAsia="en-US"/>
        </w:rPr>
        <w:tab/>
        <w:t xml:space="preserve">     Dr. Faragó Zsolt</w:t>
      </w:r>
    </w:p>
    <w:p w:rsidR="008C78AF" w:rsidRPr="008C78AF" w:rsidRDefault="008C78AF" w:rsidP="008C78AF">
      <w:pPr>
        <w:ind w:left="6372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proofErr w:type="gramStart"/>
      <w:r w:rsidRPr="008C78AF">
        <w:rPr>
          <w:rFonts w:eastAsia="Calibri"/>
          <w:lang w:eastAsia="en-US"/>
        </w:rPr>
        <w:t>jegyző</w:t>
      </w:r>
      <w:proofErr w:type="gramEnd"/>
    </w:p>
    <w:sectPr w:rsidR="008C78AF" w:rsidRPr="008C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A48FD"/>
    <w:multiLevelType w:val="hybridMultilevel"/>
    <w:tmpl w:val="09543A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AF"/>
    <w:rsid w:val="006A6965"/>
    <w:rsid w:val="008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7A2B9-B489-4576-B86C-C4D92217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Rácz Judit</dc:creator>
  <cp:keywords/>
  <dc:description/>
  <cp:lastModifiedBy>Vargáné Rácz Judit</cp:lastModifiedBy>
  <cp:revision>1</cp:revision>
  <dcterms:created xsi:type="dcterms:W3CDTF">2021-02-16T08:10:00Z</dcterms:created>
  <dcterms:modified xsi:type="dcterms:W3CDTF">2021-02-16T08:17:00Z</dcterms:modified>
</cp:coreProperties>
</file>