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72" w:rsidRPr="00D861C1" w:rsidRDefault="00577572" w:rsidP="00577572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1</w:t>
      </w:r>
      <w:r w:rsidRPr="00D861C1">
        <w:rPr>
          <w:rFonts w:eastAsia="Calibri"/>
          <w:sz w:val="24"/>
          <w:szCs w:val="24"/>
          <w:u w:val="single"/>
          <w:lang w:eastAsia="en-US"/>
        </w:rPr>
        <w:t xml:space="preserve">. </w:t>
      </w:r>
      <w:r w:rsidR="005B7FD9">
        <w:rPr>
          <w:rFonts w:eastAsia="Calibri"/>
          <w:sz w:val="24"/>
          <w:szCs w:val="24"/>
          <w:u w:val="single"/>
          <w:lang w:eastAsia="en-US"/>
        </w:rPr>
        <w:t>melléklet</w:t>
      </w:r>
      <w:bookmarkStart w:id="0" w:name="_GoBack"/>
      <w:bookmarkEnd w:id="0"/>
      <w:r>
        <w:rPr>
          <w:rFonts w:eastAsia="Calibri"/>
          <w:sz w:val="24"/>
          <w:szCs w:val="24"/>
          <w:u w:val="single"/>
          <w:lang w:eastAsia="en-US"/>
        </w:rPr>
        <w:t xml:space="preserve"> a 10/2020.</w:t>
      </w:r>
      <w:r w:rsidRPr="00D861C1">
        <w:rPr>
          <w:rFonts w:eastAsia="Calibri"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sz w:val="24"/>
          <w:szCs w:val="24"/>
          <w:u w:val="single"/>
          <w:lang w:eastAsia="en-US"/>
        </w:rPr>
        <w:t>(VI.12.</w:t>
      </w:r>
      <w:r w:rsidRPr="00D861C1">
        <w:rPr>
          <w:rFonts w:eastAsia="Calibri"/>
          <w:sz w:val="24"/>
          <w:szCs w:val="24"/>
          <w:u w:val="single"/>
          <w:lang w:eastAsia="en-US"/>
        </w:rPr>
        <w:t>) számú rendelethez</w:t>
      </w:r>
    </w:p>
    <w:p w:rsidR="00577572" w:rsidRPr="00D861C1" w:rsidRDefault="00577572" w:rsidP="00577572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3. melléklet a 2/2020.(I.31</w:t>
      </w:r>
      <w:r w:rsidRPr="00D861C1">
        <w:rPr>
          <w:rFonts w:eastAsia="Calibri"/>
          <w:sz w:val="24"/>
          <w:szCs w:val="24"/>
          <w:u w:val="single"/>
          <w:lang w:eastAsia="en-US"/>
        </w:rPr>
        <w:t>.) számú rendelethez</w:t>
      </w:r>
    </w:p>
    <w:p w:rsidR="00577572" w:rsidRPr="00D861C1" w:rsidRDefault="00577572" w:rsidP="00577572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 xml:space="preserve">A Fülöpszállás Községi Önkormányzat </w:t>
      </w:r>
    </w:p>
    <w:p w:rsidR="00577572" w:rsidRPr="00D861C1" w:rsidRDefault="00577572" w:rsidP="00577572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 w:rsidRPr="00D861C1">
        <w:rPr>
          <w:rFonts w:eastAsia="Calibri"/>
          <w:b/>
          <w:i/>
          <w:sz w:val="24"/>
          <w:szCs w:val="24"/>
          <w:lang w:eastAsia="en-US"/>
        </w:rPr>
        <w:t>a</w:t>
      </w:r>
      <w:proofErr w:type="gramEnd"/>
      <w:r w:rsidRPr="00D861C1">
        <w:rPr>
          <w:rFonts w:eastAsia="Calibri"/>
          <w:b/>
          <w:i/>
          <w:sz w:val="24"/>
          <w:szCs w:val="24"/>
          <w:lang w:eastAsia="en-US"/>
        </w:rPr>
        <w:t>) Alaptevékenységének államháztartási szakágazati rend szerinti besorolása:</w:t>
      </w:r>
    </w:p>
    <w:p w:rsidR="00577572" w:rsidRPr="00D861C1" w:rsidRDefault="00577572" w:rsidP="00577572">
      <w:pPr>
        <w:autoSpaceDE w:val="0"/>
        <w:autoSpaceDN w:val="0"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>841105</w:t>
      </w:r>
      <w:r w:rsidRPr="00D861C1">
        <w:rPr>
          <w:rFonts w:eastAsia="Calibri"/>
          <w:sz w:val="24"/>
          <w:szCs w:val="24"/>
          <w:lang w:eastAsia="en-US"/>
        </w:rPr>
        <w:t xml:space="preserve"> </w:t>
      </w:r>
      <w:r w:rsidRPr="00D861C1">
        <w:rPr>
          <w:rFonts w:eastAsia="Calibri"/>
          <w:sz w:val="24"/>
          <w:szCs w:val="24"/>
          <w:lang w:eastAsia="en-US"/>
        </w:rPr>
        <w:tab/>
      </w:r>
      <w:r w:rsidRPr="00D861C1">
        <w:rPr>
          <w:rFonts w:eastAsia="Calibri"/>
          <w:b/>
          <w:sz w:val="24"/>
          <w:szCs w:val="24"/>
          <w:lang w:eastAsia="en-US"/>
        </w:rPr>
        <w:t>Helyi önkormányzatok és társulások igazgatási tevékenysége</w:t>
      </w:r>
    </w:p>
    <w:p w:rsidR="00577572" w:rsidRPr="00D861C1" w:rsidRDefault="00577572" w:rsidP="00577572">
      <w:pPr>
        <w:autoSpaceDE w:val="0"/>
        <w:autoSpaceDN w:val="0"/>
        <w:spacing w:after="20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D861C1">
        <w:rPr>
          <w:rFonts w:eastAsia="Calibri"/>
          <w:b/>
          <w:i/>
          <w:sz w:val="24"/>
          <w:szCs w:val="24"/>
          <w:lang w:eastAsia="en-US"/>
        </w:rPr>
        <w:t>b) alaptevékenységének kormányzati funkciók szerinti besorolása:</w:t>
      </w:r>
    </w:p>
    <w:p w:rsidR="00577572" w:rsidRPr="00D861C1" w:rsidRDefault="00577572" w:rsidP="00577572">
      <w:pPr>
        <w:tabs>
          <w:tab w:val="left" w:pos="180"/>
          <w:tab w:val="left" w:pos="144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sz w:val="24"/>
          <w:szCs w:val="24"/>
          <w:lang w:eastAsia="en-US"/>
        </w:rPr>
        <w:tab/>
      </w:r>
      <w:r w:rsidRPr="00D861C1">
        <w:rPr>
          <w:rFonts w:eastAsia="Calibri"/>
          <w:b/>
          <w:iCs/>
          <w:sz w:val="24"/>
          <w:szCs w:val="24"/>
          <w:lang w:eastAsia="en-US"/>
        </w:rPr>
        <w:t>011130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Önkormányzatok és önkormányzati hivatalok jogalkotó és általános igazgatási tevékenysége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011220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Adó, vám- és jövedéki igazgatás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011230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Államadósság kezelése</w:t>
      </w:r>
    </w:p>
    <w:p w:rsidR="00577572" w:rsidRPr="00F06CBF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013320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Köztemető fenntartás és működtetés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013350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Önkormányzati vagyonnal való gazdálkodással kapcsolatos feladatok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Országgyűlési, önkormányzati és európai parlamenti képviselőválasztásokhoz kapcsolódó tevékenységek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016020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Országos és helyi népszavazással kapcsolatos tevékenységek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022010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Polgári honvédelem ágazati feladatai, a lakosság felkészítése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025090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Egyéb védelmi ügyek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031030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Közterület rendjének fenntartása</w:t>
      </w:r>
    </w:p>
    <w:p w:rsidR="00577572" w:rsidRPr="00E45098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E45098">
        <w:rPr>
          <w:rFonts w:eastAsia="Calibri"/>
          <w:b/>
          <w:iCs/>
          <w:sz w:val="24"/>
          <w:szCs w:val="24"/>
          <w:lang w:eastAsia="en-US"/>
        </w:rPr>
        <w:t xml:space="preserve">   032020</w:t>
      </w:r>
      <w:r w:rsidRPr="00E45098">
        <w:rPr>
          <w:rFonts w:eastAsia="Calibri"/>
          <w:b/>
          <w:iCs/>
          <w:sz w:val="24"/>
          <w:szCs w:val="24"/>
          <w:lang w:eastAsia="en-US"/>
        </w:rPr>
        <w:tab/>
        <w:t>Tűz-és katasztrófavédelmi tevékenységek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Rövid időtartamú közfoglalkoztatás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START- munkaprogram – Téli közfoglalkoztatás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 xml:space="preserve">041233 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Hosszabb időtartamú közfoglalkoztatás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041236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Országos közfoglalkoztatási program</w:t>
      </w:r>
    </w:p>
    <w:p w:rsidR="00577572" w:rsidRPr="00E45098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E45098">
        <w:rPr>
          <w:rFonts w:eastAsia="Calibri"/>
          <w:b/>
          <w:iCs/>
          <w:sz w:val="24"/>
          <w:szCs w:val="24"/>
          <w:lang w:eastAsia="en-US"/>
        </w:rPr>
        <w:t xml:space="preserve">   041237</w:t>
      </w:r>
      <w:r w:rsidRPr="00E45098">
        <w:rPr>
          <w:rFonts w:eastAsia="Calibri"/>
          <w:b/>
          <w:iCs/>
          <w:sz w:val="24"/>
          <w:szCs w:val="24"/>
          <w:lang w:eastAsia="en-US"/>
        </w:rPr>
        <w:tab/>
        <w:t>Közfoglalkoztatási mintaprogram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045160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Közutak, hidak, alagutak üzemeltetése, fenntartása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064010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Közvilágítás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066010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Zöldterület-kezelés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066020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Város-, és községgazdálkodási egyéb szolgáltatások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lastRenderedPageBreak/>
        <w:tab/>
        <w:t>074031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Család- és nővédelmi egészségügyi gondozás</w:t>
      </w:r>
    </w:p>
    <w:p w:rsidR="00577572" w:rsidRPr="00E45098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E45098">
        <w:rPr>
          <w:rFonts w:eastAsia="Calibri"/>
          <w:b/>
          <w:iCs/>
          <w:sz w:val="24"/>
          <w:szCs w:val="24"/>
          <w:lang w:eastAsia="en-US"/>
        </w:rPr>
        <w:t>074032</w:t>
      </w:r>
      <w:r w:rsidRPr="00E45098">
        <w:rPr>
          <w:rFonts w:eastAsia="Calibri"/>
          <w:b/>
          <w:iCs/>
          <w:sz w:val="24"/>
          <w:szCs w:val="24"/>
          <w:lang w:eastAsia="en-US"/>
        </w:rPr>
        <w:tab/>
        <w:t>Ifjúság egészségügyi gondozás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076062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Település- egészségügyi feladatok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081030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Sportlétesítmények, edzőtáborok működtetése, fejlesztése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081045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Szabadidősport - (rekreációs sport) – tevékenység és támogatása</w:t>
      </w:r>
    </w:p>
    <w:p w:rsidR="00577572" w:rsidRPr="00E45098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E45098">
        <w:rPr>
          <w:rFonts w:eastAsia="Calibri"/>
          <w:b/>
          <w:iCs/>
          <w:sz w:val="24"/>
          <w:szCs w:val="24"/>
          <w:lang w:eastAsia="en-US"/>
        </w:rPr>
        <w:tab/>
        <w:t>082042</w:t>
      </w:r>
      <w:r w:rsidRPr="00E45098">
        <w:rPr>
          <w:rFonts w:eastAsia="Calibri"/>
          <w:b/>
          <w:iCs/>
          <w:sz w:val="24"/>
          <w:szCs w:val="24"/>
          <w:lang w:eastAsia="en-US"/>
        </w:rPr>
        <w:tab/>
        <w:t>Könyvtári állomány gyarapítása, nyilvántartása</w:t>
      </w:r>
    </w:p>
    <w:p w:rsidR="00577572" w:rsidRPr="00E45098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E45098">
        <w:rPr>
          <w:rFonts w:eastAsia="Calibri"/>
          <w:b/>
          <w:iCs/>
          <w:sz w:val="24"/>
          <w:szCs w:val="24"/>
          <w:lang w:eastAsia="en-US"/>
        </w:rPr>
        <w:tab/>
        <w:t>082043</w:t>
      </w:r>
      <w:r w:rsidRPr="00E45098">
        <w:rPr>
          <w:rFonts w:eastAsia="Calibri"/>
          <w:b/>
          <w:iCs/>
          <w:sz w:val="24"/>
          <w:szCs w:val="24"/>
          <w:lang w:eastAsia="en-US"/>
        </w:rPr>
        <w:tab/>
        <w:t>Könyvtári állomány feltárása, megőrzése, védelme</w:t>
      </w:r>
    </w:p>
    <w:p w:rsidR="00577572" w:rsidRPr="00E45098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E45098">
        <w:rPr>
          <w:rFonts w:eastAsia="Calibri"/>
          <w:b/>
          <w:iCs/>
          <w:sz w:val="24"/>
          <w:szCs w:val="24"/>
          <w:lang w:eastAsia="en-US"/>
        </w:rPr>
        <w:tab/>
        <w:t>082044</w:t>
      </w:r>
      <w:r w:rsidRPr="00E45098">
        <w:rPr>
          <w:rFonts w:eastAsia="Calibri"/>
          <w:b/>
          <w:iCs/>
          <w:sz w:val="24"/>
          <w:szCs w:val="24"/>
          <w:lang w:eastAsia="en-US"/>
        </w:rPr>
        <w:tab/>
        <w:t>Könyvtári szolgáltatások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082091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Közművelődés- közösségi és társadalmi részvétel fejlesztése</w:t>
      </w:r>
    </w:p>
    <w:p w:rsidR="00577572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086020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Helyi közösségi tér biztosítása, működtetése</w:t>
      </w:r>
    </w:p>
    <w:p w:rsidR="00577572" w:rsidRPr="00B92CCE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color w:val="FF0000"/>
          <w:sz w:val="24"/>
          <w:szCs w:val="24"/>
          <w:lang w:eastAsia="en-US"/>
        </w:rPr>
      </w:pPr>
      <w:r w:rsidRPr="00B92CCE">
        <w:rPr>
          <w:b/>
          <w:i/>
          <w:color w:val="FF0000"/>
          <w:sz w:val="24"/>
          <w:szCs w:val="24"/>
        </w:rPr>
        <w:tab/>
        <w:t xml:space="preserve">104030 </w:t>
      </w:r>
      <w:r w:rsidRPr="00B92CCE">
        <w:rPr>
          <w:b/>
          <w:i/>
          <w:color w:val="FF0000"/>
          <w:sz w:val="24"/>
          <w:szCs w:val="24"/>
        </w:rPr>
        <w:tab/>
        <w:t>Gyermekek napközbeni ellátása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sz w:val="24"/>
          <w:szCs w:val="24"/>
          <w:lang w:eastAsia="en-US"/>
        </w:rPr>
      </w:pPr>
      <w:r w:rsidRPr="00D861C1">
        <w:rPr>
          <w:rFonts w:eastAsia="Calibri"/>
          <w:b/>
          <w:i/>
          <w:sz w:val="24"/>
          <w:szCs w:val="24"/>
          <w:lang w:eastAsia="en-US"/>
        </w:rPr>
        <w:tab/>
      </w:r>
      <w:r w:rsidRPr="00E45098">
        <w:rPr>
          <w:rFonts w:eastAsia="Calibri"/>
          <w:b/>
          <w:sz w:val="24"/>
          <w:szCs w:val="24"/>
          <w:lang w:eastAsia="en-US"/>
        </w:rPr>
        <w:t>104042</w:t>
      </w:r>
      <w:r w:rsidRPr="00E45098">
        <w:rPr>
          <w:rFonts w:eastAsia="Calibri"/>
          <w:b/>
          <w:sz w:val="24"/>
          <w:szCs w:val="24"/>
          <w:lang w:eastAsia="en-US"/>
        </w:rPr>
        <w:tab/>
        <w:t xml:space="preserve">Család- és Gyermekjóléti szolgáltatások </w:t>
      </w:r>
      <w:proofErr w:type="gramStart"/>
      <w:r w:rsidRPr="00E45098">
        <w:rPr>
          <w:rFonts w:eastAsia="Calibri"/>
          <w:b/>
          <w:sz w:val="24"/>
          <w:szCs w:val="24"/>
          <w:lang w:eastAsia="en-US"/>
        </w:rPr>
        <w:t>( korábban</w:t>
      </w:r>
      <w:proofErr w:type="gramEnd"/>
      <w:r w:rsidRPr="00E45098">
        <w:rPr>
          <w:rFonts w:eastAsia="Calibri"/>
          <w:b/>
          <w:sz w:val="24"/>
          <w:szCs w:val="24"/>
          <w:lang w:eastAsia="en-US"/>
        </w:rPr>
        <w:t xml:space="preserve"> csak </w:t>
      </w:r>
      <w:proofErr w:type="spellStart"/>
      <w:r w:rsidRPr="00E45098">
        <w:rPr>
          <w:rFonts w:eastAsia="Calibri"/>
          <w:b/>
          <w:sz w:val="24"/>
          <w:szCs w:val="24"/>
          <w:lang w:eastAsia="en-US"/>
        </w:rPr>
        <w:t>gyjsz</w:t>
      </w:r>
      <w:proofErr w:type="spellEnd"/>
      <w:r w:rsidRPr="00D861C1">
        <w:rPr>
          <w:rFonts w:eastAsia="Calibri"/>
          <w:b/>
          <w:sz w:val="24"/>
          <w:szCs w:val="24"/>
          <w:lang w:eastAsia="en-US"/>
        </w:rPr>
        <w:t xml:space="preserve"> )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sz w:val="24"/>
          <w:szCs w:val="24"/>
          <w:lang w:eastAsia="en-US"/>
        </w:rPr>
        <w:tab/>
        <w:t>105020</w:t>
      </w:r>
      <w:r w:rsidRPr="00D861C1">
        <w:rPr>
          <w:rFonts w:eastAsia="Calibri"/>
          <w:b/>
          <w:sz w:val="24"/>
          <w:szCs w:val="24"/>
          <w:lang w:eastAsia="en-US"/>
        </w:rPr>
        <w:tab/>
        <w:t>Foglalkoztatást elősegítő képzések és támogatások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106010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Lakóingatlan szociális célú bérbeadása, üzemeltetése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106020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Lakásfenntartással, lakhatással összefüggő ellátások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107051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Szociális étkeztetés</w:t>
      </w:r>
    </w:p>
    <w:p w:rsidR="00577572" w:rsidRPr="00D861C1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D861C1">
        <w:rPr>
          <w:rFonts w:eastAsia="Calibri"/>
          <w:b/>
          <w:iCs/>
          <w:sz w:val="24"/>
          <w:szCs w:val="24"/>
          <w:lang w:eastAsia="en-US"/>
        </w:rPr>
        <w:tab/>
        <w:t>107052</w:t>
      </w:r>
      <w:r w:rsidRPr="00D861C1">
        <w:rPr>
          <w:rFonts w:eastAsia="Calibri"/>
          <w:b/>
          <w:iCs/>
          <w:sz w:val="24"/>
          <w:szCs w:val="24"/>
          <w:lang w:eastAsia="en-US"/>
        </w:rPr>
        <w:tab/>
        <w:t>Házi segítségnyújtás</w:t>
      </w:r>
    </w:p>
    <w:p w:rsidR="00577572" w:rsidRPr="00E45098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E45098">
        <w:rPr>
          <w:rFonts w:eastAsia="Calibri"/>
          <w:b/>
          <w:iCs/>
          <w:sz w:val="24"/>
          <w:szCs w:val="24"/>
          <w:lang w:eastAsia="en-US"/>
        </w:rPr>
        <w:tab/>
        <w:t xml:space="preserve">107055 </w:t>
      </w:r>
      <w:r w:rsidRPr="00E45098">
        <w:rPr>
          <w:rFonts w:eastAsia="Calibri"/>
          <w:b/>
          <w:iCs/>
          <w:sz w:val="24"/>
          <w:szCs w:val="24"/>
          <w:lang w:eastAsia="en-US"/>
        </w:rPr>
        <w:tab/>
        <w:t>Falugondnoki, tanyagondnoki szolgáltatás</w:t>
      </w:r>
    </w:p>
    <w:p w:rsidR="00577572" w:rsidRPr="00E45098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E45098">
        <w:rPr>
          <w:rFonts w:eastAsia="Calibri"/>
          <w:b/>
          <w:iCs/>
          <w:sz w:val="24"/>
          <w:szCs w:val="24"/>
          <w:lang w:eastAsia="en-US"/>
        </w:rPr>
        <w:tab/>
        <w:t xml:space="preserve">107080 </w:t>
      </w:r>
      <w:r w:rsidRPr="00E45098">
        <w:rPr>
          <w:rFonts w:eastAsia="Calibri"/>
          <w:b/>
          <w:iCs/>
          <w:sz w:val="24"/>
          <w:szCs w:val="24"/>
          <w:lang w:eastAsia="en-US"/>
        </w:rPr>
        <w:tab/>
        <w:t>Esélyegyenlőség elősegítését célzó tevékenységek és programok</w:t>
      </w:r>
    </w:p>
    <w:p w:rsidR="00577572" w:rsidRPr="006B0C27" w:rsidRDefault="00577572" w:rsidP="00577572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</w:r>
    </w:p>
    <w:p w:rsidR="000D715E" w:rsidRDefault="000D715E"/>
    <w:sectPr w:rsidR="000D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72"/>
    <w:rsid w:val="000D715E"/>
    <w:rsid w:val="00577572"/>
    <w:rsid w:val="005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6B97"/>
  <w15:chartTrackingRefBased/>
  <w15:docId w15:val="{6C38C9FB-B04B-42E3-B5BF-1F16E04B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7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Szilvia</dc:creator>
  <cp:keywords/>
  <dc:description/>
  <cp:lastModifiedBy>Somogyi Szilvia</cp:lastModifiedBy>
  <cp:revision>2</cp:revision>
  <dcterms:created xsi:type="dcterms:W3CDTF">2020-06-16T10:56:00Z</dcterms:created>
  <dcterms:modified xsi:type="dcterms:W3CDTF">2020-06-16T10:56:00Z</dcterms:modified>
</cp:coreProperties>
</file>