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9C" w:rsidRDefault="00AB189C" w:rsidP="00B72C54">
      <w:pPr>
        <w:pStyle w:val="Szvegtrzs31"/>
        <w:spacing w:after="0"/>
        <w:jc w:val="center"/>
        <w:rPr>
          <w:b/>
          <w:smallCaps/>
          <w:sz w:val="24"/>
        </w:rPr>
      </w:pPr>
      <w:r>
        <w:rPr>
          <w:b/>
          <w:smallCaps/>
          <w:sz w:val="24"/>
        </w:rPr>
        <w:t>Nemeskisfalud Község Önkormányzata Képviselő- testülete</w:t>
      </w:r>
    </w:p>
    <w:p w:rsidR="00AB189C" w:rsidRDefault="00AB189C" w:rsidP="00B72C54">
      <w:pPr>
        <w:pStyle w:val="Szvegtrzs31"/>
        <w:spacing w:after="0"/>
        <w:jc w:val="center"/>
        <w:rPr>
          <w:b/>
          <w:smallCaps/>
          <w:sz w:val="24"/>
        </w:rPr>
      </w:pPr>
      <w:r>
        <w:rPr>
          <w:b/>
          <w:smallCaps/>
          <w:sz w:val="24"/>
        </w:rPr>
        <w:t xml:space="preserve">8 /2013 (VI.11.) </w:t>
      </w:r>
      <w:proofErr w:type="gramStart"/>
      <w:r>
        <w:rPr>
          <w:b/>
          <w:smallCaps/>
          <w:sz w:val="24"/>
        </w:rPr>
        <w:t>számú  önkormányzati</w:t>
      </w:r>
      <w:proofErr w:type="gramEnd"/>
      <w:r>
        <w:rPr>
          <w:b/>
          <w:smallCaps/>
          <w:sz w:val="24"/>
        </w:rPr>
        <w:t xml:space="preserve"> rendelete </w:t>
      </w:r>
    </w:p>
    <w:p w:rsidR="00AB189C" w:rsidRDefault="00AB189C" w:rsidP="00B72C54">
      <w:pPr>
        <w:pStyle w:val="Szvegtrzs31"/>
        <w:spacing w:after="0"/>
        <w:jc w:val="center"/>
        <w:rPr>
          <w:b/>
          <w:smallCaps/>
          <w:sz w:val="24"/>
        </w:rPr>
      </w:pPr>
      <w:r>
        <w:rPr>
          <w:b/>
          <w:smallCaps/>
          <w:sz w:val="24"/>
        </w:rPr>
        <w:t xml:space="preserve"> </w:t>
      </w:r>
      <w:proofErr w:type="gramStart"/>
      <w:r>
        <w:rPr>
          <w:b/>
          <w:smallCaps/>
          <w:sz w:val="24"/>
        </w:rPr>
        <w:t>az</w:t>
      </w:r>
      <w:proofErr w:type="gramEnd"/>
      <w:r>
        <w:rPr>
          <w:b/>
          <w:smallCaps/>
          <w:sz w:val="24"/>
        </w:rPr>
        <w:t xml:space="preserve"> Önkormányzat Szervezeti és Működési Szabályzatáról </w:t>
      </w:r>
      <w:r>
        <w:rPr>
          <w:rStyle w:val="Lbjegyzet-hivatkozs"/>
          <w:b/>
          <w:smallCaps/>
          <w:sz w:val="24"/>
        </w:rPr>
        <w:footnoteReference w:id="1"/>
      </w:r>
    </w:p>
    <w:p w:rsidR="00AB189C" w:rsidRDefault="00AB189C" w:rsidP="00B72C54">
      <w:pPr>
        <w:pStyle w:val="Szvegtrzs31"/>
        <w:spacing w:after="0"/>
        <w:jc w:val="center"/>
      </w:pPr>
    </w:p>
    <w:p w:rsidR="00AB189C" w:rsidRDefault="00AB189C" w:rsidP="00B72C54">
      <w:pPr>
        <w:pStyle w:val="Szvegtrzs31"/>
        <w:spacing w:after="0"/>
        <w:jc w:val="center"/>
      </w:pPr>
    </w:p>
    <w:p w:rsidR="00AB189C" w:rsidRDefault="00AB189C" w:rsidP="00B72C54">
      <w:pPr>
        <w:pStyle w:val="Szvegtrzs31"/>
        <w:spacing w:after="0"/>
        <w:jc w:val="both"/>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Nemeskisfalud Község Önkormányzatának Képviselő- </w:t>
      </w:r>
      <w:proofErr w:type="gramStart"/>
      <w:r>
        <w:rPr>
          <w:rFonts w:ascii="Times New Roman" w:hAnsi="Times New Roman" w:cs="Times New Roman"/>
          <w:sz w:val="24"/>
          <w:szCs w:val="24"/>
          <w:lang w:eastAsia="hu-HU"/>
        </w:rPr>
        <w:t>testülete ,</w:t>
      </w:r>
      <w:proofErr w:type="gramEnd"/>
      <w:r>
        <w:rPr>
          <w:rFonts w:ascii="Times New Roman" w:hAnsi="Times New Roman" w:cs="Times New Roman"/>
          <w:sz w:val="24"/>
          <w:szCs w:val="24"/>
          <w:lang w:eastAsia="hu-HU"/>
        </w:rPr>
        <w:t xml:space="preserve"> az Alaptörvény 32. cikk (2) bekezdésében meghatározott eredeti jogalkotói hatáskörében  a 32. cikk  (1) bekezdés d)  pontja alapján  meghatározott feladatkörében eljárva a következő rendeletet alkotja</w:t>
      </w:r>
      <w:r w:rsidRPr="00126452">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Nemeskisfalud Község Önkormányzatának Képviselő- testülete , az Alaptörvény 32. cikk (2) bekezdésében meghatározott eredeti jogalkotói hatáskörében  a 32. cikk  (1) bekezdés d)  pontja alapján  meghatározott feladatkörében eljárva a következő rendeletet alkotja</w:t>
      </w:r>
      <w:r>
        <w:rPr>
          <w:rStyle w:val="Lbjegyzet-hivatkozs"/>
          <w:rFonts w:ascii="Times New Roman" w:hAnsi="Times New Roman"/>
          <w:sz w:val="24"/>
          <w:szCs w:val="24"/>
          <w:lang w:eastAsia="hu-HU"/>
        </w:rPr>
        <w:footnoteReference w:id="2"/>
      </w:r>
      <w:r>
        <w:rPr>
          <w:rFonts w:ascii="Times New Roman" w:hAnsi="Times New Roman" w:cs="Times New Roman"/>
          <w:sz w:val="24"/>
          <w:szCs w:val="24"/>
          <w:lang w:eastAsia="hu-HU"/>
        </w:rPr>
        <w:t xml:space="preserve"> :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ÁLTALÁNOS RENDELKEZÉSEK</w:t>
      </w: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proofErr w:type="gramStart"/>
      <w:r>
        <w:rPr>
          <w:rFonts w:ascii="Times New Roman" w:hAnsi="Times New Roman" w:cs="Times New Roman"/>
          <w:b/>
          <w:sz w:val="24"/>
          <w:szCs w:val="24"/>
          <w:lang w:eastAsia="hu-HU"/>
        </w:rPr>
        <w:t>.</w:t>
      </w:r>
      <w:r>
        <w:rPr>
          <w:rFonts w:ascii="Times New Roman" w:hAnsi="Times New Roman" w:cs="Times New Roman"/>
          <w:b/>
          <w:smallCaps/>
          <w:sz w:val="24"/>
          <w:szCs w:val="24"/>
          <w:lang w:eastAsia="hu-HU"/>
        </w:rPr>
        <w:t>alapvető</w:t>
      </w:r>
      <w:proofErr w:type="gramEnd"/>
      <w:r>
        <w:rPr>
          <w:rFonts w:ascii="Times New Roman" w:hAnsi="Times New Roman" w:cs="Times New Roman"/>
          <w:b/>
          <w:smallCaps/>
          <w:sz w:val="24"/>
          <w:szCs w:val="24"/>
          <w:lang w:eastAsia="hu-HU"/>
        </w:rPr>
        <w:t xml:space="preserve"> rendelkezések </w:t>
      </w:r>
      <w:r>
        <w:rPr>
          <w:rFonts w:ascii="Times New Roman" w:hAnsi="Times New Roman" w:cs="Times New Roman"/>
          <w:b/>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p>
    <w:p w:rsidR="00AB189C" w:rsidRDefault="00AB189C" w:rsidP="00B72C54">
      <w:pPr>
        <w:spacing w:after="0" w:line="240" w:lineRule="auto"/>
        <w:jc w:val="center"/>
      </w:pP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Nemeskisfalud község.</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önkormányzat hivatalos megnevezése: Nemeskisfalud Község Önkormányzata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önkormányzat székhelye: 87 17 </w:t>
      </w:r>
      <w:proofErr w:type="gramStart"/>
      <w:r>
        <w:rPr>
          <w:rFonts w:ascii="Times New Roman" w:hAnsi="Times New Roman" w:cs="Times New Roman"/>
          <w:sz w:val="24"/>
          <w:szCs w:val="24"/>
          <w:lang w:eastAsia="hu-HU"/>
        </w:rPr>
        <w:t>Nemeskisfalud .</w:t>
      </w:r>
      <w:proofErr w:type="gramEnd"/>
      <w:r>
        <w:rPr>
          <w:rFonts w:ascii="Times New Roman" w:hAnsi="Times New Roman" w:cs="Times New Roman"/>
          <w:sz w:val="24"/>
          <w:szCs w:val="24"/>
          <w:lang w:eastAsia="hu-HU"/>
        </w:rPr>
        <w:t xml:space="preserve"> Madarász  u. 3.</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(4)Az önkormányzat hivatala a </w:t>
      </w:r>
      <w:proofErr w:type="gramStart"/>
      <w:r>
        <w:rPr>
          <w:rFonts w:ascii="Times New Roman" w:hAnsi="Times New Roman" w:cs="Times New Roman"/>
          <w:sz w:val="24"/>
          <w:szCs w:val="24"/>
          <w:lang w:eastAsia="hu-HU"/>
        </w:rPr>
        <w:t>Böhönyei  Közös</w:t>
      </w:r>
      <w:proofErr w:type="gramEnd"/>
      <w:r>
        <w:rPr>
          <w:rFonts w:ascii="Times New Roman" w:hAnsi="Times New Roman" w:cs="Times New Roman"/>
          <w:sz w:val="24"/>
          <w:szCs w:val="24"/>
          <w:lang w:eastAsia="hu-HU"/>
        </w:rPr>
        <w:t xml:space="preserve"> Önkormányzati Hivatal           (továbbiakban :Hivatal) melynek székhelye 8719 Böhönye, Fő u. </w:t>
      </w:r>
      <w:smartTag w:uri="urn:schemas-microsoft-com:office:smarttags" w:element="metricconverter">
        <w:smartTagPr>
          <w:attr w:name="ProductID" w:val="26. A"/>
        </w:smartTagPr>
        <w:r>
          <w:rPr>
            <w:rFonts w:ascii="Times New Roman" w:hAnsi="Times New Roman" w:cs="Times New Roman"/>
            <w:sz w:val="24"/>
            <w:szCs w:val="24"/>
            <w:lang w:eastAsia="hu-HU"/>
          </w:rPr>
          <w:t>26. A</w:t>
        </w:r>
      </w:smartTag>
      <w:r>
        <w:rPr>
          <w:rFonts w:ascii="Times New Roman" w:hAnsi="Times New Roman" w:cs="Times New Roman"/>
          <w:sz w:val="24"/>
          <w:szCs w:val="24"/>
          <w:lang w:eastAsia="hu-HU"/>
        </w:rPr>
        <w:t xml:space="preserve"> Közös Önkormányzati Hivatalt Nemeskisfalud, </w:t>
      </w:r>
      <w:proofErr w:type="spellStart"/>
      <w:r>
        <w:rPr>
          <w:rFonts w:ascii="Times New Roman" w:hAnsi="Times New Roman" w:cs="Times New Roman"/>
          <w:sz w:val="24"/>
          <w:szCs w:val="24"/>
          <w:lang w:eastAsia="hu-HU"/>
        </w:rPr>
        <w:t>Nemeskisfalud</w:t>
      </w:r>
      <w:proofErr w:type="spellEnd"/>
      <w:r>
        <w:rPr>
          <w:rFonts w:ascii="Times New Roman" w:hAnsi="Times New Roman" w:cs="Times New Roman"/>
          <w:sz w:val="24"/>
          <w:szCs w:val="24"/>
          <w:lang w:eastAsia="hu-HU"/>
        </w:rPr>
        <w:t xml:space="preserve">, Szenyér községek Önkormányzatai a köztük létrejött megállapodás alapján tartják fenn. </w:t>
      </w:r>
    </w:p>
    <w:p w:rsidR="00AB189C" w:rsidRDefault="00AB189C" w:rsidP="00B72C54">
      <w:pPr>
        <w:spacing w:after="0" w:line="240" w:lineRule="auto"/>
        <w:jc w:val="both"/>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2. </w:t>
      </w:r>
      <w:r>
        <w:rPr>
          <w:rFonts w:ascii="Times New Roman" w:hAnsi="Times New Roman" w:cs="Times New Roman"/>
          <w:b/>
          <w:smallCaps/>
          <w:sz w:val="24"/>
          <w:szCs w:val="24"/>
          <w:lang w:eastAsia="hu-HU"/>
        </w:rPr>
        <w:t xml:space="preserve">Az önkormányzat </w:t>
      </w:r>
      <w:r>
        <w:rPr>
          <w:rFonts w:ascii="Times New Roman" w:hAnsi="Times New Roman" w:cs="Times New Roman"/>
          <w:b/>
          <w:sz w:val="24"/>
          <w:szCs w:val="24"/>
          <w:lang w:eastAsia="hu-HU"/>
        </w:rPr>
        <w:t xml:space="preserve"> </w:t>
      </w:r>
      <w:r>
        <w:rPr>
          <w:rFonts w:ascii="Times New Roman" w:hAnsi="Times New Roman" w:cs="Times New Roman"/>
          <w:b/>
          <w:smallCaps/>
          <w:sz w:val="24"/>
          <w:szCs w:val="24"/>
          <w:lang w:eastAsia="hu-HU"/>
        </w:rPr>
        <w:t xml:space="preserve">jelképei , elismerései </w:t>
      </w:r>
      <w:r>
        <w:rPr>
          <w:rFonts w:ascii="Times New Roman" w:hAnsi="Times New Roman" w:cs="Times New Roman"/>
          <w:b/>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(3)Az önkormányzat és szervei valamint annak tisztségviselői körbélyegzőin Magyarország címerét kell használni, a használó szerv vagy tisztségviselő feltüntetésével.</w:t>
      </w:r>
    </w:p>
    <w:p w:rsidR="00AB189C" w:rsidRDefault="00AB189C" w:rsidP="00B72C54">
      <w:pPr>
        <w:tabs>
          <w:tab w:val="clear" w:pos="708"/>
          <w:tab w:val="left" w:pos="-30"/>
        </w:tabs>
        <w:spacing w:after="0" w:line="240" w:lineRule="auto"/>
        <w:ind w:left="-15" w:hanging="15"/>
        <w:jc w:val="both"/>
        <w:rPr>
          <w:rFonts w:ascii="Times New Roman" w:hAnsi="Times New Roman" w:cs="Times New Roman"/>
          <w:sz w:val="24"/>
          <w:szCs w:val="24"/>
          <w:lang w:eastAsia="hu-HU"/>
        </w:rPr>
      </w:pPr>
      <w:r>
        <w:rPr>
          <w:rFonts w:ascii="Times New Roman" w:hAnsi="Times New Roman" w:cs="Times New Roman"/>
          <w:sz w:val="24"/>
          <w:szCs w:val="24"/>
          <w:lang w:eastAsia="hu-HU"/>
        </w:rPr>
        <w:t>(4) Az önkormányzat a helyi kitüntetések és elismerő címek alapítására és adományázására</w:t>
      </w:r>
    </w:p>
    <w:p w:rsidR="00AB189C" w:rsidRDefault="00AB189C" w:rsidP="00B72C54">
      <w:pPr>
        <w:tabs>
          <w:tab w:val="clear" w:pos="708"/>
          <w:tab w:val="left" w:pos="-30"/>
        </w:tabs>
        <w:spacing w:after="0" w:line="240" w:lineRule="auto"/>
        <w:ind w:left="-15" w:hanging="15"/>
        <w:jc w:val="both"/>
        <w:rPr>
          <w:rFonts w:ascii="Times New Roman" w:hAnsi="Times New Roman" w:cs="Times New Roman"/>
          <w:sz w:val="24"/>
          <w:szCs w:val="24"/>
          <w:lang w:eastAsia="hu-HU"/>
        </w:rPr>
      </w:pPr>
      <w:r>
        <w:rPr>
          <w:rFonts w:ascii="Times New Roman" w:hAnsi="Times New Roman" w:cs="Times New Roman"/>
          <w:sz w:val="24"/>
          <w:szCs w:val="24"/>
          <w:lang w:eastAsia="hu-HU"/>
        </w:rPr>
        <w:t>külön rendeletet alkot.</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z w:val="24"/>
          <w:szCs w:val="24"/>
        </w:rPr>
        <w:t xml:space="preserve">3. </w:t>
      </w:r>
      <w:r>
        <w:rPr>
          <w:rFonts w:ascii="Times New Roman" w:hAnsi="Times New Roman" w:cs="Times New Roman"/>
          <w:b/>
          <w:smallCaps/>
          <w:sz w:val="24"/>
          <w:szCs w:val="24"/>
        </w:rPr>
        <w:t>Az</w:t>
      </w:r>
      <w:r>
        <w:rPr>
          <w:rFonts w:ascii="Times New Roman" w:hAnsi="Times New Roman" w:cs="Times New Roman"/>
          <w:b/>
          <w:sz w:val="24"/>
          <w:szCs w:val="24"/>
        </w:rPr>
        <w:t xml:space="preserve"> </w:t>
      </w:r>
      <w:r>
        <w:rPr>
          <w:rFonts w:ascii="Times New Roman" w:hAnsi="Times New Roman" w:cs="Times New Roman"/>
          <w:b/>
          <w:smallCaps/>
          <w:sz w:val="24"/>
          <w:szCs w:val="24"/>
        </w:rPr>
        <w:t>önkormányzat nemzetközi és partnerkapcsolatai</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3.§</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Nemeskisfalud község hivatalos partnertelepülési kapcsolatot tart fenn a Nemes  előnevű településekkel.</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(2)A testvér és partner települési kapcsolat létesítése a képviselő- testület hatásköréből át nem ruházható, minősített többséget igénylő döntés. </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eastAsia="hu-HU"/>
        </w:rPr>
        <w:t>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Véleménynyilvánítás a helyi közösséget érintő ügyekben</w:t>
      </w:r>
    </w:p>
    <w:p w:rsidR="00AB189C" w:rsidRDefault="00AB189C" w:rsidP="00B72C54">
      <w:pPr>
        <w:spacing w:after="0" w:line="240" w:lineRule="auto"/>
        <w:jc w:val="center"/>
      </w:pPr>
    </w:p>
    <w:p w:rsidR="00AB189C" w:rsidRDefault="00AB189C" w:rsidP="00B72C54">
      <w:pPr>
        <w:spacing w:after="0" w:line="240" w:lineRule="auto"/>
        <w:jc w:val="center"/>
        <w:rPr>
          <w:rFonts w:ascii="Arial" w:hAnsi="Arial" w:cs="Arial"/>
          <w:b/>
          <w:lang w:eastAsia="hu-HU"/>
        </w:rPr>
      </w:pPr>
      <w:r>
        <w:rPr>
          <w:rFonts w:ascii="Arial" w:hAnsi="Arial" w:cs="Arial"/>
          <w:b/>
          <w:lang w:eastAsia="hu-HU"/>
        </w:rPr>
        <w:t xml:space="preserve">4. § </w:t>
      </w:r>
    </w:p>
    <w:p w:rsidR="00AB189C" w:rsidRDefault="00AB189C" w:rsidP="00B72C54">
      <w:pPr>
        <w:spacing w:after="0" w:line="240" w:lineRule="auto"/>
        <w:jc w:val="center"/>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–testület  a közvetlenül érintett lakossági réteg, érdekképviseleti szerv vagy civilszervezet meghallgatása után nyilvánít véleményt vagy tesz kezdeményezést. </w:t>
      </w:r>
    </w:p>
    <w:p w:rsidR="00AB189C" w:rsidRDefault="00AB189C" w:rsidP="00B72C54">
      <w:pPr>
        <w:spacing w:after="0" w:line="240" w:lineRule="auto"/>
        <w:jc w:val="both"/>
      </w:pPr>
    </w:p>
    <w:p w:rsidR="00AB189C" w:rsidRDefault="00AB189C" w:rsidP="00B72C54">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5. AZ ÖNKORMÁNYZAT FELADATAI  ÉS AZOK ELLÁTÁSÁBAN RÉSZTVEVŐK</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Arial" w:hAnsi="Arial" w:cs="Arial"/>
          <w:lang w:eastAsia="hu-HU"/>
        </w:rPr>
      </w:pPr>
      <w:r>
        <w:rPr>
          <w:rFonts w:ascii="Times New Roman" w:hAnsi="Times New Roman" w:cs="Times New Roman"/>
          <w:b/>
          <w:sz w:val="24"/>
          <w:szCs w:val="24"/>
          <w:lang w:eastAsia="hu-HU"/>
        </w:rPr>
        <w:t>5.</w:t>
      </w:r>
      <w:r>
        <w:rPr>
          <w:rFonts w:ascii="Arial" w:hAnsi="Arial" w:cs="Arial"/>
          <w:lang w:eastAsia="hu-HU"/>
        </w:rPr>
        <w:t xml:space="preserve"> §</w:t>
      </w:r>
    </w:p>
    <w:p w:rsidR="00AB189C" w:rsidRDefault="00AB189C" w:rsidP="00B72C54">
      <w:pPr>
        <w:spacing w:after="0" w:line="240" w:lineRule="auto"/>
        <w:jc w:val="center"/>
      </w:pPr>
    </w:p>
    <w:p w:rsidR="00AB189C" w:rsidRDefault="00AB189C" w:rsidP="00B72C54">
      <w:pPr>
        <w:spacing w:after="0" w:line="240" w:lineRule="auto"/>
        <w:jc w:val="both"/>
        <w:rPr>
          <w:rFonts w:ascii="Times New Roman" w:hAnsi="Times New Roman" w:cs="Times New Roman"/>
          <w:sz w:val="24"/>
          <w:szCs w:val="24"/>
          <w:lang w:eastAsia="hu-HU"/>
        </w:rPr>
      </w:pPr>
      <w:r>
        <w:rPr>
          <w:rFonts w:ascii="Arial" w:hAnsi="Arial" w:cs="Arial"/>
          <w:lang w:eastAsia="hu-HU"/>
        </w:rPr>
        <w:t>(</w:t>
      </w:r>
      <w:r>
        <w:rPr>
          <w:rFonts w:ascii="Times New Roman" w:hAnsi="Times New Roman" w:cs="Times New Roman"/>
          <w:sz w:val="24"/>
          <w:szCs w:val="24"/>
          <w:lang w:eastAsia="hu-HU"/>
        </w:rPr>
        <w:t xml:space="preserve">1) Az önkormányzat ellátja a Magyarország helyi önkormányzatairól szóló 2011. évi XXXIX. törvényben (a továbbiakban: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és az ágazati törvényekben meghatározott kötelező és önként vállalt feladatokat , amelyek felsorolását az 1. melléklet tartalmazza.</w:t>
      </w:r>
    </w:p>
    <w:p w:rsidR="004412F1"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w:t>
      </w:r>
      <w:r w:rsidR="004412F1">
        <w:rPr>
          <w:rStyle w:val="Lbjegyzet-hivatkozs"/>
          <w:rFonts w:ascii="Times New Roman" w:hAnsi="Times New Roman"/>
          <w:sz w:val="24"/>
          <w:szCs w:val="24"/>
          <w:lang w:eastAsia="hu-HU"/>
        </w:rPr>
        <w:footnoteReference w:id="3"/>
      </w:r>
      <w:r>
        <w:rPr>
          <w:rFonts w:ascii="Times New Roman" w:hAnsi="Times New Roman" w:cs="Times New Roman"/>
          <w:sz w:val="24"/>
          <w:szCs w:val="24"/>
          <w:lang w:eastAsia="hu-HU"/>
        </w:rPr>
        <w:t xml:space="preserve"> </w:t>
      </w:r>
      <w:r w:rsidR="004412F1" w:rsidRPr="004412F1">
        <w:rPr>
          <w:rFonts w:ascii="Times New Roman" w:hAnsi="Times New Roman" w:cs="Times New Roman"/>
          <w:sz w:val="24"/>
          <w:szCs w:val="24"/>
          <w:lang w:eastAsia="hu-HU"/>
        </w:rPr>
        <w:t>)  Az önkormányzati rendeletekben szabályozott, és a rendeletekben a bizottságokra, a polgármesterre, vagy a jegyzőre átruházott hatásköröket az adott tárgykört szabályozó önkormányzati rendeletek tartalmazzák.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rendeletalkotást nem igénylő,</w:t>
      </w:r>
      <w:r w:rsidR="004412F1">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 xml:space="preserve">e rendeletben illetve a szabályozás tárgyát képező önkormányzati rendeletekben nem szereplő hatásköreit a képviselő- </w:t>
      </w:r>
      <w:proofErr w:type="gramStart"/>
      <w:r>
        <w:rPr>
          <w:rFonts w:ascii="Times New Roman" w:hAnsi="Times New Roman" w:cs="Times New Roman"/>
          <w:sz w:val="24"/>
          <w:szCs w:val="24"/>
          <w:lang w:eastAsia="hu-HU"/>
        </w:rPr>
        <w:t>testület  határozatában</w:t>
      </w:r>
      <w:proofErr w:type="gramEnd"/>
      <w:r>
        <w:rPr>
          <w:rFonts w:ascii="Times New Roman" w:hAnsi="Times New Roman" w:cs="Times New Roman"/>
          <w:sz w:val="24"/>
          <w:szCs w:val="24"/>
          <w:lang w:eastAsia="hu-HU"/>
        </w:rPr>
        <w:t xml:space="preserve"> ruházza 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 AZ ALAKULÓ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alakuló ülés kötelező napirendi pontjai: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Helyi Választási Bizottság elnökének beszámolója a választások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eredményéről,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képviselők eskütétele,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polgármester eskütétele,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 polgármester programjának ismertetése,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e) a polgármester illetményének, vagy  tiszteletdíjának  megállapítása,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f) az alpolgármester megválasztása, eskütétele, illetménye vagy tiszteletdíja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megállapítása.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II.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MŰKÖDÉSE</w:t>
      </w:r>
    </w:p>
    <w:p w:rsidR="00AB189C" w:rsidRDefault="00AB189C" w:rsidP="00B72C54">
      <w:pPr>
        <w:spacing w:after="0" w:line="240" w:lineRule="auto"/>
        <w:jc w:val="center"/>
        <w:rPr>
          <w:b/>
        </w:rP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7. A"/>
        </w:smartTagPr>
        <w:r>
          <w:rPr>
            <w:rFonts w:ascii="Times New Roman" w:hAnsi="Times New Roman" w:cs="Times New Roman"/>
            <w:b/>
            <w:sz w:val="24"/>
            <w:szCs w:val="24"/>
            <w:lang w:eastAsia="hu-HU"/>
          </w:rPr>
          <w:t>7. A</w:t>
        </w:r>
      </w:smartTag>
      <w:r>
        <w:rPr>
          <w:rFonts w:ascii="Times New Roman" w:hAnsi="Times New Roman" w:cs="Times New Roman"/>
          <w:b/>
          <w:sz w:val="24"/>
          <w:szCs w:val="24"/>
          <w:lang w:eastAsia="hu-HU"/>
        </w:rPr>
        <w:t xml:space="preserve"> MŰKÖDÉS ÁLTALÁNOS SZABÁLYAI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KÉPVISELŐTESTÜLET  tagjainak száma 5fő.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képviselőtestület  döntéseit ülésein hozza meg.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ülések típusai: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alakuló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rendes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rendkívüli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együttes ülés  </w:t>
      </w:r>
    </w:p>
    <w:p w:rsidR="00AB189C" w:rsidRDefault="00AB189C" w:rsidP="00B72C54">
      <w:pPr>
        <w:spacing w:after="0" w:line="240" w:lineRule="auto"/>
        <w:jc w:val="center"/>
        <w:rPr>
          <w:rFonts w:ascii="Times New Roman" w:hAnsi="Times New Roman" w:cs="Times New Roman"/>
          <w:b/>
          <w:sz w:val="24"/>
          <w:szCs w:val="24"/>
          <w:lang w:eastAsia="hu-HU"/>
        </w:rPr>
      </w:pPr>
      <w:bookmarkStart w:id="0" w:name="3"/>
      <w:bookmarkEnd w:id="0"/>
      <w:smartTag w:uri="urn:schemas-microsoft-com:office:smarttags" w:element="metricconverter">
        <w:smartTagPr>
          <w:attr w:name="ProductID" w:val="8. A"/>
        </w:smartTagPr>
        <w:r>
          <w:rPr>
            <w:rFonts w:ascii="Times New Roman" w:hAnsi="Times New Roman" w:cs="Times New Roman"/>
            <w:b/>
            <w:sz w:val="24"/>
            <w:szCs w:val="24"/>
            <w:lang w:eastAsia="hu-HU"/>
          </w:rPr>
          <w:t>8. A</w:t>
        </w:r>
      </w:smartTag>
      <w:r>
        <w:rPr>
          <w:rFonts w:ascii="Times New Roman" w:hAnsi="Times New Roman" w:cs="Times New Roman"/>
          <w:b/>
          <w:sz w:val="24"/>
          <w:szCs w:val="24"/>
          <w:lang w:eastAsia="hu-HU"/>
        </w:rPr>
        <w:t xml:space="preserve"> RENDES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8. §</w:t>
      </w:r>
      <w:r w:rsidR="004412F1">
        <w:rPr>
          <w:rStyle w:val="Lbjegyzet-hivatkozs"/>
          <w:rFonts w:ascii="Times New Roman" w:hAnsi="Times New Roman"/>
          <w:b/>
          <w:sz w:val="24"/>
          <w:szCs w:val="24"/>
          <w:lang w:eastAsia="hu-HU"/>
        </w:rPr>
        <w:footnoteReference w:id="4"/>
      </w:r>
    </w:p>
    <w:p w:rsidR="00AB189C" w:rsidRDefault="004412F1" w:rsidP="004412F1">
      <w:pPr>
        <w:spacing w:after="0" w:line="240" w:lineRule="auto"/>
        <w:jc w:val="both"/>
        <w:rPr>
          <w:rFonts w:ascii="Times New Roman" w:hAnsi="Times New Roman" w:cs="Times New Roman"/>
          <w:sz w:val="24"/>
          <w:szCs w:val="24"/>
          <w:lang w:eastAsia="hu-HU"/>
        </w:rPr>
      </w:pPr>
      <w:r w:rsidRPr="004412F1">
        <w:rPr>
          <w:rFonts w:ascii="Times New Roman" w:hAnsi="Times New Roman" w:cs="Times New Roman"/>
          <w:sz w:val="24"/>
          <w:szCs w:val="24"/>
          <w:lang w:eastAsia="hu-HU"/>
        </w:rPr>
        <w:t>A képviselő testület – július és augusztus hónap kivételével–általában havonta egy alkalommal tart rendes ülést, és ülésein szünetet tarthat.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9. A"/>
        </w:smartTagPr>
        <w:r>
          <w:rPr>
            <w:rFonts w:ascii="Times New Roman" w:hAnsi="Times New Roman" w:cs="Times New Roman"/>
            <w:b/>
            <w:sz w:val="24"/>
            <w:szCs w:val="24"/>
            <w:lang w:eastAsia="hu-HU"/>
          </w:rPr>
          <w:t>9. A</w:t>
        </w:r>
      </w:smartTag>
      <w:r>
        <w:rPr>
          <w:rFonts w:ascii="Times New Roman" w:hAnsi="Times New Roman" w:cs="Times New Roman"/>
          <w:b/>
          <w:sz w:val="24"/>
          <w:szCs w:val="24"/>
          <w:lang w:eastAsia="hu-HU"/>
        </w:rPr>
        <w:t xml:space="preserve"> RENDKÍVÜLI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testületet 15 napon belüli időpontra össze kell hívni az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44.§</w:t>
      </w:r>
      <w:proofErr w:type="spellStart"/>
      <w:r>
        <w:rPr>
          <w:rFonts w:ascii="Times New Roman" w:hAnsi="Times New Roman" w:cs="Times New Roman"/>
          <w:sz w:val="24"/>
          <w:szCs w:val="24"/>
          <w:lang w:eastAsia="hu-HU"/>
        </w:rPr>
        <w:t>-ában</w:t>
      </w:r>
      <w:proofErr w:type="spellEnd"/>
      <w:r>
        <w:rPr>
          <w:rFonts w:ascii="Times New Roman" w:hAnsi="Times New Roman" w:cs="Times New Roman"/>
          <w:sz w:val="24"/>
          <w:szCs w:val="24"/>
          <w:lang w:eastAsia="hu-HU"/>
        </w:rPr>
        <w:t xml:space="preserve"> meghatározott esetekben. Az ilyen okból szükségessé vált rendkívüli ülést a polgármester hívja össze a testületi ülés indokának, időpontjának, helyszínének és napirendjének meghatározásával.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(1) bekezdésben meghatározott eljárási szabályok megfelelő alkalmazásával a polgármester halaszthatatlan ügyben, indokolt esetben rendkívüli ülést hívhat össze. ki.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rendkívüli ülés halasztást nem tűrő, indokolt esetben a képviselő-testület formális meghívó nélkül, telefonon, </w:t>
      </w:r>
      <w:proofErr w:type="spellStart"/>
      <w:r>
        <w:rPr>
          <w:rFonts w:ascii="Times New Roman" w:hAnsi="Times New Roman" w:cs="Times New Roman"/>
          <w:sz w:val="24"/>
          <w:szCs w:val="24"/>
          <w:lang w:eastAsia="hu-HU"/>
        </w:rPr>
        <w:t>sms-ben</w:t>
      </w:r>
      <w:proofErr w:type="spellEnd"/>
      <w:r>
        <w:rPr>
          <w:rFonts w:ascii="Times New Roman" w:hAnsi="Times New Roman" w:cs="Times New Roman"/>
          <w:sz w:val="24"/>
          <w:szCs w:val="24"/>
          <w:lang w:eastAsia="hu-HU"/>
        </w:rPr>
        <w:t>, faxon, elektronikus levélben vagy kiértesítő útján is összehívható.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w:t>
      </w:r>
      <w:r w:rsidR="004412F1">
        <w:rPr>
          <w:rFonts w:ascii="Times New Roman" w:hAnsi="Times New Roman" w:cs="Times New Roman"/>
          <w:sz w:val="24"/>
          <w:szCs w:val="24"/>
          <w:lang w:eastAsia="hu-HU"/>
        </w:rPr>
        <w:t>4</w:t>
      </w:r>
      <w:r>
        <w:rPr>
          <w:rFonts w:ascii="Times New Roman" w:hAnsi="Times New Roman" w:cs="Times New Roman"/>
          <w:sz w:val="24"/>
          <w:szCs w:val="24"/>
          <w:lang w:eastAsia="hu-HU"/>
        </w:rPr>
        <w:t>) Az (1) és (2) bekezdés szerinti rendkívüli ülés napirendjére csak olyan tárgysorozat vehető fel, amely annak összehívását indokolttá tette, vagy indokolttá tenné.</w:t>
      </w:r>
    </w:p>
    <w:p w:rsidR="004412F1" w:rsidRPr="004412F1" w:rsidRDefault="004412F1" w:rsidP="004412F1">
      <w:pPr>
        <w:spacing w:after="0" w:line="240" w:lineRule="auto"/>
        <w:jc w:val="both"/>
        <w:rPr>
          <w:rFonts w:ascii="Times New Roman" w:hAnsi="Times New Roman" w:cs="Times New Roman"/>
          <w:sz w:val="24"/>
          <w:szCs w:val="24"/>
          <w:lang w:eastAsia="hu-HU"/>
        </w:rPr>
      </w:pPr>
      <w:r w:rsidRPr="004412F1">
        <w:rPr>
          <w:rFonts w:ascii="Times New Roman" w:hAnsi="Times New Roman" w:cs="Times New Roman"/>
          <w:sz w:val="24"/>
          <w:szCs w:val="24"/>
          <w:lang w:eastAsia="hu-HU"/>
        </w:rPr>
        <w:t>(5)</w:t>
      </w:r>
      <w:r>
        <w:rPr>
          <w:rStyle w:val="Lbjegyzet-hivatkozs"/>
          <w:rFonts w:ascii="Times New Roman" w:hAnsi="Times New Roman"/>
          <w:sz w:val="24"/>
          <w:szCs w:val="24"/>
          <w:lang w:eastAsia="hu-HU"/>
        </w:rPr>
        <w:footnoteReference w:id="5"/>
      </w:r>
      <w:r w:rsidRPr="004412F1">
        <w:rPr>
          <w:rFonts w:ascii="Times New Roman" w:hAnsi="Times New Roman" w:cs="Times New Roman"/>
          <w:sz w:val="24"/>
          <w:szCs w:val="24"/>
          <w:lang w:eastAsia="hu-HU"/>
        </w:rPr>
        <w:t xml:space="preserve"> A </w:t>
      </w:r>
      <w:proofErr w:type="spellStart"/>
      <w:proofErr w:type="gramStart"/>
      <w:r w:rsidRPr="004412F1">
        <w:rPr>
          <w:rFonts w:ascii="Times New Roman" w:hAnsi="Times New Roman" w:cs="Times New Roman"/>
          <w:sz w:val="24"/>
          <w:szCs w:val="24"/>
          <w:lang w:eastAsia="hu-HU"/>
        </w:rPr>
        <w:t>Mötv</w:t>
      </w:r>
      <w:proofErr w:type="spellEnd"/>
      <w:r w:rsidRPr="004412F1">
        <w:rPr>
          <w:rFonts w:ascii="Times New Roman" w:hAnsi="Times New Roman" w:cs="Times New Roman"/>
          <w:sz w:val="24"/>
          <w:szCs w:val="24"/>
          <w:lang w:eastAsia="hu-HU"/>
        </w:rPr>
        <w:t xml:space="preserve"> .</w:t>
      </w:r>
      <w:proofErr w:type="gramEnd"/>
      <w:r w:rsidRPr="004412F1">
        <w:rPr>
          <w:rFonts w:ascii="Times New Roman" w:hAnsi="Times New Roman" w:cs="Times New Roman"/>
          <w:sz w:val="24"/>
          <w:szCs w:val="24"/>
          <w:lang w:eastAsia="hu-HU"/>
        </w:rPr>
        <w:t xml:space="preserve"> 44.§</w:t>
      </w:r>
      <w:proofErr w:type="spellStart"/>
      <w:r w:rsidRPr="004412F1">
        <w:rPr>
          <w:rFonts w:ascii="Times New Roman" w:hAnsi="Times New Roman" w:cs="Times New Roman"/>
          <w:sz w:val="24"/>
          <w:szCs w:val="24"/>
          <w:lang w:eastAsia="hu-HU"/>
        </w:rPr>
        <w:t>-ában</w:t>
      </w:r>
      <w:proofErr w:type="spellEnd"/>
      <w:r w:rsidRPr="004412F1">
        <w:rPr>
          <w:rFonts w:ascii="Times New Roman" w:hAnsi="Times New Roman" w:cs="Times New Roman"/>
          <w:sz w:val="24"/>
          <w:szCs w:val="24"/>
          <w:lang w:eastAsia="hu-HU"/>
        </w:rPr>
        <w:t xml:space="preserve"> foglaltakon túl  rendkívüli sürgősségű  ülést hív össze a polgármester, ha a testület döntése   halasztást nem tűrő módon szükséges. </w:t>
      </w:r>
      <w:proofErr w:type="spellStart"/>
      <w:r w:rsidRPr="004412F1">
        <w:rPr>
          <w:rFonts w:ascii="Times New Roman" w:hAnsi="Times New Roman" w:cs="Times New Roman"/>
          <w:sz w:val="24"/>
          <w:szCs w:val="24"/>
          <w:lang w:eastAsia="hu-HU"/>
        </w:rPr>
        <w:t>Pl.időjárás</w:t>
      </w:r>
      <w:proofErr w:type="spellEnd"/>
      <w:r w:rsidRPr="004412F1">
        <w:rPr>
          <w:rFonts w:ascii="Times New Roman" w:hAnsi="Times New Roman" w:cs="Times New Roman"/>
          <w:sz w:val="24"/>
          <w:szCs w:val="24"/>
          <w:lang w:eastAsia="hu-HU"/>
        </w:rPr>
        <w:t xml:space="preserve"> okozta katasztrófa helyzet, vagy vis maior esemény, vagy rövid határidős pályázat benyújtási lehetőség. </w:t>
      </w:r>
      <w:proofErr w:type="gramStart"/>
      <w:r w:rsidRPr="004412F1">
        <w:rPr>
          <w:rFonts w:ascii="Times New Roman" w:hAnsi="Times New Roman" w:cs="Times New Roman"/>
          <w:sz w:val="24"/>
          <w:szCs w:val="24"/>
          <w:lang w:eastAsia="hu-HU"/>
        </w:rPr>
        <w:t>stb.</w:t>
      </w:r>
      <w:proofErr w:type="gramEnd"/>
      <w:r w:rsidRPr="004412F1">
        <w:rPr>
          <w:rFonts w:ascii="Times New Roman" w:hAnsi="Times New Roman" w:cs="Times New Roman"/>
          <w:sz w:val="24"/>
          <w:szCs w:val="24"/>
          <w:lang w:eastAsia="hu-HU"/>
        </w:rPr>
        <w:t xml:space="preserve"> </w:t>
      </w:r>
    </w:p>
    <w:p w:rsidR="004412F1" w:rsidRPr="004412F1" w:rsidRDefault="004412F1" w:rsidP="004412F1">
      <w:pPr>
        <w:spacing w:after="0" w:line="240" w:lineRule="auto"/>
        <w:jc w:val="both"/>
        <w:rPr>
          <w:rFonts w:ascii="Times New Roman" w:hAnsi="Times New Roman" w:cs="Times New Roman"/>
          <w:sz w:val="24"/>
          <w:szCs w:val="24"/>
          <w:lang w:eastAsia="hu-HU"/>
        </w:rPr>
      </w:pPr>
      <w:r w:rsidRPr="004412F1">
        <w:rPr>
          <w:rFonts w:ascii="Times New Roman" w:hAnsi="Times New Roman" w:cs="Times New Roman"/>
          <w:sz w:val="24"/>
          <w:szCs w:val="24"/>
          <w:lang w:eastAsia="hu-HU"/>
        </w:rPr>
        <w:t>(6)</w:t>
      </w:r>
      <w:r>
        <w:rPr>
          <w:rStyle w:val="Lbjegyzet-hivatkozs"/>
          <w:rFonts w:ascii="Times New Roman" w:hAnsi="Times New Roman"/>
          <w:sz w:val="24"/>
          <w:szCs w:val="24"/>
          <w:lang w:eastAsia="hu-HU"/>
        </w:rPr>
        <w:footnoteReference w:id="6"/>
      </w:r>
      <w:r w:rsidRPr="004412F1">
        <w:rPr>
          <w:rFonts w:ascii="Times New Roman" w:hAnsi="Times New Roman" w:cs="Times New Roman"/>
          <w:sz w:val="24"/>
          <w:szCs w:val="24"/>
          <w:lang w:eastAsia="hu-HU"/>
        </w:rPr>
        <w:t xml:space="preserve"> A (4) bekezdésben szereplőülés összehívható távközlési eszköz telefon vagy email útján. Ha az összehívás oka azt nem indokolja, akkor az az összehívás napjára nem szólhat. </w:t>
      </w:r>
    </w:p>
    <w:p w:rsidR="004412F1" w:rsidRPr="004412F1" w:rsidRDefault="004412F1" w:rsidP="004412F1">
      <w:pPr>
        <w:spacing w:after="0" w:line="240" w:lineRule="auto"/>
        <w:jc w:val="both"/>
        <w:rPr>
          <w:rFonts w:ascii="Times New Roman" w:hAnsi="Times New Roman" w:cs="Times New Roman"/>
          <w:sz w:val="24"/>
          <w:szCs w:val="24"/>
          <w:lang w:eastAsia="hu-HU"/>
        </w:rPr>
      </w:pPr>
      <w:r w:rsidRPr="004412F1">
        <w:rPr>
          <w:rFonts w:ascii="Times New Roman" w:hAnsi="Times New Roman" w:cs="Times New Roman"/>
          <w:sz w:val="24"/>
          <w:szCs w:val="24"/>
          <w:lang w:eastAsia="hu-HU"/>
        </w:rPr>
        <w:t xml:space="preserve">(7) </w:t>
      </w:r>
      <w:r>
        <w:rPr>
          <w:rStyle w:val="Lbjegyzet-hivatkozs"/>
          <w:rFonts w:ascii="Times New Roman" w:hAnsi="Times New Roman"/>
          <w:sz w:val="24"/>
          <w:szCs w:val="24"/>
          <w:lang w:eastAsia="hu-HU"/>
        </w:rPr>
        <w:footnoteReference w:id="7"/>
      </w:r>
      <w:r w:rsidRPr="004412F1">
        <w:rPr>
          <w:rFonts w:ascii="Times New Roman" w:hAnsi="Times New Roman" w:cs="Times New Roman"/>
          <w:sz w:val="24"/>
          <w:szCs w:val="24"/>
          <w:lang w:eastAsia="hu-HU"/>
        </w:rPr>
        <w:t xml:space="preserve"> A rendkívüli sürgősségű ülésre is </w:t>
      </w:r>
      <w:proofErr w:type="gramStart"/>
      <w:r w:rsidRPr="004412F1">
        <w:rPr>
          <w:rFonts w:ascii="Times New Roman" w:hAnsi="Times New Roman" w:cs="Times New Roman"/>
          <w:sz w:val="24"/>
          <w:szCs w:val="24"/>
          <w:lang w:eastAsia="hu-HU"/>
        </w:rPr>
        <w:t>lehetőleg  az</w:t>
      </w:r>
      <w:proofErr w:type="gramEnd"/>
      <w:r w:rsidRPr="004412F1">
        <w:rPr>
          <w:rFonts w:ascii="Times New Roman" w:hAnsi="Times New Roman" w:cs="Times New Roman"/>
          <w:sz w:val="24"/>
          <w:szCs w:val="24"/>
          <w:lang w:eastAsia="hu-HU"/>
        </w:rPr>
        <w:t xml:space="preserve"> írásos előterjesztéseket el kell készíteni, de a képviselők számára az ülés kezdetén , ha az ott kerül kiosztásra, időt kell biztosítani annak megismerésére, illetve az előterjesztést az ülésen részletesen ismertetni és indokolni kell. </w:t>
      </w:r>
    </w:p>
    <w:p w:rsidR="00AB189C" w:rsidRDefault="004412F1" w:rsidP="004412F1">
      <w:pPr>
        <w:spacing w:after="0" w:line="240" w:lineRule="auto"/>
        <w:jc w:val="both"/>
        <w:rPr>
          <w:rFonts w:ascii="Times New Roman" w:hAnsi="Times New Roman" w:cs="Times New Roman"/>
          <w:sz w:val="24"/>
          <w:szCs w:val="24"/>
          <w:lang w:eastAsia="hu-HU"/>
        </w:rPr>
      </w:pPr>
      <w:r w:rsidRPr="004412F1">
        <w:rPr>
          <w:rFonts w:ascii="Times New Roman" w:hAnsi="Times New Roman" w:cs="Times New Roman"/>
          <w:sz w:val="24"/>
          <w:szCs w:val="24"/>
          <w:lang w:eastAsia="hu-HU"/>
        </w:rPr>
        <w:lastRenderedPageBreak/>
        <w:t>(8)</w:t>
      </w:r>
      <w:r>
        <w:rPr>
          <w:rStyle w:val="Lbjegyzet-hivatkozs"/>
          <w:rFonts w:ascii="Times New Roman" w:hAnsi="Times New Roman"/>
          <w:sz w:val="24"/>
          <w:szCs w:val="24"/>
          <w:lang w:eastAsia="hu-HU"/>
        </w:rPr>
        <w:footnoteReference w:id="8"/>
      </w:r>
      <w:r w:rsidRPr="004412F1">
        <w:rPr>
          <w:rFonts w:ascii="Times New Roman" w:hAnsi="Times New Roman" w:cs="Times New Roman"/>
          <w:sz w:val="24"/>
          <w:szCs w:val="24"/>
          <w:lang w:eastAsia="hu-HU"/>
        </w:rPr>
        <w:t xml:space="preserve"> Rendes ülés az előre tervezett napirendeket, és kötelezően megtárgyalandó napirendeket tárgyaló testületi ülés. Minden előre nem tervezett ülés rendkívüli, vagy rendkívüli sürgősségű ülés.   Csak </w:t>
      </w:r>
      <w:proofErr w:type="gramStart"/>
      <w:r w:rsidRPr="004412F1">
        <w:rPr>
          <w:rFonts w:ascii="Times New Roman" w:hAnsi="Times New Roman" w:cs="Times New Roman"/>
          <w:sz w:val="24"/>
          <w:szCs w:val="24"/>
          <w:lang w:eastAsia="hu-HU"/>
        </w:rPr>
        <w:t>rendes  ülésen</w:t>
      </w:r>
      <w:proofErr w:type="gramEnd"/>
      <w:r w:rsidRPr="004412F1">
        <w:rPr>
          <w:rFonts w:ascii="Times New Roman" w:hAnsi="Times New Roman" w:cs="Times New Roman"/>
          <w:sz w:val="24"/>
          <w:szCs w:val="24"/>
          <w:lang w:eastAsia="hu-HU"/>
        </w:rPr>
        <w:t xml:space="preserve"> tárgyalható a polgármester két ülés közti időben végzett munkájáról szóló beszámoló, a jelentés  lejárt határidejű döntések végrehajtásáról szóló  jelentés, valamint az átruházott hatáskörű döntésekről szóló tájékoztató.</w:t>
      </w: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10. A"/>
        </w:smartTagPr>
        <w:r>
          <w:rPr>
            <w:rFonts w:ascii="Times New Roman" w:hAnsi="Times New Roman" w:cs="Times New Roman"/>
            <w:b/>
            <w:sz w:val="24"/>
            <w:szCs w:val="24"/>
            <w:lang w:eastAsia="hu-HU"/>
          </w:rPr>
          <w:t>10. A</w:t>
        </w:r>
      </w:smartTag>
      <w:r>
        <w:rPr>
          <w:rFonts w:ascii="Times New Roman" w:hAnsi="Times New Roman" w:cs="Times New Roman"/>
          <w:b/>
          <w:sz w:val="24"/>
          <w:szCs w:val="24"/>
          <w:lang w:eastAsia="hu-HU"/>
        </w:rPr>
        <w:t xml:space="preserve"> KÖZMEGHALLGATÁS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közmeghallgatást a polgármester vezeti és gondoskodik az ülés rendjének fenntartásáról.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közmeghallgatáson meg nem válaszolt kérdést és javaslatot a tisztségviselőnek ki kell adni kivizsgálás céljából. Az érintett 15 napon belül köteles írásban válaszolni a kérdezőnek, melyről a képviselő testület  a következő ülésen tájékoztatni kell.</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11.A MUNKATERV</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 §</w:t>
      </w:r>
      <w:r w:rsidR="004412F1">
        <w:rPr>
          <w:rStyle w:val="Lbjegyzet-hivatkozs"/>
          <w:rFonts w:ascii="Times New Roman" w:hAnsi="Times New Roman"/>
          <w:b/>
          <w:sz w:val="24"/>
          <w:szCs w:val="24"/>
          <w:lang w:eastAsia="hu-HU"/>
        </w:rPr>
        <w:footnoteReference w:id="9"/>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12. A"/>
        </w:smartTagPr>
        <w:r>
          <w:rPr>
            <w:rFonts w:ascii="Times New Roman" w:hAnsi="Times New Roman" w:cs="Times New Roman"/>
            <w:b/>
            <w:sz w:val="24"/>
            <w:szCs w:val="24"/>
            <w:lang w:eastAsia="hu-HU"/>
          </w:rPr>
          <w:t>12. A</w:t>
        </w:r>
      </w:smartTag>
      <w:r>
        <w:rPr>
          <w:rFonts w:ascii="Times New Roman" w:hAnsi="Times New Roman" w:cs="Times New Roman"/>
          <w:b/>
          <w:sz w:val="24"/>
          <w:szCs w:val="24"/>
          <w:lang w:eastAsia="hu-HU"/>
        </w:rPr>
        <w:t xml:space="preserve"> KÉPVISELŐ-TESTÜLET ÖSSZEHÍVÁSA, MEGHÍVÓJA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polgármesteri és alpolgármesteri tisztség egyidejű </w:t>
      </w:r>
      <w:proofErr w:type="spellStart"/>
      <w:r>
        <w:rPr>
          <w:rFonts w:ascii="Times New Roman" w:hAnsi="Times New Roman" w:cs="Times New Roman"/>
          <w:sz w:val="24"/>
          <w:szCs w:val="24"/>
          <w:lang w:eastAsia="hu-HU"/>
        </w:rPr>
        <w:t>betöltetlensége</w:t>
      </w:r>
      <w:proofErr w:type="spellEnd"/>
      <w:r>
        <w:rPr>
          <w:rFonts w:ascii="Times New Roman" w:hAnsi="Times New Roman" w:cs="Times New Roman"/>
          <w:sz w:val="24"/>
          <w:szCs w:val="24"/>
          <w:lang w:eastAsia="hu-HU"/>
        </w:rPr>
        <w:t xml:space="preserve">, valamint tartós akadályoztatásuk esetén a képviselő testületet 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legfiatalabb képviselő hívja össze és vezeti.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sidR="004412F1">
        <w:rPr>
          <w:rStyle w:val="Lbjegyzet-hivatkozs"/>
          <w:rFonts w:ascii="Times New Roman" w:hAnsi="Times New Roman"/>
          <w:sz w:val="24"/>
          <w:szCs w:val="24"/>
          <w:lang w:eastAsia="hu-HU"/>
        </w:rPr>
        <w:footnoteReference w:id="10"/>
      </w:r>
      <w:r>
        <w:rPr>
          <w:rFonts w:ascii="Times New Roman" w:hAnsi="Times New Roman" w:cs="Times New Roman"/>
          <w:sz w:val="24"/>
          <w:szCs w:val="24"/>
          <w:lang w:eastAsia="hu-HU"/>
        </w:rPr>
        <w:t xml:space="preserve"> </w:t>
      </w:r>
      <w:r w:rsidR="004412F1" w:rsidRPr="004412F1">
        <w:rPr>
          <w:rFonts w:ascii="Times New Roman" w:hAnsi="Times New Roman" w:cs="Times New Roman"/>
          <w:sz w:val="24"/>
          <w:szCs w:val="24"/>
          <w:lang w:eastAsia="hu-HU"/>
        </w:rPr>
        <w:t xml:space="preserve">A képviselő- testületet írásbeli –papíralapú vagy elektronikus levél formájú–meghívóval lehet összehívni. Nem szükséges írásbeli meghívó a z SZMSZ 9.§ (5) bekezdésében szabályozott esetben. </w:t>
      </w:r>
      <w:r>
        <w:rPr>
          <w:rFonts w:ascii="Times New Roman" w:hAnsi="Times New Roman" w:cs="Times New Roman"/>
          <w:sz w:val="24"/>
          <w:szCs w:val="24"/>
          <w:lang w:eastAsia="hu-HU"/>
        </w:rPr>
        <w:t xml:space="preserv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ülés helyét és időpontját,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napirendi javaslatot és azok előterjesztését,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napirend zárt ülés keretében történő tárgyalását vagy arra szóló javaslatot.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 meghívó mellékletei a napirendek tárgyalásához készített anyagok.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w:t>
      </w:r>
      <w:r w:rsidR="00692DDA">
        <w:rPr>
          <w:rStyle w:val="Lbjegyzet-hivatkozs"/>
          <w:rFonts w:ascii="Times New Roman" w:hAnsi="Times New Roman"/>
          <w:sz w:val="24"/>
          <w:szCs w:val="24"/>
          <w:lang w:eastAsia="hu-HU"/>
        </w:rPr>
        <w:footnoteReference w:id="11"/>
      </w:r>
      <w:r>
        <w:rPr>
          <w:rFonts w:ascii="Times New Roman" w:hAnsi="Times New Roman" w:cs="Times New Roman"/>
          <w:sz w:val="24"/>
          <w:szCs w:val="24"/>
          <w:lang w:eastAsia="hu-HU"/>
        </w:rPr>
        <w:t xml:space="preserve"> </w:t>
      </w:r>
      <w:r w:rsidR="00692DDA" w:rsidRPr="00692DDA">
        <w:rPr>
          <w:rFonts w:ascii="Times New Roman" w:hAnsi="Times New Roman" w:cs="Times New Roman"/>
          <w:sz w:val="24"/>
          <w:szCs w:val="24"/>
          <w:lang w:eastAsia="hu-HU"/>
        </w:rPr>
        <w:t>A képviselő- testület rendkívüli és rendkívüli sürgősségű ülésének időpontját a polgármester tűzi ki. A rendkívüli és a rendkívüli sürgősségű ülés összehívásakor a meghívót a polgármester az ülés előtt legalább 24 órával korábban az összehívás okának megjelölésével küldi meg. Az írásbeli meghívó és az előterjesztések kiküldése mellőzhető, ha az ülésre okot adó körülmény a képviselő- testület ülésének azonnali megtartását indokolja.</w:t>
      </w:r>
    </w:p>
    <w:p w:rsidR="00692DDA" w:rsidRDefault="00692DDA" w:rsidP="00B72C54">
      <w:pPr>
        <w:spacing w:after="0" w:line="240" w:lineRule="auto"/>
        <w:jc w:val="both"/>
        <w:rPr>
          <w:rFonts w:ascii="Times New Roman" w:hAnsi="Times New Roman" w:cs="Times New Roman"/>
          <w:sz w:val="24"/>
          <w:szCs w:val="24"/>
          <w:lang w:eastAsia="hu-HU"/>
        </w:rPr>
      </w:pPr>
      <w:r w:rsidRPr="00692DDA">
        <w:rPr>
          <w:rFonts w:ascii="Times New Roman" w:hAnsi="Times New Roman" w:cs="Times New Roman"/>
          <w:sz w:val="24"/>
          <w:szCs w:val="24"/>
          <w:lang w:eastAsia="hu-HU"/>
        </w:rPr>
        <w:lastRenderedPageBreak/>
        <w:t xml:space="preserve">(7) </w:t>
      </w:r>
      <w:r>
        <w:rPr>
          <w:rStyle w:val="Lbjegyzet-hivatkozs"/>
          <w:rFonts w:ascii="Times New Roman" w:hAnsi="Times New Roman"/>
          <w:sz w:val="24"/>
          <w:szCs w:val="24"/>
          <w:lang w:eastAsia="hu-HU"/>
        </w:rPr>
        <w:footnoteReference w:id="12"/>
      </w:r>
      <w:r w:rsidRPr="00692DDA">
        <w:rPr>
          <w:rFonts w:ascii="Times New Roman" w:hAnsi="Times New Roman" w:cs="Times New Roman"/>
          <w:sz w:val="24"/>
          <w:szCs w:val="24"/>
          <w:lang w:eastAsia="hu-HU"/>
        </w:rPr>
        <w:t xml:space="preserve"> A jegyző gondoskodik a képviselő- testület működésével kapcsolatos közérdekű adatok közzétételéről.</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A MEGHÍVOTTAK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tagjai és a polgármester és alpolgármester mellett, állandó meghívottként, valamint további meghívottként –tanácskozási joggal –az ülésre meg kell hívni az 5. mellékletben szereplő személyeket.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5. mellékletben felsorolt meghívottak a testület  ülését megelőzően a Hivatalban tekinthetik meg a képviselő- testület ülésének  anyagát.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AZ ÜLÉSEK NYILVÁNOSSÁGA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Képviselőtestület  ülése nyilvános.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zárt ülést tart az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46. § (2) bekezdés a) pontjában meghatározott esetekben.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testület  a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46. § (2) bekezdés b) pontjában meghatározott esetekben az érintett kérésére zárt ülést tart.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testület  az érdekelt, az előterjesztő, vagy a képviselő- testület s bármely tagja javaslata alapján –minősített többséggel –a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46. § (2) bekezdés c) pontjában meghatározott esetekben zárt ülést rendelhet el.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Zárt ülésen a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46. § (3) bekezdésében meghatározott személyek vehetnek részt.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15.HATÁROZATKÉPESSÉG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lang w:eastAsia="hu-HU"/>
        </w:rPr>
        <w:t>(3) Ha a képviselő- testület  a polgármester kísérlete ellenére határozatképtelen marad, a  polgármester az ülést berekeszti. Az ülés berekesztése esetén a képviselő testület következő ülésén elsőként az elmaradt napirendi pontoka</w:t>
      </w:r>
      <w:r>
        <w:rPr>
          <w:rFonts w:ascii="Times New Roman" w:hAnsi="Times New Roman" w:cs="Times New Roman"/>
          <w:sz w:val="24"/>
          <w:szCs w:val="24"/>
        </w:rPr>
        <w:t>t tárgyalja .</w:t>
      </w:r>
    </w:p>
    <w:p w:rsidR="00AB189C" w:rsidRDefault="00AB189C" w:rsidP="00B72C54">
      <w:pPr>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A NAPIREND</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polgármester a napirend –meghívó szerinti –írásos tervezetét szóban kiegészíti az ülésen kiosztott anyagok napirendre vételéről szóló javaslattal. Az ülésre –a rendeletben foglaltaknak megfelelően–írásban beterjesztett képviselői indítványt, kérdést, interpellációt a napirendre felvettnek kell tekinteni.</w:t>
      </w:r>
    </w:p>
    <w:p w:rsidR="00692DDA" w:rsidRPr="00692DDA" w:rsidRDefault="00AB189C" w:rsidP="00692DDA">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sidR="00692DDA">
        <w:rPr>
          <w:rStyle w:val="Lbjegyzet-hivatkozs"/>
          <w:rFonts w:ascii="Times New Roman" w:hAnsi="Times New Roman"/>
          <w:sz w:val="24"/>
          <w:szCs w:val="24"/>
          <w:lang w:eastAsia="hu-HU"/>
        </w:rPr>
        <w:footnoteReference w:id="13"/>
      </w:r>
      <w:r w:rsidR="00692DDA" w:rsidRPr="00692DDA">
        <w:t xml:space="preserve"> </w:t>
      </w:r>
      <w:r w:rsidR="00692DDA" w:rsidRPr="00692DDA">
        <w:rPr>
          <w:rFonts w:ascii="Times New Roman" w:hAnsi="Times New Roman" w:cs="Times New Roman"/>
          <w:sz w:val="24"/>
          <w:szCs w:val="24"/>
          <w:lang w:eastAsia="hu-HU"/>
        </w:rPr>
        <w:t>A rendes üléseken nem kerülhet a képviselő testületi ülésen kiosztásra</w:t>
      </w:r>
    </w:p>
    <w:p w:rsidR="00692DDA" w:rsidRPr="00692DDA" w:rsidRDefault="00692DDA" w:rsidP="00692DDA">
      <w:pPr>
        <w:spacing w:after="0" w:line="240" w:lineRule="auto"/>
        <w:jc w:val="both"/>
        <w:rPr>
          <w:rFonts w:ascii="Times New Roman" w:hAnsi="Times New Roman" w:cs="Times New Roman"/>
          <w:sz w:val="24"/>
          <w:szCs w:val="24"/>
          <w:lang w:eastAsia="hu-HU"/>
        </w:rPr>
      </w:pPr>
      <w:proofErr w:type="gramStart"/>
      <w:r w:rsidRPr="00692DDA">
        <w:rPr>
          <w:rFonts w:ascii="Times New Roman" w:hAnsi="Times New Roman" w:cs="Times New Roman"/>
          <w:sz w:val="24"/>
          <w:szCs w:val="24"/>
          <w:lang w:eastAsia="hu-HU"/>
        </w:rPr>
        <w:t>a</w:t>
      </w:r>
      <w:proofErr w:type="gramEnd"/>
      <w:r w:rsidRPr="00692DDA">
        <w:rPr>
          <w:rFonts w:ascii="Times New Roman" w:hAnsi="Times New Roman" w:cs="Times New Roman"/>
          <w:sz w:val="24"/>
          <w:szCs w:val="24"/>
          <w:lang w:eastAsia="hu-HU"/>
        </w:rPr>
        <w:t>)</w:t>
      </w:r>
      <w:proofErr w:type="spellStart"/>
      <w:r w:rsidRPr="00692DDA">
        <w:rPr>
          <w:rFonts w:ascii="Times New Roman" w:hAnsi="Times New Roman" w:cs="Times New Roman"/>
          <w:sz w:val="24"/>
          <w:szCs w:val="24"/>
          <w:lang w:eastAsia="hu-HU"/>
        </w:rPr>
        <w:t>a</w:t>
      </w:r>
      <w:proofErr w:type="spellEnd"/>
      <w:r w:rsidRPr="00692DDA">
        <w:rPr>
          <w:rFonts w:ascii="Times New Roman" w:hAnsi="Times New Roman" w:cs="Times New Roman"/>
          <w:sz w:val="24"/>
          <w:szCs w:val="24"/>
          <w:lang w:eastAsia="hu-HU"/>
        </w:rPr>
        <w:t xml:space="preserve"> </w:t>
      </w:r>
      <w:proofErr w:type="spellStart"/>
      <w:r w:rsidRPr="00692DDA">
        <w:rPr>
          <w:rFonts w:ascii="Times New Roman" w:hAnsi="Times New Roman" w:cs="Times New Roman"/>
          <w:sz w:val="24"/>
          <w:szCs w:val="24"/>
          <w:lang w:eastAsia="hu-HU"/>
        </w:rPr>
        <w:t>Mötv</w:t>
      </w:r>
      <w:proofErr w:type="spellEnd"/>
      <w:r w:rsidRPr="00692DDA">
        <w:rPr>
          <w:rFonts w:ascii="Times New Roman" w:hAnsi="Times New Roman" w:cs="Times New Roman"/>
          <w:sz w:val="24"/>
          <w:szCs w:val="24"/>
          <w:lang w:eastAsia="hu-HU"/>
        </w:rPr>
        <w:t xml:space="preserve">. 41.§ (6) bekezdés szerinti intézmény alapítása, átszervezése, megszüntetése, </w:t>
      </w:r>
    </w:p>
    <w:p w:rsidR="00692DDA" w:rsidRPr="00692DDA" w:rsidRDefault="00692DDA" w:rsidP="00692DDA">
      <w:pPr>
        <w:spacing w:after="0" w:line="240" w:lineRule="auto"/>
        <w:jc w:val="both"/>
        <w:rPr>
          <w:rFonts w:ascii="Times New Roman" w:hAnsi="Times New Roman" w:cs="Times New Roman"/>
          <w:sz w:val="24"/>
          <w:szCs w:val="24"/>
          <w:lang w:eastAsia="hu-HU"/>
        </w:rPr>
      </w:pPr>
      <w:proofErr w:type="gramStart"/>
      <w:r w:rsidRPr="00692DDA">
        <w:rPr>
          <w:rFonts w:ascii="Times New Roman" w:hAnsi="Times New Roman" w:cs="Times New Roman"/>
          <w:sz w:val="24"/>
          <w:szCs w:val="24"/>
          <w:lang w:eastAsia="hu-HU"/>
        </w:rPr>
        <w:lastRenderedPageBreak/>
        <w:t>létesítő</w:t>
      </w:r>
      <w:proofErr w:type="gramEnd"/>
      <w:r w:rsidRPr="00692DDA">
        <w:rPr>
          <w:rFonts w:ascii="Times New Roman" w:hAnsi="Times New Roman" w:cs="Times New Roman"/>
          <w:sz w:val="24"/>
          <w:szCs w:val="24"/>
          <w:lang w:eastAsia="hu-HU"/>
        </w:rPr>
        <w:t xml:space="preserve"> okiratának módosítása, </w:t>
      </w:r>
    </w:p>
    <w:p w:rsidR="00692DDA" w:rsidRPr="00692DDA" w:rsidRDefault="00692DDA" w:rsidP="00692DDA">
      <w:pPr>
        <w:spacing w:after="0" w:line="240" w:lineRule="auto"/>
        <w:jc w:val="both"/>
        <w:rPr>
          <w:rFonts w:ascii="Times New Roman" w:hAnsi="Times New Roman" w:cs="Times New Roman"/>
          <w:sz w:val="24"/>
          <w:szCs w:val="24"/>
          <w:lang w:eastAsia="hu-HU"/>
        </w:rPr>
      </w:pPr>
      <w:r w:rsidRPr="00692DDA">
        <w:rPr>
          <w:rFonts w:ascii="Times New Roman" w:hAnsi="Times New Roman" w:cs="Times New Roman"/>
          <w:sz w:val="24"/>
          <w:szCs w:val="24"/>
          <w:lang w:eastAsia="hu-HU"/>
        </w:rPr>
        <w:t xml:space="preserve">b) önkormányzati társulás létrehozásáról, alapító iratáról társulási szerződéséről az ahhoz való csatlakozásról szóló előterjesztés, társulási megállapodás megkötése.  </w:t>
      </w:r>
    </w:p>
    <w:p w:rsidR="00692DDA" w:rsidRPr="00692DDA" w:rsidRDefault="00692DDA" w:rsidP="00692DDA">
      <w:pPr>
        <w:spacing w:after="0" w:line="240" w:lineRule="auto"/>
        <w:jc w:val="both"/>
        <w:rPr>
          <w:rFonts w:ascii="Times New Roman" w:hAnsi="Times New Roman" w:cs="Times New Roman"/>
          <w:sz w:val="24"/>
          <w:szCs w:val="24"/>
          <w:lang w:eastAsia="hu-HU"/>
        </w:rPr>
      </w:pPr>
      <w:r w:rsidRPr="00692DDA">
        <w:rPr>
          <w:rFonts w:ascii="Times New Roman" w:hAnsi="Times New Roman" w:cs="Times New Roman"/>
          <w:sz w:val="24"/>
          <w:szCs w:val="24"/>
          <w:lang w:eastAsia="hu-HU"/>
        </w:rPr>
        <w:t>c</w:t>
      </w:r>
      <w:proofErr w:type="gramStart"/>
      <w:r w:rsidRPr="00692DDA">
        <w:rPr>
          <w:rFonts w:ascii="Times New Roman" w:hAnsi="Times New Roman" w:cs="Times New Roman"/>
          <w:sz w:val="24"/>
          <w:szCs w:val="24"/>
          <w:lang w:eastAsia="hu-HU"/>
        </w:rPr>
        <w:t>)  rendeletalkotás</w:t>
      </w:r>
      <w:proofErr w:type="gramEnd"/>
      <w:r w:rsidRPr="00692DDA">
        <w:rPr>
          <w:rFonts w:ascii="Times New Roman" w:hAnsi="Times New Roman" w:cs="Times New Roman"/>
          <w:sz w:val="24"/>
          <w:szCs w:val="24"/>
          <w:lang w:eastAsia="hu-HU"/>
        </w:rPr>
        <w:t xml:space="preserve"> vagy módosítás,</w:t>
      </w:r>
    </w:p>
    <w:p w:rsidR="00AB189C" w:rsidRDefault="00692DDA" w:rsidP="00692DDA">
      <w:pPr>
        <w:spacing w:after="0" w:line="240" w:lineRule="auto"/>
        <w:jc w:val="both"/>
        <w:rPr>
          <w:rFonts w:ascii="Times New Roman" w:hAnsi="Times New Roman" w:cs="Times New Roman"/>
          <w:sz w:val="24"/>
          <w:szCs w:val="24"/>
          <w:lang w:eastAsia="hu-HU"/>
        </w:rPr>
      </w:pPr>
      <w:r w:rsidRPr="00692DDA">
        <w:rPr>
          <w:rFonts w:ascii="Times New Roman" w:hAnsi="Times New Roman" w:cs="Times New Roman"/>
          <w:sz w:val="24"/>
          <w:szCs w:val="24"/>
          <w:lang w:eastAsia="hu-HU"/>
        </w:rPr>
        <w:t xml:space="preserve">d) </w:t>
      </w:r>
      <w:proofErr w:type="spellStart"/>
      <w:r w:rsidRPr="00692DDA">
        <w:rPr>
          <w:rFonts w:ascii="Times New Roman" w:hAnsi="Times New Roman" w:cs="Times New Roman"/>
          <w:sz w:val="24"/>
          <w:szCs w:val="24"/>
          <w:lang w:eastAsia="hu-HU"/>
        </w:rPr>
        <w:t>testvértelepülési</w:t>
      </w:r>
      <w:proofErr w:type="spellEnd"/>
      <w:r w:rsidRPr="00692DDA">
        <w:rPr>
          <w:rFonts w:ascii="Times New Roman" w:hAnsi="Times New Roman" w:cs="Times New Roman"/>
          <w:sz w:val="24"/>
          <w:szCs w:val="24"/>
          <w:lang w:eastAsia="hu-HU"/>
        </w:rPr>
        <w:t xml:space="preserve"> megállapodás megkötése.</w:t>
      </w:r>
      <w:r w:rsidR="00AB189C">
        <w:rPr>
          <w:rFonts w:ascii="Times New Roman" w:hAnsi="Times New Roman" w:cs="Times New Roman"/>
          <w:sz w:val="24"/>
          <w:szCs w:val="24"/>
          <w:lang w:eastAsia="hu-HU"/>
        </w:rPr>
        <w:t xml:space="preserve">  </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napirendet a képviselő- testület vita nélkül határozza meg  eltérő döntés hiányában az alábbi sorrend megtartásával: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előterjesztés, e körben a  tárgyalási sorrend:</w:t>
      </w:r>
    </w:p>
    <w:p w:rsidR="00AB189C" w:rsidRDefault="00AB189C" w:rsidP="00B72C54">
      <w:pPr>
        <w:spacing w:after="0" w:line="240" w:lineRule="auto"/>
        <w:jc w:val="both"/>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aa</w:t>
      </w:r>
      <w:proofErr w:type="spellEnd"/>
      <w:r>
        <w:rPr>
          <w:rFonts w:ascii="Times New Roman" w:hAnsi="Times New Roman" w:cs="Times New Roman"/>
          <w:sz w:val="24"/>
          <w:szCs w:val="24"/>
          <w:lang w:eastAsia="hu-HU"/>
        </w:rPr>
        <w:t>) rendeletalkotásra vonatkozó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minősített többséget igénylő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az a)  alá nem tartozó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beszámoló,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tájékoztató,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indítvány,</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bejelentés,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f)jellegétől függetlenül az ülésen kiosztott anyag,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interpelláció, kérdés.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–előbb az előterjesztés elveit, majd a vita után a szerkesztett előterjesztést –tárgyalja meg.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A TANÁCSKOZÁS RENDJE</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 w:val="left" w:pos="0"/>
        </w:tabs>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ülés vezetésével kapcsolatban a polgármester feladata a tanácskozás rendjének fenntartása.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Ennek érdekében: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figyelmeztetheti a hozzászólót, hogy csak a napirenddel kapcsolatban tegye meg észrevételét, javaslatát és attól ne térjen 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felszólíthatja a hozzászólót, hogy a tanácskozáshoz nem illő, másokat sértő kijelentésektől tartózkodjon,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 rendre utasíthatja azt, aki a testülethez méltatlan magatartást tanúsít,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megvonhatja a szót attól, aki a fentiekben írt rendzavaró magatartást megismétli,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a nem képviselő résztvevőt a jegyző kivételével –ismételt rendzavarás esetén –a teremből kiutasíthatja.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–bármely tagjának javaslatára –vita nélkül, minősített többséggel hozott határozattal </w:t>
      </w:r>
      <w:proofErr w:type="spellStart"/>
      <w:r>
        <w:rPr>
          <w:rFonts w:ascii="Times New Roman" w:hAnsi="Times New Roman" w:cs="Times New Roman"/>
          <w:sz w:val="24"/>
          <w:szCs w:val="24"/>
          <w:lang w:eastAsia="hu-HU"/>
        </w:rPr>
        <w:t>-rendbírsággal</w:t>
      </w:r>
      <w:proofErr w:type="spellEnd"/>
      <w:r>
        <w:rPr>
          <w:rFonts w:ascii="Times New Roman" w:hAnsi="Times New Roman" w:cs="Times New Roman"/>
          <w:sz w:val="24"/>
          <w:szCs w:val="24"/>
          <w:lang w:eastAsia="hu-HU"/>
        </w:rPr>
        <w:t xml:space="preserve"> sújthatja azt a képviselőt, aki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ülésen másokat sértő vagy a testülethez méltatlan, nem illő kifejezést vagy hangnemet használt,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b)a napirendtől ismételt figyelmeztetés ellenére eltért.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rendbírság összege alkalmanként 3.000Ft.</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(4) A rendbírság megfizetése a kiszabást követő tiszteletdíj, vagy illetmény </w:t>
      </w:r>
      <w:r>
        <w:rPr>
          <w:rFonts w:ascii="Times New Roman" w:hAnsi="Times New Roman" w:cs="Times New Roman"/>
          <w:sz w:val="24"/>
          <w:szCs w:val="24"/>
        </w:rPr>
        <w:t>kifizetésekor levonandó.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minden napirendi pontról –kivéve a tájékoztató jellegű napirendeket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–külön vitát nyit.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(2) A napirendi pont tárgyalásakor elsőként annak előterjesztője kap szót, aki a döntéshozatalt befolyásoló, szóbeli kiegészítést fűzhet az írásbeli előterjesztéshez.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 (7) Bármikor szót kérhet:</w:t>
      </w:r>
      <w:r>
        <w:rPr>
          <w:rFonts w:ascii="Times New Roman" w:hAnsi="Times New Roman" w:cs="Times New Roman"/>
          <w:sz w:val="24"/>
          <w:szCs w:val="24"/>
        </w:rPr>
        <w:t xml:space="preserv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előterjesztő,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bármely képviselő ügyrendi kérdésben,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jegyző, ha törvényességet érintő észrevételt kíván tenni.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(10) Nagyobb terjedelmű módosító indítványt a polgármester kérésére írásban kell benyújtani. Ha ezen indítvány a vita során hangzik el, az indítvány írásbeli elkészítése érdekében a polgármester a napirend tárgyalását felfüggesztheti, szünetet  rendelhet el.</w:t>
      </w:r>
    </w:p>
    <w:p w:rsidR="00AB189C" w:rsidRDefault="00AB189C" w:rsidP="00B72C54">
      <w:pPr>
        <w:spacing w:after="0" w:line="240" w:lineRule="auto"/>
        <w:jc w:val="both"/>
      </w:pPr>
    </w:p>
    <w:p w:rsidR="00AB189C" w:rsidRPr="00970AB2" w:rsidRDefault="00AB189C" w:rsidP="00B72C54">
      <w:pPr>
        <w:spacing w:after="0" w:line="240" w:lineRule="auto"/>
        <w:jc w:val="center"/>
        <w:rPr>
          <w:rFonts w:ascii="Times New Roman" w:hAnsi="Times New Roman" w:cs="Times New Roman"/>
          <w:b/>
          <w:sz w:val="24"/>
          <w:szCs w:val="24"/>
          <w:lang w:eastAsia="hu-HU"/>
        </w:rPr>
      </w:pPr>
      <w:r w:rsidRPr="00970AB2">
        <w:rPr>
          <w:rFonts w:ascii="Times New Roman" w:hAnsi="Times New Roman" w:cs="Times New Roman"/>
          <w:b/>
          <w:sz w:val="24"/>
          <w:szCs w:val="24"/>
          <w:lang w:eastAsia="hu-HU"/>
        </w:rPr>
        <w:t>21. §</w:t>
      </w:r>
    </w:p>
    <w:p w:rsidR="00AB189C" w:rsidRPr="0036288B" w:rsidRDefault="00AB189C" w:rsidP="00B72C54">
      <w:pPr>
        <w:autoSpaceDE w:val="0"/>
        <w:jc w:val="both"/>
        <w:rPr>
          <w:rFonts w:ascii="Times New Roman" w:hAnsi="Times New Roman" w:cs="Times New Roman"/>
          <w:sz w:val="24"/>
          <w:szCs w:val="24"/>
        </w:rPr>
      </w:pPr>
      <w:r w:rsidRPr="0036288B">
        <w:rPr>
          <w:rFonts w:ascii="Times New Roman" w:hAnsi="Times New Roman" w:cs="Times New Roman"/>
          <w:sz w:val="24"/>
          <w:szCs w:val="24"/>
        </w:rPr>
        <w:t>(1) A polgármester bármikor tárgyalási szünetet rendelhet el, amelynek az időtartamát is megállapítja. Az ülések idején - a szünetek kivételével -  a bizottság nem ülésezhet.</w:t>
      </w:r>
    </w:p>
    <w:p w:rsidR="00AB189C" w:rsidRDefault="00AB189C" w:rsidP="00B72C54">
      <w:pPr>
        <w:autoSpaceDE w:val="0"/>
        <w:jc w:val="both"/>
        <w:rPr>
          <w:rFonts w:ascii="Times New Roman" w:hAnsi="Times New Roman" w:cs="Times New Roman"/>
          <w:sz w:val="24"/>
          <w:szCs w:val="24"/>
        </w:rPr>
      </w:pPr>
      <w:r>
        <w:rPr>
          <w:rFonts w:ascii="Times New Roman" w:hAnsi="Times New Roman" w:cs="Times New Roman"/>
          <w:sz w:val="24"/>
          <w:szCs w:val="24"/>
        </w:rPr>
        <w:t>(2) Tárgyalási szünetet rendel el a polgármester - egy napirendi pont tárgyalása során legfeljebb egy alkalommal és maximum 5 percben -,</w:t>
      </w:r>
    </w:p>
    <w:p w:rsidR="00AB189C" w:rsidRDefault="00AB189C" w:rsidP="00B72C54">
      <w:pPr>
        <w:pStyle w:val="Csakszveg1"/>
        <w:jc w:val="both"/>
        <w:rPr>
          <w:rFonts w:ascii="Times New Roman" w:hAnsi="Times New Roman" w:cs="Times New Roman"/>
          <w:color w:val="auto"/>
          <w:sz w:val="24"/>
          <w:szCs w:val="24"/>
        </w:rPr>
      </w:pPr>
      <w:r>
        <w:rPr>
          <w:rFonts w:ascii="Times New Roman" w:hAnsi="Times New Roman" w:cs="Times New Roman"/>
          <w:color w:val="auto"/>
          <w:sz w:val="24"/>
          <w:szCs w:val="24"/>
        </w:rPr>
        <w:t>- ha azt legalább 2 képviselő azt kéri,</w:t>
      </w:r>
    </w:p>
    <w:p w:rsidR="00AB189C" w:rsidRDefault="00AB189C" w:rsidP="00B72C54">
      <w:pPr>
        <w:pStyle w:val="Csakszveg1"/>
        <w:jc w:val="both"/>
        <w:rPr>
          <w:rFonts w:ascii="Times New Roman" w:hAnsi="Times New Roman" w:cs="Times New Roman"/>
          <w:color w:val="auto"/>
          <w:sz w:val="24"/>
          <w:szCs w:val="24"/>
        </w:rPr>
      </w:pPr>
      <w:r>
        <w:rPr>
          <w:rFonts w:ascii="Times New Roman" w:hAnsi="Times New Roman" w:cs="Times New Roman"/>
          <w:color w:val="auto"/>
          <w:sz w:val="24"/>
          <w:szCs w:val="24"/>
        </w:rPr>
        <w:t>- ha a jegyző azt szükségesnek tartja a törvényességi kérdések tisztázása céljából.</w:t>
      </w:r>
    </w:p>
    <w:p w:rsidR="00AB189C" w:rsidRPr="0036288B" w:rsidRDefault="00AB189C" w:rsidP="00B72C54">
      <w:pPr>
        <w:jc w:val="both"/>
        <w:rPr>
          <w:rFonts w:ascii="Times New Roman" w:hAnsi="Times New Roman" w:cs="Times New Roman"/>
          <w:sz w:val="24"/>
          <w:szCs w:val="24"/>
        </w:rPr>
      </w:pPr>
      <w:r w:rsidRPr="0036288B">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p>
    <w:p w:rsidR="00AB189C" w:rsidRDefault="00AB189C" w:rsidP="00B72C54">
      <w:pPr>
        <w:spacing w:after="0" w:line="240" w:lineRule="auto"/>
        <w:jc w:val="both"/>
        <w:rPr>
          <w:color w:val="FF0000"/>
        </w:rPr>
      </w:pPr>
    </w:p>
    <w:p w:rsidR="00AB189C" w:rsidRDefault="00AB189C" w:rsidP="00B72C54">
      <w:pPr>
        <w:spacing w:after="0" w:line="240" w:lineRule="auto"/>
        <w:jc w:val="center"/>
        <w:rPr>
          <w:rFonts w:ascii="Times New Roman" w:hAnsi="Times New Roman" w:cs="Times New Roman"/>
          <w:color w:val="FF0000"/>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 lezárja a vitát, ha megállapította, hogy hozzászólásra több hozzászóló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nem jelentkezik. A vita lezárásáról szóló döntését a polgármester kimondja.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(3) A vita lezárását követően a napirend előterjesztője válaszol a hozzászólásokra, és legkésőbb ekkor nyilatkozik az elhangzott kiegészítések és módosító javaslatok felvállalásáról.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Az előterjesztő által elfogadott módosításokat, kiegészítéseket a napirendre vonatkozó eredeti döntési javaslat részének kell tekinteni.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előterjesztő a (3) bekezdés szerinti válasz, valamint a nyilatkozat megtétele előtt, vagy  a szavazás előtt kérheti szünet elrendelését, amelyet az ülést vezető köteles megadni.</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Bármely képviselő javaslatára a Képviselő- testület  a napirendi pontot a következő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rendes  ülésre elnapolhatja. Az elnapolásról  a testület vita és felszólalás nélkül határoz.</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Ugyanazt a napirendi pontot </w:t>
      </w:r>
      <w:proofErr w:type="gramStart"/>
      <w:r>
        <w:rPr>
          <w:rFonts w:ascii="Times New Roman" w:hAnsi="Times New Roman" w:cs="Times New Roman"/>
          <w:sz w:val="24"/>
          <w:szCs w:val="24"/>
          <w:lang w:eastAsia="hu-HU"/>
        </w:rPr>
        <w:t>a  képviselő</w:t>
      </w:r>
      <w:proofErr w:type="gramEnd"/>
      <w:r>
        <w:rPr>
          <w:rFonts w:ascii="Times New Roman" w:hAnsi="Times New Roman" w:cs="Times New Roman"/>
          <w:sz w:val="24"/>
          <w:szCs w:val="24"/>
          <w:lang w:eastAsia="hu-HU"/>
        </w:rPr>
        <w:t xml:space="preserve"> testület legfeljebb egy alkalommal napolhatja el.</w:t>
      </w:r>
    </w:p>
    <w:p w:rsidR="00AB189C" w:rsidRDefault="00AB189C" w:rsidP="00B72C54">
      <w:pPr>
        <w:spacing w:after="0" w:line="240" w:lineRule="auto"/>
        <w:jc w:val="center"/>
        <w:rPr>
          <w:rFonts w:ascii="Times New Roman" w:hAnsi="Times New Roman" w:cs="Times New Roman"/>
          <w:sz w:val="24"/>
          <w:szCs w:val="24"/>
          <w:lang w:eastAsia="hu-HU"/>
        </w:rPr>
      </w:pP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(6)</w:t>
      </w:r>
      <w:r>
        <w:rPr>
          <w:rStyle w:val="Lbjegyzet-hivatkozs"/>
          <w:rFonts w:ascii="Times New Roman" w:hAnsi="Times New Roman"/>
          <w:sz w:val="24"/>
          <w:szCs w:val="24"/>
          <w:lang w:eastAsia="hu-HU"/>
        </w:rPr>
        <w:footnoteReference w:id="14"/>
      </w:r>
      <w:r w:rsidRPr="00E81D1E">
        <w:rPr>
          <w:rFonts w:ascii="Times New Roman" w:hAnsi="Times New Roman" w:cs="Times New Roman"/>
          <w:sz w:val="24"/>
          <w:szCs w:val="24"/>
          <w:lang w:eastAsia="hu-HU"/>
        </w:rPr>
        <w:t xml:space="preserve"> Nem lehet az e § (1) bekezdésében írt napirendről levételi indítvánnyal élni, a </w:t>
      </w:r>
      <w:proofErr w:type="spellStart"/>
      <w:r w:rsidRPr="00E81D1E">
        <w:rPr>
          <w:rFonts w:ascii="Times New Roman" w:hAnsi="Times New Roman" w:cs="Times New Roman"/>
          <w:sz w:val="24"/>
          <w:szCs w:val="24"/>
          <w:lang w:eastAsia="hu-HU"/>
        </w:rPr>
        <w:t>Mötv</w:t>
      </w:r>
      <w:proofErr w:type="spellEnd"/>
      <w:r w:rsidRPr="00E81D1E">
        <w:rPr>
          <w:rFonts w:ascii="Times New Roman" w:hAnsi="Times New Roman" w:cs="Times New Roman"/>
          <w:sz w:val="24"/>
          <w:szCs w:val="24"/>
          <w:lang w:eastAsia="hu-HU"/>
        </w:rPr>
        <w:t xml:space="preserve">.   44.§- a szerint összehívott és az e rendelet 9.§ (5) szerint összehívott ülésen. </w:t>
      </w:r>
    </w:p>
    <w:p w:rsid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(7)</w:t>
      </w:r>
      <w:r>
        <w:rPr>
          <w:rStyle w:val="Lbjegyzet-hivatkozs"/>
          <w:rFonts w:ascii="Times New Roman" w:hAnsi="Times New Roman"/>
          <w:sz w:val="24"/>
          <w:szCs w:val="24"/>
          <w:lang w:eastAsia="hu-HU"/>
        </w:rPr>
        <w:footnoteReference w:id="15"/>
      </w:r>
      <w:r w:rsidRPr="00E81D1E">
        <w:rPr>
          <w:rFonts w:ascii="Times New Roman" w:hAnsi="Times New Roman" w:cs="Times New Roman"/>
          <w:sz w:val="24"/>
          <w:szCs w:val="24"/>
          <w:lang w:eastAsia="hu-HU"/>
        </w:rPr>
        <w:t xml:space="preserve"> </w:t>
      </w:r>
      <w:proofErr w:type="gramStart"/>
      <w:r w:rsidRPr="00E81D1E">
        <w:rPr>
          <w:rFonts w:ascii="Times New Roman" w:hAnsi="Times New Roman" w:cs="Times New Roman"/>
          <w:sz w:val="24"/>
          <w:szCs w:val="24"/>
          <w:lang w:eastAsia="hu-HU"/>
        </w:rPr>
        <w:t>Nem  lehet</w:t>
      </w:r>
      <w:proofErr w:type="gramEnd"/>
      <w:r w:rsidRPr="00E81D1E">
        <w:rPr>
          <w:rFonts w:ascii="Times New Roman" w:hAnsi="Times New Roman" w:cs="Times New Roman"/>
          <w:sz w:val="24"/>
          <w:szCs w:val="24"/>
          <w:lang w:eastAsia="hu-HU"/>
        </w:rPr>
        <w:t xml:space="preserve"> az e §(3) bekezdésében írt napirend elnapolási indítvánnyal élni  a </w:t>
      </w:r>
      <w:proofErr w:type="spellStart"/>
      <w:r w:rsidRPr="00E81D1E">
        <w:rPr>
          <w:rFonts w:ascii="Times New Roman" w:hAnsi="Times New Roman" w:cs="Times New Roman"/>
          <w:sz w:val="24"/>
          <w:szCs w:val="24"/>
          <w:lang w:eastAsia="hu-HU"/>
        </w:rPr>
        <w:t>Mötv</w:t>
      </w:r>
      <w:proofErr w:type="spellEnd"/>
      <w:r w:rsidRPr="00E81D1E">
        <w:rPr>
          <w:rFonts w:ascii="Times New Roman" w:hAnsi="Times New Roman" w:cs="Times New Roman"/>
          <w:sz w:val="24"/>
          <w:szCs w:val="24"/>
          <w:lang w:eastAsia="hu-HU"/>
        </w:rPr>
        <w:t>. 44.§</w:t>
      </w:r>
      <w:proofErr w:type="spellStart"/>
      <w:r w:rsidRPr="00E81D1E">
        <w:rPr>
          <w:rFonts w:ascii="Times New Roman" w:hAnsi="Times New Roman" w:cs="Times New Roman"/>
          <w:sz w:val="24"/>
          <w:szCs w:val="24"/>
          <w:lang w:eastAsia="hu-HU"/>
        </w:rPr>
        <w:t>-</w:t>
      </w:r>
      <w:proofErr w:type="gramStart"/>
      <w:r w:rsidRPr="00E81D1E">
        <w:rPr>
          <w:rFonts w:ascii="Times New Roman" w:hAnsi="Times New Roman" w:cs="Times New Roman"/>
          <w:sz w:val="24"/>
          <w:szCs w:val="24"/>
          <w:lang w:eastAsia="hu-HU"/>
        </w:rPr>
        <w:t>a</w:t>
      </w:r>
      <w:proofErr w:type="spellEnd"/>
      <w:proofErr w:type="gramEnd"/>
      <w:r w:rsidRPr="00E81D1E">
        <w:rPr>
          <w:rFonts w:ascii="Times New Roman" w:hAnsi="Times New Roman" w:cs="Times New Roman"/>
          <w:sz w:val="24"/>
          <w:szCs w:val="24"/>
          <w:lang w:eastAsia="hu-HU"/>
        </w:rPr>
        <w:t xml:space="preserve"> alapján összehívott, és az e rendelet 9.§ (5) bekezdése  szerint összehívott testületi ülésen.</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SZEMÉLYES ÉRINTETTSÉG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24</w:t>
      </w: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AB189C" w:rsidRPr="0036288B" w:rsidRDefault="00AB189C" w:rsidP="00B72C54">
      <w:pPr>
        <w:spacing w:after="0" w:line="240" w:lineRule="auto"/>
        <w:jc w:val="both"/>
        <w:rPr>
          <w:rFonts w:ascii="Times New Roman" w:hAnsi="Times New Roman" w:cs="Times New Roman"/>
        </w:rPr>
      </w:pPr>
      <w:r w:rsidRPr="0036288B">
        <w:rPr>
          <w:rFonts w:ascii="Times New Roman" w:hAnsi="Times New Roman" w:cs="Times New Roman"/>
          <w:bCs/>
          <w:sz w:val="24"/>
          <w:szCs w:val="24"/>
        </w:rPr>
        <w:lastRenderedPageBreak/>
        <w:t xml:space="preserve">(3) </w:t>
      </w:r>
      <w:r w:rsidRPr="0036288B">
        <w:rPr>
          <w:rFonts w:ascii="Times New Roman" w:hAnsi="Times New Roman" w:cs="Times New Roman"/>
        </w:rPr>
        <w:t xml:space="preserve">A képviselő-testület bármely tagja javaslatára 12 havi </w:t>
      </w:r>
      <w:proofErr w:type="gramStart"/>
      <w:r w:rsidRPr="0036288B">
        <w:rPr>
          <w:rFonts w:ascii="Times New Roman" w:hAnsi="Times New Roman" w:cs="Times New Roman"/>
        </w:rPr>
        <w:t>időtartamra  maximum</w:t>
      </w:r>
      <w:proofErr w:type="gramEnd"/>
      <w:r w:rsidRPr="0036288B">
        <w:rPr>
          <w:rFonts w:ascii="Times New Roman" w:hAnsi="Times New Roman" w:cs="Times New Roman"/>
        </w:rPr>
        <w:t xml:space="preserve"> (20)%-kal csökkenheti annak a települési képviselőnek a tiszteletdíját, aki a személyes érintettségre vonatkozó bejelentési kötelezettségét elmulasztja, és a képviselő-testület megállapítja, hogy a bejelentési kötelezettsége fennállt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AB189C" w:rsidRDefault="00AB189C" w:rsidP="00B72C54">
      <w:pPr>
        <w:spacing w:after="0" w:line="240" w:lineRule="auto"/>
        <w:jc w:val="both"/>
        <w:rPr>
          <w:rFonts w:ascii="Times New Roman" w:hAnsi="Times New Roman" w:cs="Times New Roman"/>
          <w:color w:val="FF0000"/>
          <w:sz w:val="24"/>
          <w:szCs w:val="24"/>
          <w:lang w:eastAsia="hu-HU"/>
        </w:rPr>
      </w:pPr>
      <w:r>
        <w:rPr>
          <w:rFonts w:ascii="Times New Roman" w:hAnsi="Times New Roman" w:cs="Times New Roman"/>
          <w:color w:val="FF0000"/>
          <w:sz w:val="24"/>
          <w:szCs w:val="24"/>
          <w:lang w:eastAsia="hu-HU"/>
        </w:rPr>
        <w:t xml:space="preserve">. </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ÖSSZEFÉRHETETLENSÉGI ELJÁRÁS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A DÖNTÉSEK MEGHOZATALA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szavazás nyílt vagy titkos.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Szavazás közben a szavazást indokolni nem lehet.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bizottsága, bonyolítja le. Amennyiben ez bármely okból nem lehetséges, a képviselő testület feladat ellátásra a polgármester javaslatára </w:t>
      </w:r>
      <w:proofErr w:type="spellStart"/>
      <w:r>
        <w:rPr>
          <w:rFonts w:ascii="Times New Roman" w:hAnsi="Times New Roman" w:cs="Times New Roman"/>
          <w:sz w:val="24"/>
          <w:szCs w:val="24"/>
          <w:lang w:eastAsia="hu-HU"/>
        </w:rPr>
        <w:t>-nyílt</w:t>
      </w:r>
      <w:proofErr w:type="spellEnd"/>
      <w:r>
        <w:rPr>
          <w:rFonts w:ascii="Times New Roman" w:hAnsi="Times New Roman" w:cs="Times New Roman"/>
          <w:sz w:val="24"/>
          <w:szCs w:val="24"/>
          <w:lang w:eastAsia="hu-HU"/>
        </w:rPr>
        <w:t xml:space="preserve"> szavazással- szavazatszámláló bizottságot választ.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szavazásra bocsátás során a polgármester szövegszerűen ismerteti a szavazás tárgyát képező javaslatot. A javaslatot szövegszerűen nem kell ismertetni –elegendő csupán arra </w:t>
      </w:r>
      <w:r>
        <w:rPr>
          <w:rFonts w:ascii="Times New Roman" w:hAnsi="Times New Roman" w:cs="Times New Roman"/>
          <w:sz w:val="24"/>
          <w:szCs w:val="24"/>
          <w:lang w:eastAsia="hu-HU"/>
        </w:rPr>
        <w:lastRenderedPageBreak/>
        <w:t>utalni –ha az mindenben megegyezik az eredetileg írásban előterjesztett javaslattal, továbbá akkor sem, ha az előterjesztő a vitában elhangzott módosító javaslatokat elfogadta, és ezen javaslatok a vita során félreérthetetlen szövegszerűséggel megfogalmazást nyertek.</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rPr>
        <w:t xml:space="preserve"> </w:t>
      </w:r>
      <w:r>
        <w:rPr>
          <w:rFonts w:ascii="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A módosító és kiegészítő javaslatok feletti szavazás lezárása után dönt a képviselő testület  az eredeti előterjesztés szerinti javaslat előterjesztő által felvállalt, és a képviselő testület  által elfogadott módosításokat is tartalmazó egészéről.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ügyrendi javaslatokat a polgármester soron kívül, az elhangzást követően azonnal szavazásra bocsátja.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(2) </w:t>
      </w:r>
      <w:r>
        <w:rPr>
          <w:rStyle w:val="Lbjegyzet-hivatkozs"/>
          <w:rFonts w:ascii="Times New Roman" w:hAnsi="Times New Roman"/>
          <w:sz w:val="24"/>
          <w:szCs w:val="24"/>
          <w:lang w:eastAsia="hu-HU"/>
        </w:rPr>
        <w:footnoteReference w:id="16"/>
      </w:r>
      <w:r w:rsidRPr="00E81D1E">
        <w:rPr>
          <w:rFonts w:ascii="Times New Roman" w:hAnsi="Times New Roman" w:cs="Times New Roman"/>
          <w:sz w:val="24"/>
          <w:szCs w:val="24"/>
          <w:lang w:eastAsia="hu-HU"/>
        </w:rPr>
        <w:t xml:space="preserve">A megválasztott képviselők több mint a felének igen szavazata szükséges (a továbbiakban: minősített többség) az </w:t>
      </w:r>
      <w:proofErr w:type="spellStart"/>
      <w:r w:rsidRPr="00E81D1E">
        <w:rPr>
          <w:rFonts w:ascii="Times New Roman" w:hAnsi="Times New Roman" w:cs="Times New Roman"/>
          <w:sz w:val="24"/>
          <w:szCs w:val="24"/>
          <w:lang w:eastAsia="hu-HU"/>
        </w:rPr>
        <w:t>Mötv.-ben</w:t>
      </w:r>
      <w:proofErr w:type="spellEnd"/>
      <w:r w:rsidRPr="00E81D1E">
        <w:rPr>
          <w:rFonts w:ascii="Times New Roman" w:hAnsi="Times New Roman" w:cs="Times New Roman"/>
          <w:sz w:val="24"/>
          <w:szCs w:val="24"/>
          <w:lang w:eastAsia="hu-HU"/>
        </w:rPr>
        <w:t xml:space="preserve"> meghatározottakon túl:</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a</w:t>
      </w:r>
      <w:proofErr w:type="gramEnd"/>
      <w:r w:rsidRPr="00E81D1E">
        <w:rPr>
          <w:rFonts w:ascii="Times New Roman" w:hAnsi="Times New Roman" w:cs="Times New Roman"/>
          <w:sz w:val="24"/>
          <w:szCs w:val="24"/>
          <w:lang w:eastAsia="hu-HU"/>
        </w:rPr>
        <w:t>) gazdasági program, közép-és hosszú távú program, annak végrehajtásáról szóló beszámoló elfogadásához,</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b) a hitelfelvétel, a kötvénykibocsátás, a kölcsönfelvétel vagy más adósságot keletkeztető kötelezettségvállalás, alapítványi forrás átvétele és átadása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c) gazdasági társaság alapításához, gazdasági társaságba történő belépésről, gazdasági társaság üzletrészének átruházásáról szóló döntéshez,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d) kitüntetések és elismerő címek, díszpolgári cím adományozásához,</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e</w:t>
      </w:r>
      <w:proofErr w:type="gramEnd"/>
      <w:r w:rsidRPr="00E81D1E">
        <w:rPr>
          <w:rFonts w:ascii="Times New Roman" w:hAnsi="Times New Roman" w:cs="Times New Roman"/>
          <w:sz w:val="24"/>
          <w:szCs w:val="24"/>
          <w:lang w:eastAsia="hu-HU"/>
        </w:rPr>
        <w:t>) fegyelmi eljárás megindításához,</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f</w:t>
      </w:r>
      <w:proofErr w:type="gramEnd"/>
      <w:r w:rsidRPr="00E81D1E">
        <w:rPr>
          <w:rFonts w:ascii="Times New Roman" w:hAnsi="Times New Roman" w:cs="Times New Roman"/>
          <w:sz w:val="24"/>
          <w:szCs w:val="24"/>
          <w:lang w:eastAsia="hu-HU"/>
        </w:rPr>
        <w:t>) a képviselő rendbírsággal való sújtásához.</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g</w:t>
      </w:r>
      <w:proofErr w:type="gramEnd"/>
      <w:r w:rsidRPr="00E81D1E">
        <w:rPr>
          <w:rFonts w:ascii="Times New Roman" w:hAnsi="Times New Roman" w:cs="Times New Roman"/>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 </w:t>
      </w:r>
      <w:proofErr w:type="gramStart"/>
      <w:r w:rsidRPr="00E81D1E">
        <w:rPr>
          <w:rFonts w:ascii="Times New Roman" w:hAnsi="Times New Roman" w:cs="Times New Roman"/>
          <w:sz w:val="24"/>
          <w:szCs w:val="24"/>
          <w:lang w:eastAsia="hu-HU"/>
        </w:rPr>
        <w:t>h</w:t>
      </w:r>
      <w:proofErr w:type="gramEnd"/>
      <w:r w:rsidRPr="00E81D1E">
        <w:rPr>
          <w:rFonts w:ascii="Times New Roman" w:hAnsi="Times New Roman" w:cs="Times New Roman"/>
          <w:sz w:val="24"/>
          <w:szCs w:val="24"/>
          <w:lang w:eastAsia="hu-HU"/>
        </w:rPr>
        <w:t>)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i.</w:t>
      </w:r>
      <w:proofErr w:type="gramEnd"/>
      <w:r w:rsidRPr="00E81D1E">
        <w:rPr>
          <w:rFonts w:ascii="Times New Roman" w:hAnsi="Times New Roman" w:cs="Times New Roman"/>
          <w:sz w:val="24"/>
          <w:szCs w:val="24"/>
          <w:lang w:eastAsia="hu-HU"/>
        </w:rPr>
        <w:t>) a helyi népszavazás elrendelése, kitüntetések és elismerő címek alapítása;</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j.) közterület elnevezése, köztéri szobor, műalkotás állítása;</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k.</w:t>
      </w:r>
      <w:proofErr w:type="gramEnd"/>
      <w:r w:rsidRPr="00E81D1E">
        <w:rPr>
          <w:rFonts w:ascii="Times New Roman" w:hAnsi="Times New Roman" w:cs="Times New Roman"/>
          <w:sz w:val="24"/>
          <w:szCs w:val="24"/>
          <w:lang w:eastAsia="hu-HU"/>
        </w:rPr>
        <w:t>) eljárás kezdeményezése az Alkotmánybíróságnál;</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l</w:t>
      </w:r>
      <w:proofErr w:type="gramEnd"/>
      <w:r w:rsidRPr="00E81D1E">
        <w:rPr>
          <w:rFonts w:ascii="Times New Roman" w:hAnsi="Times New Roman" w:cs="Times New Roman"/>
          <w:sz w:val="24"/>
          <w:szCs w:val="24"/>
          <w:lang w:eastAsia="hu-HU"/>
        </w:rPr>
        <w:t>.) a bíróságok ülnökeinek megválasztása;</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m</w:t>
      </w:r>
      <w:proofErr w:type="gramEnd"/>
      <w:r w:rsidRPr="00E81D1E">
        <w:rPr>
          <w:rFonts w:ascii="Times New Roman" w:hAnsi="Times New Roman" w:cs="Times New Roman"/>
          <w:sz w:val="24"/>
          <w:szCs w:val="24"/>
          <w:lang w:eastAsia="hu-HU"/>
        </w:rPr>
        <w:t>.) állásfoglalás intézmény átszervezéséről, megszüntetéséről, ellátási, szolgáltatási körzeteiről, ha a szolgáltatás a települést is érinti;</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lastRenderedPageBreak/>
        <w:t>n.) a települési képviselő, polgármester méltatlansági és a vagyonnyilatkozati eljárással kapcsolatos, továbbá összeférhetetlenségi ügyében való döntés;</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o.</w:t>
      </w:r>
      <w:proofErr w:type="gramEnd"/>
      <w:r w:rsidRPr="00E81D1E">
        <w:rPr>
          <w:rFonts w:ascii="Times New Roman" w:hAnsi="Times New Roman" w:cs="Times New Roman"/>
          <w:sz w:val="24"/>
          <w:szCs w:val="24"/>
          <w:lang w:eastAsia="hu-HU"/>
        </w:rPr>
        <w:t>) az önkormányzati képviselői megbízatás megszűnéséről való döntés, ha a képviselő egy éven át nem vesz részt a képviselő-testület ülésén;</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p.</w:t>
      </w:r>
      <w:proofErr w:type="gramEnd"/>
      <w:r w:rsidRPr="00E81D1E">
        <w:rPr>
          <w:rFonts w:ascii="Times New Roman" w:hAnsi="Times New Roman" w:cs="Times New Roman"/>
          <w:sz w:val="24"/>
          <w:szCs w:val="24"/>
          <w:lang w:eastAsia="hu-HU"/>
        </w:rPr>
        <w:t>) a településfejlesztési eszközök és a településszerkezeti terv jóváhagyása;</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r.</w:t>
      </w:r>
      <w:proofErr w:type="gramEnd"/>
      <w:r w:rsidRPr="00E81D1E">
        <w:rPr>
          <w:rFonts w:ascii="Times New Roman" w:hAnsi="Times New Roman" w:cs="Times New Roman"/>
          <w:sz w:val="24"/>
          <w:szCs w:val="24"/>
          <w:lang w:eastAsia="hu-HU"/>
        </w:rPr>
        <w:t>) területszervezési kezdeményezés,</w:t>
      </w:r>
    </w:p>
    <w:p w:rsid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s</w:t>
      </w:r>
      <w:proofErr w:type="gramEnd"/>
      <w:r w:rsidRPr="00E81D1E">
        <w:rPr>
          <w:rFonts w:ascii="Times New Roman" w:hAnsi="Times New Roman" w:cs="Times New Roman"/>
          <w:sz w:val="24"/>
          <w:szCs w:val="24"/>
          <w:lang w:eastAsia="hu-HU"/>
        </w:rPr>
        <w:t>.) az önkormányzati törzsvagyon körébe tartozó ingatlan forgalomképessé nyilvánításához</w:t>
      </w:r>
    </w:p>
    <w:p w:rsidR="00E81D1E" w:rsidRDefault="00E81D1E" w:rsidP="00B72C54">
      <w:pPr>
        <w:spacing w:after="0" w:line="240" w:lineRule="auto"/>
        <w:jc w:val="both"/>
        <w:rPr>
          <w:rFonts w:ascii="Times New Roman" w:hAnsi="Times New Roman" w:cs="Times New Roman"/>
          <w:sz w:val="24"/>
          <w:szCs w:val="24"/>
          <w:lang w:eastAsia="hu-HU"/>
        </w:rPr>
      </w:pPr>
    </w:p>
    <w:p w:rsidR="00E81D1E" w:rsidRDefault="00E81D1E"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21. AZ ÜLÉSEK JEGYZŐKÖNYVE</w:t>
      </w:r>
    </w:p>
    <w:p w:rsidR="00E81D1E" w:rsidRDefault="00E81D1E" w:rsidP="00B72C54">
      <w:pPr>
        <w:spacing w:after="0" w:line="240" w:lineRule="auto"/>
        <w:jc w:val="center"/>
        <w:rPr>
          <w:rFonts w:ascii="Times New Roman" w:hAnsi="Times New Roman" w:cs="Times New Roman"/>
          <w:b/>
          <w:sz w:val="24"/>
          <w:szCs w:val="24"/>
          <w:lang w:eastAsia="hu-HU"/>
        </w:rPr>
      </w:pPr>
    </w:p>
    <w:p w:rsidR="00E81D1E" w:rsidRDefault="00E81D1E"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30. §</w:t>
      </w:r>
      <w:r w:rsidR="00E81D1E">
        <w:rPr>
          <w:rStyle w:val="Lbjegyzet-hivatkozs"/>
          <w:rFonts w:ascii="Times New Roman" w:hAnsi="Times New Roman"/>
          <w:b/>
          <w:sz w:val="24"/>
          <w:szCs w:val="24"/>
          <w:lang w:eastAsia="hu-HU"/>
        </w:rPr>
        <w:footnoteReference w:id="17"/>
      </w:r>
    </w:p>
    <w:p w:rsidR="00E81D1E" w:rsidRDefault="00E81D1E" w:rsidP="00B72C54">
      <w:pPr>
        <w:spacing w:after="0" w:line="240" w:lineRule="auto"/>
        <w:jc w:val="center"/>
        <w:rPr>
          <w:rFonts w:ascii="Times New Roman" w:hAnsi="Times New Roman" w:cs="Times New Roman"/>
          <w:b/>
          <w:sz w:val="24"/>
          <w:szCs w:val="24"/>
          <w:lang w:eastAsia="hu-HU"/>
        </w:rPr>
      </w:pPr>
    </w:p>
    <w:p w:rsidR="00E81D1E" w:rsidRDefault="00E81D1E" w:rsidP="00B72C54">
      <w:pPr>
        <w:spacing w:after="0" w:line="240" w:lineRule="auto"/>
        <w:jc w:val="center"/>
        <w:rPr>
          <w:rFonts w:ascii="Times New Roman" w:hAnsi="Times New Roman" w:cs="Times New Roman"/>
          <w:b/>
          <w:sz w:val="24"/>
          <w:szCs w:val="24"/>
          <w:lang w:eastAsia="hu-HU"/>
        </w:rPr>
      </w:pPr>
    </w:p>
    <w:p w:rsidR="00E81D1E" w:rsidRPr="00E81D1E" w:rsidRDefault="00E81D1E" w:rsidP="00E81D1E">
      <w:pPr>
        <w:spacing w:after="0" w:line="240" w:lineRule="auto"/>
        <w:jc w:val="both"/>
        <w:rPr>
          <w:rFonts w:ascii="Times New Roman" w:hAnsi="Times New Roman" w:cs="Times New Roman"/>
          <w:b/>
          <w:sz w:val="24"/>
          <w:szCs w:val="24"/>
          <w:lang w:eastAsia="hu-HU"/>
        </w:rPr>
      </w:pP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(1) A képviselő testület írásbeli jegyzőkönyv készül 1 példányban.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(2) Az írásos jegyzőkönyv az </w:t>
      </w:r>
      <w:proofErr w:type="spellStart"/>
      <w:r w:rsidRPr="00E81D1E">
        <w:rPr>
          <w:rFonts w:ascii="Times New Roman" w:hAnsi="Times New Roman" w:cs="Times New Roman"/>
          <w:sz w:val="24"/>
          <w:szCs w:val="24"/>
          <w:lang w:eastAsia="hu-HU"/>
        </w:rPr>
        <w:t>Mötv.-ben</w:t>
      </w:r>
      <w:proofErr w:type="spellEnd"/>
      <w:r w:rsidRPr="00E81D1E">
        <w:rPr>
          <w:rFonts w:ascii="Times New Roman" w:hAnsi="Times New Roman" w:cs="Times New Roman"/>
          <w:sz w:val="24"/>
          <w:szCs w:val="24"/>
          <w:lang w:eastAsia="hu-HU"/>
        </w:rPr>
        <w:t xml:space="preserve"> meghatározottakon túl tartalmazza: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 </w:t>
      </w:r>
      <w:proofErr w:type="gramStart"/>
      <w:r w:rsidRPr="00E81D1E">
        <w:rPr>
          <w:rFonts w:ascii="Times New Roman" w:hAnsi="Times New Roman" w:cs="Times New Roman"/>
          <w:sz w:val="24"/>
          <w:szCs w:val="24"/>
          <w:lang w:eastAsia="hu-HU"/>
        </w:rPr>
        <w:t>a</w:t>
      </w:r>
      <w:proofErr w:type="gramEnd"/>
      <w:r w:rsidRPr="00E81D1E">
        <w:rPr>
          <w:rFonts w:ascii="Times New Roman" w:hAnsi="Times New Roman" w:cs="Times New Roman"/>
          <w:sz w:val="24"/>
          <w:szCs w:val="24"/>
          <w:lang w:eastAsia="hu-HU"/>
        </w:rPr>
        <w:t xml:space="preserve">) az elhangzott interpellációt, az arra adott szóbeli válasz lényegét, az interpelláló véleményét, és a képviselő testület döntését,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 b</w:t>
      </w:r>
      <w:proofErr w:type="gramStart"/>
      <w:r w:rsidRPr="00E81D1E">
        <w:rPr>
          <w:rFonts w:ascii="Times New Roman" w:hAnsi="Times New Roman" w:cs="Times New Roman"/>
          <w:sz w:val="24"/>
          <w:szCs w:val="24"/>
          <w:lang w:eastAsia="hu-HU"/>
        </w:rPr>
        <w:t>)a</w:t>
      </w:r>
      <w:proofErr w:type="gramEnd"/>
      <w:r w:rsidRPr="00E81D1E">
        <w:rPr>
          <w:rFonts w:ascii="Times New Roman" w:hAnsi="Times New Roman" w:cs="Times New Roman"/>
          <w:sz w:val="24"/>
          <w:szCs w:val="24"/>
          <w:lang w:eastAsia="hu-HU"/>
        </w:rPr>
        <w:t xml:space="preserve"> napirenden kívül felszólaló nevét, felszólalása lényegét,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 c) az elhangzott bejelentések lényegét.</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(3) A jegyzőkönyv mellékletei: </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a</w:t>
      </w:r>
      <w:proofErr w:type="gramEnd"/>
      <w:r w:rsidRPr="00E81D1E">
        <w:rPr>
          <w:rFonts w:ascii="Times New Roman" w:hAnsi="Times New Roman" w:cs="Times New Roman"/>
          <w:sz w:val="24"/>
          <w:szCs w:val="24"/>
          <w:lang w:eastAsia="hu-HU"/>
        </w:rPr>
        <w:t xml:space="preserve">) az ülésre szóló meghívó, a 10.§ (4) bekezdését  kivéve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b) az előterjesztések és azok mellékletei,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c) a névszerinti szavazás névsora,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d) titkos szavazás esetén az eredményt megállapító jegyzőkönyv, </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e</w:t>
      </w:r>
      <w:proofErr w:type="gramEnd"/>
      <w:r w:rsidRPr="00E81D1E">
        <w:rPr>
          <w:rFonts w:ascii="Times New Roman" w:hAnsi="Times New Roman" w:cs="Times New Roman"/>
          <w:sz w:val="24"/>
          <w:szCs w:val="24"/>
          <w:lang w:eastAsia="hu-HU"/>
        </w:rPr>
        <w:t xml:space="preserve">) a képviselői interpellációra,kérdésre adott írásbeli válasz, </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f</w:t>
      </w:r>
      <w:proofErr w:type="gramEnd"/>
      <w:r w:rsidRPr="00E81D1E">
        <w:rPr>
          <w:rFonts w:ascii="Times New Roman" w:hAnsi="Times New Roman" w:cs="Times New Roman"/>
          <w:sz w:val="24"/>
          <w:szCs w:val="24"/>
          <w:lang w:eastAsia="hu-HU"/>
        </w:rPr>
        <w:t xml:space="preserve">) a jelenléti ív.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(4) A zárt ülésről külön jegyzőkönyvet kell készíteni.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(7) A jegyzőkönyv elkészítéséről a jegyző gondoskodik.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(8) A jegyző gondoskodik a jegyzőkönyv megőrzéséről.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(9)A Böhönyei Közös Hivatalban ügyfélfogadási időben biztosítani kell a hozzátartozó dokumentumokkal együtt a jegyzőkönyv egy példányának –a zárt ülés kivételével –a megtekintését, az adatvédelmi szabályok megfelelő alkalmazása mellett.</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 </w:t>
      </w:r>
      <w:proofErr w:type="spellStart"/>
      <w:r w:rsidRPr="00E81D1E">
        <w:rPr>
          <w:rFonts w:ascii="Times New Roman" w:hAnsi="Times New Roman" w:cs="Times New Roman"/>
          <w:sz w:val="24"/>
          <w:szCs w:val="24"/>
          <w:lang w:eastAsia="hu-HU"/>
        </w:rPr>
        <w:t>-személyek</w:t>
      </w:r>
      <w:proofErr w:type="spellEnd"/>
      <w:r w:rsidRPr="00E81D1E">
        <w:rPr>
          <w:rFonts w:ascii="Times New Roman" w:hAnsi="Times New Roman" w:cs="Times New Roman"/>
          <w:sz w:val="24"/>
          <w:szCs w:val="24"/>
          <w:lang w:eastAsia="hu-HU"/>
        </w:rPr>
        <w:t xml:space="preserve"> részére különleges vagy kizárólagos jogok biztosítására vonatkozóan - biztosítja a közvélemény pontos és gyors tájékoztatását.</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(11) Az önkormányzat rendszeresen közzéteszi a tevékenységével kapcsolatos legfontosabb - így különösen a hatáskörére, illetékességére, szervezeti felépítésére, szakmai tevékenységére, </w:t>
      </w:r>
      <w:r w:rsidRPr="00E81D1E">
        <w:rPr>
          <w:rFonts w:ascii="Times New Roman" w:hAnsi="Times New Roman" w:cs="Times New Roman"/>
          <w:sz w:val="24"/>
          <w:szCs w:val="24"/>
          <w:lang w:eastAsia="hu-HU"/>
        </w:rPr>
        <w:lastRenderedPageBreak/>
        <w:t>annak eredményességére is kiterjedő értékelésére, az általa kezelt adatfajtákra és a működéséről szóló jogszabályokra, valamint a gazdálkodására vonatkozó - adatokat.</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(12) A fent említett adatok nem ismerhetők meg, ha azok bírsági eljárással vagy közigazgatási hatósági eljárással érintettek.</w:t>
      </w:r>
    </w:p>
    <w:p w:rsidR="00E81D1E" w:rsidRDefault="00E81D1E" w:rsidP="00B72C54">
      <w:pPr>
        <w:spacing w:after="0" w:line="240" w:lineRule="auto"/>
        <w:jc w:val="center"/>
        <w:rPr>
          <w:rFonts w:ascii="Times New Roman" w:hAnsi="Times New Roman" w:cs="Times New Roman"/>
          <w:b/>
          <w:sz w:val="24"/>
          <w:szCs w:val="24"/>
          <w:lang w:eastAsia="hu-HU"/>
        </w:rPr>
      </w:pPr>
    </w:p>
    <w:p w:rsidR="00E81D1E" w:rsidRDefault="00E81D1E"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III.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DÖNTÉSEI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22.A RENDELET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képviselő testület  –a lakosság szélesebb körét érintő rendelet előkészítésénél –alapelveket, szempontokat állapíthat meg.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rendelet-tervezetet és annak indokolását (a továbbiakban együtt: tervezet)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Hivatal  készíti el –a képviselő testület  vagy a polgármester dönthet.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jogbiztosítása mellett–a polgármester határozza meg. </w:t>
      </w:r>
    </w:p>
    <w:p w:rsidR="004A4136"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sidR="004A4136" w:rsidRPr="004A4136">
        <w:t xml:space="preserve"> </w:t>
      </w:r>
      <w:r w:rsidR="004A4136">
        <w:rPr>
          <w:rStyle w:val="Lbjegyzet-hivatkozs"/>
        </w:rPr>
        <w:footnoteReference w:id="18"/>
      </w:r>
      <w:r w:rsidR="004A4136" w:rsidRPr="004A4136">
        <w:rPr>
          <w:rFonts w:ascii="Times New Roman" w:hAnsi="Times New Roman" w:cs="Times New Roman"/>
          <w:sz w:val="24"/>
          <w:szCs w:val="24"/>
          <w:lang w:eastAsia="hu-HU"/>
        </w:rPr>
        <w:t>A (10)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(6)Nem vehető figyelembe az a vélemény, amely sérti a közerkölcsöt, a rendelet-tervezet tárgyához nem illeszkedik, vagy név nélküli.</w:t>
      </w:r>
    </w:p>
    <w:p w:rsidR="004A4136"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w:t>
      </w:r>
      <w:r w:rsidR="00DC14B0">
        <w:rPr>
          <w:rStyle w:val="Lbjegyzet-hivatkozs"/>
          <w:rFonts w:ascii="Times New Roman" w:hAnsi="Times New Roman"/>
          <w:sz w:val="24"/>
          <w:szCs w:val="24"/>
          <w:lang w:eastAsia="hu-HU"/>
        </w:rPr>
        <w:footnoteReference w:id="19"/>
      </w:r>
      <w:r w:rsidR="004A4136" w:rsidRPr="004A4136">
        <w:t xml:space="preserve"> </w:t>
      </w:r>
      <w:r w:rsidR="004A4136" w:rsidRPr="004A4136">
        <w:rPr>
          <w:rFonts w:ascii="Times New Roman" w:hAnsi="Times New Roman" w:cs="Times New Roman"/>
          <w:sz w:val="24"/>
          <w:szCs w:val="24"/>
          <w:lang w:eastAsia="hu-HU"/>
        </w:rPr>
        <w:t>A rendelet-tervezetet úgy kell a véleményezésére bocsátani, hogy a tervezet céljához és hatálybalépéséhez igazodóan a véleményezésre jogosultaknak elegendő idő álljon rendelkezésre a rendelettervezet érdemi megítéléséhez, a vélemények kifejtéséhez</w:t>
      </w:r>
      <w:r w:rsidR="00DC14B0">
        <w:rPr>
          <w:rFonts w:ascii="Times New Roman" w:hAnsi="Times New Roman" w:cs="Times New Roman"/>
          <w:sz w:val="24"/>
          <w:szCs w:val="24"/>
          <w:lang w:eastAsia="hu-HU"/>
        </w:rPr>
        <w:t>.</w:t>
      </w:r>
    </w:p>
    <w:p w:rsidR="00DC14B0" w:rsidRPr="00DC14B0" w:rsidRDefault="004A4136" w:rsidP="00DC14B0">
      <w:pPr>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sidR="00AB189C">
        <w:rPr>
          <w:rFonts w:ascii="Times New Roman" w:hAnsi="Times New Roman" w:cs="Times New Roman"/>
          <w:sz w:val="24"/>
          <w:szCs w:val="24"/>
          <w:lang w:eastAsia="hu-HU"/>
        </w:rPr>
        <w:t>(8)</w:t>
      </w:r>
      <w:r w:rsidR="00DC14B0">
        <w:rPr>
          <w:rStyle w:val="Lbjegyzet-hivatkozs"/>
          <w:rFonts w:ascii="Times New Roman" w:hAnsi="Times New Roman"/>
          <w:sz w:val="24"/>
          <w:szCs w:val="24"/>
          <w:lang w:eastAsia="hu-HU"/>
        </w:rPr>
        <w:footnoteReference w:id="20"/>
      </w:r>
      <w:r w:rsidR="00AB189C">
        <w:rPr>
          <w:rFonts w:ascii="Times New Roman" w:hAnsi="Times New Roman" w:cs="Times New Roman"/>
          <w:sz w:val="24"/>
          <w:szCs w:val="24"/>
          <w:lang w:eastAsia="hu-HU"/>
        </w:rPr>
        <w:t xml:space="preserve"> </w:t>
      </w:r>
      <w:r w:rsidR="00DC14B0" w:rsidRPr="00DC14B0">
        <w:rPr>
          <w:rFonts w:ascii="Times New Roman" w:hAnsi="Times New Roman" w:cs="Times New Roman"/>
          <w:sz w:val="24"/>
          <w:szCs w:val="24"/>
          <w:lang w:eastAsia="hu-HU"/>
        </w:rPr>
        <w:t xml:space="preserve"> A beérkezett vélemények, valamint a véleményezésre jogosultak nevének </w:t>
      </w:r>
      <w:proofErr w:type="gramStart"/>
      <w:r w:rsidR="00DC14B0" w:rsidRPr="00DC14B0">
        <w:rPr>
          <w:rFonts w:ascii="Times New Roman" w:hAnsi="Times New Roman" w:cs="Times New Roman"/>
          <w:sz w:val="24"/>
          <w:szCs w:val="24"/>
          <w:lang w:eastAsia="hu-HU"/>
        </w:rPr>
        <w:t>és  címének</w:t>
      </w:r>
      <w:proofErr w:type="gramEnd"/>
      <w:r w:rsidR="00DC14B0" w:rsidRPr="00DC14B0">
        <w:rPr>
          <w:rFonts w:ascii="Times New Roman" w:hAnsi="Times New Roman" w:cs="Times New Roman"/>
          <w:sz w:val="24"/>
          <w:szCs w:val="24"/>
          <w:lang w:eastAsia="hu-HU"/>
        </w:rPr>
        <w:t xml:space="preserve"> kezelése a véleményezett rendelet hatálybalépésétől számított 1 évig történik. Az adatkezelés magában foglalja az említett adatok gyűjtését, tárolását, közzétételét, felhasználását és törlését is.</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 Nem kell társadalmi egyeztetésre bocsátani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az állami támogatásokról, a költségvetésről, a költségvetés végrehajtásáról szóló rendelet-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tervezetet,</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lang w:eastAsia="hu-HU"/>
        </w:rPr>
        <w:lastRenderedPageBreak/>
        <w:t xml:space="preserve">c) a rendelet-tervezetet, ha annak sürgős </w:t>
      </w:r>
      <w:r>
        <w:rPr>
          <w:rFonts w:ascii="Times New Roman" w:hAnsi="Times New Roman" w:cs="Times New Roman"/>
          <w:sz w:val="24"/>
          <w:szCs w:val="24"/>
        </w:rPr>
        <w:t>elfogadásához kiemelkedő önkormányzati érdek fűződik.</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rendelet-tervezetet a polgármester, az alpolgármester, a bizottság, az ideiglenes bizottság vagy a jegyző terjeszti a képviselő testület elé.</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rendelet-tervezetet indokolással együtt kell a képviselő testület elé terjeszteni. Egyidejűleg tájékoztatni kell a képviselő testületet az előkészítés és a véleményezés során felvetett, de a tervezetben fel nem vett kisebbségi javaslatokról </w:t>
      </w:r>
      <w:proofErr w:type="spellStart"/>
      <w:r>
        <w:rPr>
          <w:rFonts w:ascii="Times New Roman" w:hAnsi="Times New Roman" w:cs="Times New Roman"/>
          <w:sz w:val="24"/>
          <w:szCs w:val="24"/>
          <w:lang w:eastAsia="hu-HU"/>
        </w:rPr>
        <w:t>-utalva</w:t>
      </w:r>
      <w:proofErr w:type="spellEnd"/>
      <w:r>
        <w:rPr>
          <w:rFonts w:ascii="Times New Roman" w:hAnsi="Times New Roman" w:cs="Times New Roman"/>
          <w:sz w:val="24"/>
          <w:szCs w:val="24"/>
          <w:lang w:eastAsia="hu-HU"/>
        </w:rPr>
        <w:t xml:space="preserve"> a mellőzés indokaira is.</w:t>
      </w:r>
    </w:p>
    <w:p w:rsidR="00AB189C" w:rsidRDefault="00AB189C" w:rsidP="00B72C54">
      <w:pPr>
        <w:spacing w:after="0" w:line="240" w:lineRule="auto"/>
        <w:jc w:val="both"/>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 xml:space="preserve">33. §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t xml:space="preserve"> </w:t>
      </w:r>
      <w:r>
        <w:rPr>
          <w:rFonts w:ascii="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AB189C" w:rsidRDefault="00AB189C" w:rsidP="00B72C54">
      <w:pPr>
        <w:spacing w:after="0" w:line="240" w:lineRule="auto"/>
        <w:jc w:val="both"/>
        <w:rPr>
          <w:rFonts w:ascii="Times New Roman" w:hAnsi="Times New Roman" w:cs="Times New Roman"/>
          <w:sz w:val="24"/>
          <w:szCs w:val="24"/>
          <w:lang w:eastAsia="hu-HU"/>
        </w:rPr>
      </w:pPr>
    </w:p>
    <w:p w:rsidR="00290842"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sidR="00290842">
        <w:rPr>
          <w:rStyle w:val="Lbjegyzet-hivatkozs"/>
          <w:rFonts w:ascii="Times New Roman" w:hAnsi="Times New Roman"/>
          <w:sz w:val="24"/>
          <w:szCs w:val="24"/>
          <w:lang w:eastAsia="hu-HU"/>
        </w:rPr>
        <w:footnoteReference w:id="21"/>
      </w:r>
      <w:r>
        <w:rPr>
          <w:rFonts w:ascii="Times New Roman" w:hAnsi="Times New Roman" w:cs="Times New Roman"/>
          <w:sz w:val="24"/>
          <w:szCs w:val="24"/>
          <w:lang w:eastAsia="hu-HU"/>
        </w:rPr>
        <w:t xml:space="preserve"> </w:t>
      </w:r>
      <w:r w:rsidR="00290842" w:rsidRPr="00290842">
        <w:rPr>
          <w:rFonts w:ascii="Times New Roman" w:hAnsi="Times New Roman" w:cs="Times New Roman"/>
          <w:sz w:val="24"/>
          <w:szCs w:val="24"/>
          <w:lang w:eastAsia="hu-HU"/>
        </w:rPr>
        <w:t xml:space="preserve">.) A képviselő-testület által elfogadott rendeletek kihirdetéséről a jegyző gondoskodik. A jegyző a rendelet kihirdetéséről annak elfogadását követő 5 napon belül köteles gondoskodni. A jegyző a rendeletet a Hivatal épületében lévő hirdetőtáblán történő kifüggesztéssel hirdeti </w:t>
      </w:r>
      <w:proofErr w:type="spellStart"/>
      <w:r w:rsidR="00290842" w:rsidRPr="00290842">
        <w:rPr>
          <w:rFonts w:ascii="Times New Roman" w:hAnsi="Times New Roman" w:cs="Times New Roman"/>
          <w:sz w:val="24"/>
          <w:szCs w:val="24"/>
          <w:lang w:eastAsia="hu-HU"/>
        </w:rPr>
        <w:t>ki.A</w:t>
      </w:r>
      <w:proofErr w:type="spellEnd"/>
      <w:r w:rsidR="00290842" w:rsidRPr="00290842">
        <w:rPr>
          <w:rFonts w:ascii="Times New Roman" w:hAnsi="Times New Roman" w:cs="Times New Roman"/>
          <w:sz w:val="24"/>
          <w:szCs w:val="24"/>
          <w:lang w:eastAsia="hu-HU"/>
        </w:rPr>
        <w:t xml:space="preserve"> kihirdetéssel </w:t>
      </w:r>
      <w:proofErr w:type="spellStart"/>
      <w:r w:rsidR="00290842" w:rsidRPr="00290842">
        <w:rPr>
          <w:rFonts w:ascii="Times New Roman" w:hAnsi="Times New Roman" w:cs="Times New Roman"/>
          <w:sz w:val="24"/>
          <w:szCs w:val="24"/>
          <w:lang w:eastAsia="hu-HU"/>
        </w:rPr>
        <w:t>egyidőben</w:t>
      </w:r>
      <w:proofErr w:type="spellEnd"/>
      <w:r w:rsidR="00290842" w:rsidRPr="00290842">
        <w:rPr>
          <w:rFonts w:ascii="Times New Roman" w:hAnsi="Times New Roman" w:cs="Times New Roman"/>
          <w:sz w:val="24"/>
          <w:szCs w:val="24"/>
          <w:lang w:eastAsia="hu-HU"/>
        </w:rPr>
        <w:t xml:space="preserve"> hatályba lépő rendeletek kihirdetése az Önkormányzat Kultúrháza hirdetőtábláján történik .</w:t>
      </w:r>
    </w:p>
    <w:p w:rsidR="00290842" w:rsidRPr="00290842" w:rsidRDefault="00AB189C" w:rsidP="00290842">
      <w:pPr>
        <w:jc w:val="both"/>
        <w:rPr>
          <w:rFonts w:ascii="Times New Roman" w:hAnsi="Times New Roman" w:cs="Times New Roman"/>
          <w:sz w:val="24"/>
          <w:szCs w:val="24"/>
          <w:lang w:eastAsia="hu-HU"/>
        </w:rPr>
      </w:pPr>
      <w:r>
        <w:rPr>
          <w:rFonts w:ascii="Times New Roman" w:hAnsi="Times New Roman" w:cs="Times New Roman"/>
          <w:sz w:val="24"/>
          <w:szCs w:val="24"/>
        </w:rPr>
        <w:t>(3)</w:t>
      </w:r>
      <w:r w:rsidR="00290842">
        <w:rPr>
          <w:rStyle w:val="Lbjegyzet-hivatkozs"/>
          <w:rFonts w:ascii="Times New Roman" w:hAnsi="Times New Roman"/>
          <w:sz w:val="24"/>
          <w:szCs w:val="24"/>
        </w:rPr>
        <w:footnoteReference w:id="22"/>
      </w:r>
      <w:r>
        <w:rPr>
          <w:rFonts w:ascii="Times New Roman" w:hAnsi="Times New Roman" w:cs="Times New Roman"/>
          <w:sz w:val="24"/>
          <w:szCs w:val="24"/>
          <w:lang w:eastAsia="hu-HU"/>
        </w:rPr>
        <w:t xml:space="preserve"> </w:t>
      </w:r>
      <w:r w:rsidR="00290842" w:rsidRPr="00290842">
        <w:rPr>
          <w:rFonts w:ascii="Times New Roman" w:hAnsi="Times New Roman" w:cs="Times New Roman"/>
          <w:sz w:val="24"/>
          <w:szCs w:val="24"/>
          <w:lang w:eastAsia="hu-HU"/>
        </w:rPr>
        <w:t>) A Képviselő- testület által elfogadott rendelet kihirdetése- kivéve a Kultúrház hirdetőtábláján kihirdetett az (1) bekezdésben szereplő rendeletet- a Hivatal  hivatalos hirdetőtáblájára történő kifüggesztéssel valósul meg. A rendelet elfogadásáról, a cím megjelölésével a Hivatal hirdetőtábláján hirdetményt kell közzé tenni megjelölve azt is, hogy hol tekinthető meg a rendelet teljes szövege.</w:t>
      </w:r>
    </w:p>
    <w:p w:rsidR="00290842" w:rsidRPr="00290842" w:rsidRDefault="00290842" w:rsidP="00290842">
      <w:pPr>
        <w:jc w:val="both"/>
        <w:rPr>
          <w:rFonts w:ascii="Times New Roman" w:hAnsi="Times New Roman" w:cs="Times New Roman"/>
          <w:sz w:val="24"/>
          <w:szCs w:val="24"/>
          <w:lang w:eastAsia="hu-HU"/>
        </w:rPr>
      </w:pPr>
      <w:r w:rsidRPr="00290842">
        <w:rPr>
          <w:rFonts w:ascii="Times New Roman" w:hAnsi="Times New Roman" w:cs="Times New Roman"/>
          <w:sz w:val="24"/>
          <w:szCs w:val="24"/>
          <w:lang w:eastAsia="hu-HU"/>
        </w:rPr>
        <w:t>A  rendelet Kultúrház hirdetőtábláján történő kihirdetése  a Kultúrház hirdetőtábláján történő   hirdetmény kifüggesztéssel valósul meg. Ebben az esetben is a  rendelet elfogadásáról, a cím megjelölésével a Kultúrház Hirdetőtábláján történő kifüggesztést követő napon a Hivatal hirdetőtábláján  is hirdetményt kell közzé tenni megjelölve azt is, hogy hol tekinthető meg a rendelet teljes szövege.</w:t>
      </w:r>
    </w:p>
    <w:p w:rsidR="00AB189C" w:rsidRDefault="00AB189C" w:rsidP="00B72C54">
      <w:pPr>
        <w:jc w:val="both"/>
        <w:rPr>
          <w:rFonts w:ascii="Times New Roman" w:hAnsi="Times New Roman" w:cs="Times New Roman"/>
          <w:sz w:val="24"/>
          <w:szCs w:val="24"/>
        </w:rPr>
      </w:pP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(4) A rendelet irattári példányait a jegyzőnek kihirdetési záradékkal kell ellátni.</w:t>
      </w:r>
    </w:p>
    <w:p w:rsidR="00AB189C" w:rsidRDefault="00AB189C" w:rsidP="00B72C54">
      <w:pPr>
        <w:jc w:val="both"/>
      </w:pPr>
      <w:r>
        <w:rPr>
          <w:rFonts w:ascii="Times New Roman" w:hAnsi="Times New Roman" w:cs="Times New Roman"/>
          <w:sz w:val="24"/>
          <w:szCs w:val="24"/>
        </w:rPr>
        <w:t xml:space="preserve">(5) Az önkormányzati rendeletekről a jegyző nyilvántartást vezet. Az önkormányzati rendeletek hatályos és egységes szerkezetbe foglalt szövegét az önkormányzat honlapján </w:t>
      </w:r>
      <w:r>
        <w:rPr>
          <w:rFonts w:ascii="Times New Roman" w:hAnsi="Times New Roman" w:cs="Times New Roman"/>
          <w:sz w:val="24"/>
          <w:szCs w:val="24"/>
        </w:rPr>
        <w:lastRenderedPageBreak/>
        <w:t>közzé kell tenni, és biztosítani kell, hogy ahhoz bárki hozzáférhessen.</w:t>
      </w:r>
      <w:r>
        <w:rPr>
          <w:rFonts w:ascii="Times New Roman" w:hAnsi="Times New Roman" w:cs="Times New Roman"/>
          <w:sz w:val="24"/>
          <w:szCs w:val="24"/>
          <w:lang w:eastAsia="hu-HU"/>
        </w:rPr>
        <w:t xml:space="preserve"> </w:t>
      </w:r>
      <w:r>
        <w:rPr>
          <w:rFonts w:ascii="Times New Roman" w:hAnsi="Times New Roman" w:cs="Times New Roman"/>
          <w:sz w:val="24"/>
          <w:szCs w:val="24"/>
        </w:rPr>
        <w:t>Az elfogadott, hatályos rendeletek szövege folyamatosan megtekinthető  ügyfélfogadási időben a Hivatalban</w:t>
      </w:r>
      <w:r>
        <w:t>.</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(7) Rendeletmódosítást követően az alaprendeletet a módosítással egységes szerkezetbe kell foglalni. Az egységes szerkezetbe foglalt rendelet közzétételéről a jegyző gondoskodik.</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A képviselő-testület rendeleteinek folyamatos felülvizsgálatáról, </w:t>
      </w:r>
      <w:proofErr w:type="spellStart"/>
      <w:r>
        <w:rPr>
          <w:rFonts w:ascii="Times New Roman" w:hAnsi="Times New Roman" w:cs="Times New Roman"/>
          <w:sz w:val="24"/>
          <w:szCs w:val="24"/>
        </w:rPr>
        <w:t>hatályosulásának</w:t>
      </w:r>
      <w:proofErr w:type="spellEnd"/>
      <w:r>
        <w:rPr>
          <w:rFonts w:ascii="Times New Roman" w:hAnsi="Times New Roman" w:cs="Times New Roman"/>
          <w:sz w:val="24"/>
          <w:szCs w:val="24"/>
        </w:rPr>
        <w:t xml:space="preserve"> figyelemmel kíséréséről a jegyző gondoskodik, kezdeményezi a rendelet felülvizsgálatát, időszerű módosítását, hatályon kívül helyezését.</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A HATÁROZAT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határozatokat a KIM rendelet 13. §</w:t>
      </w:r>
      <w:proofErr w:type="spellStart"/>
      <w:r>
        <w:rPr>
          <w:rFonts w:ascii="Times New Roman" w:hAnsi="Times New Roman" w:cs="Times New Roman"/>
          <w:sz w:val="24"/>
          <w:szCs w:val="24"/>
          <w:lang w:eastAsia="hu-HU"/>
        </w:rPr>
        <w:t>-ban</w:t>
      </w:r>
      <w:proofErr w:type="spellEnd"/>
      <w:r>
        <w:rPr>
          <w:rFonts w:ascii="Times New Roman" w:hAnsi="Times New Roman" w:cs="Times New Roman"/>
          <w:sz w:val="24"/>
          <w:szCs w:val="24"/>
          <w:lang w:eastAsia="hu-HU"/>
        </w:rPr>
        <w:t xml:space="preserve"> foglaltak szerint kell megjelölni.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határozat tartalmazza a végrehajtásért felelős szerv nevét, a végrehajtás határidejét.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végrehajtásért felelősek lehetnek: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polgármester, az alpolgármester,</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b)a bizottság elnöke,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c)a jegyző.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 A határozatokról a jegyző nyilvántartást vezet.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(5)A határozat végrehajtásáról a felelős a határidő lejárta után,  beszámol a képviselő- testületnek. </w:t>
      </w:r>
    </w:p>
    <w:p w:rsidR="00AB189C" w:rsidRDefault="00DC14B0" w:rsidP="00DC14B0">
      <w:pPr>
        <w:numPr>
          <w:ilvl w:val="0"/>
          <w:numId w:val="14"/>
        </w:numPr>
        <w:spacing w:after="0" w:line="240" w:lineRule="auto"/>
        <w:jc w:val="both"/>
        <w:rPr>
          <w:rFonts w:ascii="Times New Roman" w:hAnsi="Times New Roman" w:cs="Times New Roman"/>
          <w:sz w:val="24"/>
          <w:szCs w:val="24"/>
          <w:lang w:eastAsia="hu-HU"/>
        </w:rPr>
      </w:pPr>
      <w:r>
        <w:rPr>
          <w:rStyle w:val="Lbjegyzet-hivatkozs"/>
          <w:rFonts w:ascii="Times New Roman" w:hAnsi="Times New Roman"/>
          <w:sz w:val="24"/>
          <w:szCs w:val="24"/>
          <w:lang w:eastAsia="hu-HU"/>
        </w:rPr>
        <w:footnoteReference w:id="23"/>
      </w:r>
      <w:r w:rsidRPr="00DC14B0">
        <w:rPr>
          <w:rFonts w:ascii="Times New Roman" w:hAnsi="Times New Roman" w:cs="Times New Roman"/>
          <w:sz w:val="24"/>
          <w:szCs w:val="24"/>
          <w:lang w:eastAsia="hu-HU"/>
        </w:rPr>
        <w:t xml:space="preserve"> A normatív határozatot a Hivatal hirdetőtábláján kell kihirdetni. </w:t>
      </w:r>
    </w:p>
    <w:p w:rsidR="00AB189C" w:rsidRDefault="00AB189C" w:rsidP="00B72C54">
      <w:pPr>
        <w:spacing w:after="0" w:line="240" w:lineRule="auto"/>
        <w:jc w:val="both"/>
      </w:pPr>
    </w:p>
    <w:p w:rsidR="00AB189C" w:rsidRDefault="00AB189C" w:rsidP="00B72C54">
      <w:pPr>
        <w:spacing w:after="0" w:line="240" w:lineRule="auto"/>
        <w:jc w:val="both"/>
      </w:pPr>
    </w:p>
    <w:p w:rsidR="00AB189C" w:rsidRDefault="00AB189C" w:rsidP="00B72C54">
      <w:pPr>
        <w:jc w:val="center"/>
        <w:rPr>
          <w:rFonts w:ascii="Times New Roman" w:hAnsi="Times New Roman" w:cs="Times New Roman"/>
          <w:b/>
        </w:rPr>
      </w:pPr>
      <w:r>
        <w:rPr>
          <w:rFonts w:ascii="Times New Roman" w:hAnsi="Times New Roman" w:cs="Times New Roman"/>
          <w:b/>
        </w:rPr>
        <w:t>IV. FEJEZET</w:t>
      </w:r>
    </w:p>
    <w:p w:rsidR="00AB189C" w:rsidRDefault="00AB189C" w:rsidP="00B72C54">
      <w:pPr>
        <w:jc w:val="center"/>
        <w:rPr>
          <w:rFonts w:ascii="Times New Roman" w:hAnsi="Times New Roman" w:cs="Times New Roman"/>
          <w:b/>
        </w:rPr>
      </w:pPr>
      <w:r>
        <w:rPr>
          <w:rFonts w:ascii="Times New Roman" w:hAnsi="Times New Roman" w:cs="Times New Roman"/>
          <w:b/>
        </w:rPr>
        <w:t>A KÉPVISELŐ TESTÜLETI  ANYAGOK TARTALMI KÖVETELMÉNYEI ÉS A BENYÚJTÁSUKRAVONATKOZÓ SZABÁLYOK</w:t>
      </w:r>
    </w:p>
    <w:p w:rsidR="00AB189C" w:rsidRDefault="00AB189C" w:rsidP="00B72C54">
      <w:pPr>
        <w:jc w:val="center"/>
        <w:rPr>
          <w:rFonts w:ascii="Times New Roman" w:hAnsi="Times New Roman" w:cs="Times New Roman"/>
          <w:b/>
        </w:rPr>
      </w:pPr>
      <w:r>
        <w:rPr>
          <w:rFonts w:ascii="Times New Roman" w:hAnsi="Times New Roman" w:cs="Times New Roman"/>
          <w:b/>
        </w:rPr>
        <w:t>24. A KÉPVISELŐ- TESTÜLETI   ANYAGOK ÁLTALÁNOS SZABÁLYAI</w:t>
      </w:r>
    </w:p>
    <w:p w:rsidR="00AB189C" w:rsidRDefault="00AB189C" w:rsidP="00B72C54">
      <w:pPr>
        <w:jc w:val="center"/>
        <w:rPr>
          <w:rFonts w:ascii="Arial" w:hAnsi="Arial" w:cs="Arial"/>
          <w:b/>
        </w:rPr>
      </w:pPr>
      <w:r>
        <w:rPr>
          <w:rFonts w:ascii="Arial" w:hAnsi="Arial" w:cs="Arial"/>
          <w:b/>
        </w:rPr>
        <w:t>35. §</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(1) A  KÉPVISELŐ- TESTÜLET elé kerülhetnek:</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a)napirend előtti felszólalás,</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lastRenderedPageBreak/>
        <w:t>b)előterjesztés,</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c)beszámoló,</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d)tájékoztató,</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e)képviselői indítvány,</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f)interpelláció, kérdés.</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(2) Az (1) bekezdés b)</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pontja szerinti anyagokat előzetesen, írásban kell benyújtani a jegyző részére, aki a benyújtott anyagok alapján az 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pont kivételével,előzetes törvényességi véleményezést követően–gondoskodik az ülés napirendi tervezetének elkészítéséről. A benyújtáskor–az 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xml:space="preserve">) pont kivételével –figyelemmel kell lenni az ülés meghívójának kézbesítésére vonatkozó szabályokra is.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(3) Az (1) bekezdés a) pontja szerinti anyagok esetén a felszólalások tárgyát, annak tartalmára egyértelműen utaló módon írásban kell benyújtani.</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25.AZ ELŐTERJESZTÉS</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36.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rPr>
        <w:t>(1) Az előterjesztés benyújtására a polgármester, az alpolgármester f</w:t>
      </w:r>
      <w:r>
        <w:rPr>
          <w:rFonts w:ascii="Times New Roman" w:hAnsi="Times New Roman" w:cs="Times New Roman"/>
          <w:sz w:val="24"/>
          <w:szCs w:val="24"/>
          <w:lang w:eastAsia="hu-HU"/>
        </w:rPr>
        <w:t xml:space="preserve">eladatkörében eljárva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 testület bizottsága, és a jegyző, továbbá a jogszabály alapján beszámolásra kötelezettek jogosultak.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előterjesztés irányulhat rendelet alkotására, vagy határozat meghozatalára.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 elé kerülő írásos előterjesztések főbb tartalmi elemei: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tárgy pontos meghatározása, valamint a téma esetleges korábbi Képviselő- testületi ülés napirendjén való megjelenésének és az azzal kapcsolatban meghozott döntésnek az áttekintése,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meghozandó döntés indokainak bemutatása,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tárgykört rendező jogszabályok megjelölése,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mindazon új követelmény, összefüggés, lakossági vélemény elemzése, amely új intézkedést, testületi döntést igényel,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 mindazon körülmény, összefüggés, tény és adat bemutatása, amely lehetővé teszi az értékelést és a döntést indokolja,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f) az előkészítés során végzett összehangoló munka főbb tapasztalatainak,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az egyeztetésben résztvevő személyek és szervezetek, a felmerült lényeges érdek-és véleménykülönbségek, valamint a döntésre vonatkozó javaslatból mellőzött kisebbségi vélemények bemutatása,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azon személyek, szervek és szervezetek körének bemutatása,amelyeknek törvény alapján véleményezési, egyetértési joga áll fenn a meghozandó döntés körében, valamint amelyeket arról tájékoztatni szükséges,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h) a döntéssel érintett feladat, valamint annak ellátásához szükséges feltételek és a végrehajtás során elérhető eredmények konkrét meg jelölése,</w:t>
      </w:r>
      <w:bookmarkStart w:id="1" w:name="17"/>
      <w:bookmarkEnd w:id="1"/>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i) a téma átfogó értékelését segítő mellékletek, statisztikai táblák, korábbi határozatok és a g) pont szerinti személyek, szervek és szervezetek véleményét, álláspontját tartalmazó írásos dokumentumok,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j) az előterjesztés megállapításaira –logikailag és tartalmilag –épül döntési javaslat, amely egyértelmű, szakszerű és végrehajtható, valamint határozati javaslat esetén tartalmazza a végrehajtásért felelősök nevét, a végrehajtási határidő megjelölését,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tárgykörben korábban hozott döntésesetén rendelkezik annak további hatályáról, szükség szerint hatályon kívül helyezéséről,módosításáról, határozat esetén a hatályban fenntartásáról,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k)önkormányzati hatósági ügyben készített előterjesztés esetén a döntési javaslat tömör kivonata, és arravaló utalás, hogy az eljárás iratanyaga a Hivatalban tekinthető meg.</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Képviselőtestület elé kerülő előterjesztések sokszorosítási példányának az előterjesztő vagy kijelölt helyettese aláírását tartalmaznia kell.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előterjesztést a feladat-és hatáskörrel rendelkező állandó bizottság előzetesen véleményezi.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költségvetési rendelet végrehajtását érintő valamennyi előterjesztést és az ahhoz kapcsolódó módosító javaslatot csak a képviselő- testület költségvetést érintő ügyekben feladat-és hatáskörrel rendelkező bizottsága állásfoglalásával lehet benyújtani.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Amennyiben előterjesztés vagy módosító javaslat a költségvetés kiadásának növelését vagy bevételének csökkenését eredményezheti, meg kell benne jelölni a költségvetési egyensúly megőrzése érdekében javasolt megoldást is.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A Képviselő- testület hatáskörébe tartozó kinevezések, választások, és egyéb pályázatok esetén a pályázatra beérkezett pályamunkák az előterjesztés mellékletét képezik, azonban azokat a személyi jellegű döntések, és nagyobb terjedelmű egyéb pályázatok esetén csak a  az érintett bizottság tagjai részére kell megküldeni.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 A zárt ülés napirendjén szereplő előterjesztés jobb felső sarkában a "ZÁRT ÜLÉS NAPIRENDJE" megjelölést kell alkalmazni.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A BESZÁMOLÓ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w:t>
      </w:r>
    </w:p>
    <w:p w:rsidR="00AB189C" w:rsidRDefault="00AB189C" w:rsidP="00B72C54">
      <w:pPr>
        <w:numPr>
          <w:ilvl w:val="0"/>
          <w:numId w:val="12"/>
        </w:numPr>
        <w:tabs>
          <w:tab w:val="left" w:pos="0"/>
        </w:tabs>
        <w:spacing w:after="0" w:line="240" w:lineRule="auto"/>
        <w:ind w:hanging="720"/>
        <w:rPr>
          <w:rFonts w:ascii="Times New Roman" w:hAnsi="Times New Roman" w:cs="Times New Roman"/>
          <w:sz w:val="24"/>
          <w:szCs w:val="24"/>
          <w:lang w:eastAsia="hu-HU"/>
        </w:rPr>
      </w:pPr>
      <w:r>
        <w:rPr>
          <w:rFonts w:ascii="Times New Roman" w:hAnsi="Times New Roman" w:cs="Times New Roman"/>
          <w:sz w:val="24"/>
          <w:szCs w:val="24"/>
          <w:lang w:eastAsia="hu-HU"/>
        </w:rPr>
        <w:t>A beszámoló</w:t>
      </w:r>
    </w:p>
    <w:p w:rsidR="00AB189C" w:rsidRDefault="00AB189C" w:rsidP="00B72C54">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Pr>
          <w:rFonts w:ascii="Times New Roman" w:hAnsi="Times New Roman" w:cs="Times New Roman"/>
          <w:sz w:val="24"/>
          <w:szCs w:val="24"/>
          <w:lang w:eastAsia="hu-HU"/>
        </w:rPr>
        <w:t>önkormányzati hatáskör gyakorlásáról,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 testület valamely határozatának végrehajtásáról,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az interpellációk kivizsgálásáról,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 Képviselő- testület és szervei tevékenységéről készíthető.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beszámoló benyújtására a 36.§ (1) bekezdésében meghatározottak jogosultak, azzal, hogy a jogszabály alapján beszámolásra kötelezett nem önkormányzati szervek beszámolóját a polgármester terjeszti elő.</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beszámoló elfogadásáról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Képviselő- testület határozatot hoz.</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A TÁJÉKOZTATÓ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tájékoztató olyan információk Képviselő- testület elé terjesztését jelenti, amelyek az önkormányzati döntések meghozatalát általános jelleggel támasztják alá, valamint valamely a város életével kapcsolatos jelenségnek, nem önkormányzati szerv tevékenységének megismerését segítik elő. </w:t>
      </w:r>
    </w:p>
    <w:p w:rsidR="00AB189C" w:rsidRDefault="00AB189C" w:rsidP="00B72C54">
      <w:pPr>
        <w:tabs>
          <w:tab w:val="clear" w:pos="708"/>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(2)Tájékoztató formájában kell beterjeszteni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jogszabályok ismertetését,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az önkormányzat költségvetési mérlegére vonatkozó adatokat,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és szervei működésére jellemző adatokat,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 községre vonatkozó különböző adatok, jelenségek ismertetését, ha nem valamely döntés meghozatalát támasztják alá</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Tájékoztató benyújtására a polgármester,alpolgármester, a jegyző, intézményvezető, társulás elnöke és a képviselő jogosultak.</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(4) A tájékoztató határozati javaslatot nem tartalmaz, elfogadásáról a Képviselő- testület vita és felszólalás nélkül dönt. Amennyiben a Képviselő- testület a tájékoztatót nem fogadja el, azt átdolgozva a következő rendes ülésre ismét be kell terjeszteni.</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tabs>
          <w:tab w:val="clear" w:pos="708"/>
        </w:tabs>
        <w:spacing w:after="0" w:line="240" w:lineRule="auto"/>
        <w:ind w:left="360"/>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28.INDÍTVÁNY</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Az indítvány javaslatot tartalmaz rendelet megalkotásra vagy határozat meghozatalára. Az indítványnak tartalmaznia kell a javasolt döntés főbb elemeit.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Indítványt bármely képviselő benyújthat a polgármesterhez, legkésőbb a Képviselő-testület ülését megelőző 2. napon.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képviselői indítvány vonatkozhat: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halasztást nem tűrő döntés meghozatalára,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az indítvánnyal javasolt döntés előkészítésére.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(3) bekezdés a) pontja szerinti indítvány alapján a Képviselő- testület az indítványban javasolt döntésről annak elhangzását, és az a  felett nyitott vitát követően azonnal dönt.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(3) bekezdés b) pontja szerinti indítvány elfogadásáról a polgármester nem nyit vitát, azonban ahhoz bármely képviselő –további javaslat megtételével –csatlakozhat. Az indítvány felett a Képviselő- testület vita és felszólalás nélkül dönt. Elfogadása esetén a Képviselő- testület a döntés előkészítésére a polgármestert, az alpolgármestert, vagy  a jegyzőt  kéri fel.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INTERPELLÁCIÓ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Interpellációnak minősül az a felvetés, amelyben a képviselő valamilyen hibás, helytelen gyakorlatot jelez. A Képviselő- testület tagjai a polgármesterhez, az alpolgármesterhez,a jegyzőhöz vagy a bizottság elnökéhez, interpellációt intézhetnek önkormányzati feladatkörbe tartozó minden ügyben. Az írásban beadott interpellációt a képviselő szóban is elmondhatja.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interpellált a Képviselő- testület ülésén szóban, vagy 15 napon belül írásban köteles választ adni. Amennyiben az interpelláló képviselő az adott ülésen kíván választ kapni, az interpellációt az ülést megelőzően legalább 8 nappal írásban el kell juttatnia az interpelláció címzettjének és a polgármesternek.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interpellációra adott írásbeli választ a Képviselő- testület következő ülésén napirendre tűzi.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válasz után –az írásban adott válasz esetében is –az interpelláló képviselőnek viszontválaszra van joga, majd nyilatkozik a válasz elfogadásáról.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interpelláció alapján a Képviselő- testület részletesebb vizsgálatot is elrendelhet. Az interpelláció tárgyának kivizsgálásába az interpelláló képviselőt is be kell vonni. Ideiglenes bizottság is megbízható kivizsgálással.</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30. A  KÉRDÉS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 §</w:t>
      </w:r>
    </w:p>
    <w:p w:rsidR="00AB189C" w:rsidRDefault="00AB189C" w:rsidP="00B72C54">
      <w:pPr>
        <w:spacing w:after="0" w:line="240" w:lineRule="auto"/>
        <w:jc w:val="center"/>
        <w:rPr>
          <w:rFonts w:ascii="Times New Roman" w:hAnsi="Times New Roman" w:cs="Times New Roman"/>
          <w:sz w:val="24"/>
          <w:szCs w:val="24"/>
        </w:rPr>
      </w:pP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Kérdés feltevésére és megválaszolására a 40.§ rendelkezéseit kell megfelelően alkalmazni azzal, hogy:</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képviselő viszontválaszra nem jogosult,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kérdésre adott írásbeli választ a Képviselő- testület csak akkor tűzi napirendjére, ha azt a képviselő beadványában kifejezetten kéri,</w:t>
      </w:r>
    </w:p>
    <w:p w:rsidR="00AB189C" w:rsidRDefault="00AB189C" w:rsidP="00B72C54">
      <w:pPr>
        <w:spacing w:after="0" w:line="240" w:lineRule="auto"/>
        <w:rPr>
          <w:rFonts w:ascii="Times New Roman" w:hAnsi="Times New Roman" w:cs="Times New Roman"/>
          <w:sz w:val="24"/>
          <w:szCs w:val="24"/>
        </w:rPr>
      </w:pPr>
      <w:r>
        <w:rPr>
          <w:rFonts w:ascii="Times New Roman" w:hAnsi="Times New Roman" w:cs="Times New Roman"/>
          <w:sz w:val="24"/>
          <w:szCs w:val="24"/>
          <w:lang w:eastAsia="hu-HU"/>
        </w:rPr>
        <w:t>c) a Képviselő- testület napirendjére vett írásbeli válasszal együtt a képviselő kérdését is meg kell küldeni a Képviselő- testület tagjainak,és ebbe k</w:t>
      </w:r>
      <w:r>
        <w:rPr>
          <w:rFonts w:ascii="Times New Roman" w:hAnsi="Times New Roman" w:cs="Times New Roman"/>
          <w:sz w:val="24"/>
          <w:szCs w:val="24"/>
        </w:rPr>
        <w:t>ülső szakértő is bevonható.</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V.FEJEZET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SZERVEIRE, TAGJAIRA ÉS AZ ÖNKORMÁNYZATI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TISZTSÉGVISELŐKRE VONATKOZÓ SZABÁLYOK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A POLGÁRMESTER</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sidR="00290842">
        <w:rPr>
          <w:rStyle w:val="Lbjegyzet-hivatkozs"/>
          <w:rFonts w:ascii="Times New Roman" w:hAnsi="Times New Roman"/>
          <w:sz w:val="24"/>
          <w:szCs w:val="24"/>
          <w:lang w:eastAsia="hu-HU"/>
        </w:rPr>
        <w:footnoteReference w:id="24"/>
      </w:r>
      <w:r>
        <w:rPr>
          <w:rFonts w:ascii="Times New Roman" w:hAnsi="Times New Roman" w:cs="Times New Roman"/>
          <w:sz w:val="24"/>
          <w:szCs w:val="24"/>
          <w:lang w:eastAsia="hu-HU"/>
        </w:rPr>
        <w:t xml:space="preserve"> </w:t>
      </w:r>
      <w:r w:rsidR="00290842" w:rsidRPr="00290842">
        <w:rPr>
          <w:rFonts w:ascii="Times New Roman" w:hAnsi="Times New Roman" w:cs="Times New Roman"/>
          <w:sz w:val="24"/>
          <w:szCs w:val="24"/>
          <w:lang w:eastAsia="hu-HU"/>
        </w:rPr>
        <w:t>A polgármester a Képviselő- testület vezetője,  a község első tisztségviselője. Megbízatását főállásban  látja el.</w:t>
      </w:r>
      <w:r>
        <w:rPr>
          <w:rFonts w:ascii="Times New Roman" w:hAnsi="Times New Roman" w:cs="Times New Roman"/>
          <w:sz w:val="24"/>
          <w:szCs w:val="24"/>
          <w:lang w:eastAsia="hu-HU"/>
        </w:rPr>
        <w:t xml:space="preserve">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polgármestert akadályoztatása esetén az alpolgármester, mindegyikük akadályoztatása esetén a legfiatalabb képviselő helyettesíti.</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polgármester akadályozott különösen: szabadság, betegség miatti távollét esetén.</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polgármester feladatait, hatásköreit törvény vagy annak felhatalmazása alapján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Kormányrendelet állapítja meg.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(4)A főállású polgármester munkarendje munkanapokon 8-12-ig tart.</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lang w:eastAsia="hu-HU"/>
        </w:rPr>
        <w:t>(5)Polgármesteri ügyfélfogadás minden hét szerdán 8-12-ig, tart.</w:t>
      </w:r>
      <w:r>
        <w:rPr>
          <w:rFonts w:ascii="Times New Roman" w:hAnsi="Times New Roman" w:cs="Times New Roman"/>
          <w:sz w:val="24"/>
          <w:szCs w:val="24"/>
        </w:rPr>
        <w:t xml:space="preserve"> Akadályoztatása esetén az alpolgármester helyettesíti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polgármester polgármesteri esküjének megfelelően képviseli az önkormányzatot. Államigazgatási tevékenységéért a közszolgálati szabályok szerint felelős. </w:t>
      </w:r>
    </w:p>
    <w:p w:rsidR="00AB189C" w:rsidRDefault="00AB189C" w:rsidP="00B72C54">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polgármester szervezi a településfejlesztést és a közszolgáltatásokat, biztosítja az önkormányzat demokratikus működését. Tevékenységével hozzájárul Nemeskisfalud község fejlődéséhez, az önkormányzat szervei munkájának hatékonyságához. Biztosítja a demokratikus helyi hatalomgyakorlás, a közakarat érvényesülését. </w:t>
      </w:r>
    </w:p>
    <w:p w:rsidR="00AB189C" w:rsidRDefault="00AB189C" w:rsidP="00B72C54">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Gondoskodik a testület működésének nyilvánosságáról, a helyi fórumok szervezéséről, támogatja a lakosság önszerveződő közösségeit, kapcsolatot tart a megyei önkormányzat, az egyházak, a helyi pártok és civil szervezetek vezetőivel,  és a települési nemzetiségi önkormányzat testületével.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 polgármester szervezi az önkormányzat és az állami szervek kapcsolatait és együttműködését, az önkormányzat és a külföldi partnertelepülések, szervezetek együttműködését.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(8) A polgármester negyedévente beszámol  az önkormányzat bírósági pereinek az állásáról.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(11) A polgármester a testület két ülése közti időszakban a következő önkormányzati hatáskörökben járhat el:</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Önkormányzati vélemény szomszédos önkormányzat helyi építési szabályzatáról szóló rendelete előkészítéséhez, megalkotásához, vélemény, egyetértési jog gyakorlása  más önkormányzati rendelet alkotásához,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Költségvetési kiadásokat nem érintő kérdésekben önkormányzati támogatási szerződések megkötése,</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Támogatási nyilatkozatok, különböző akciókhoz, felhívásokhoz való csatlakozás ha annak forrásai biztosítottak.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tervben tervezett közbeszerzések kiírása, elbírálása,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értékhatár alatti beszerzési pályázatok kiírása,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Önkormányzatnak nyújtott </w:t>
      </w:r>
      <w:proofErr w:type="spellStart"/>
      <w:r>
        <w:rPr>
          <w:rFonts w:ascii="Times New Roman" w:hAnsi="Times New Roman" w:cs="Times New Roman"/>
          <w:sz w:val="24"/>
          <w:szCs w:val="24"/>
          <w:lang w:eastAsia="hu-HU"/>
        </w:rPr>
        <w:t>pénzbeni</w:t>
      </w:r>
      <w:proofErr w:type="spellEnd"/>
      <w:r>
        <w:rPr>
          <w:rFonts w:ascii="Times New Roman" w:hAnsi="Times New Roman" w:cs="Times New Roman"/>
          <w:sz w:val="24"/>
          <w:szCs w:val="24"/>
          <w:lang w:eastAsia="hu-HU"/>
        </w:rPr>
        <w:t xml:space="preserve"> vagy természetbeni támogatások elfogadása ,</w:t>
      </w:r>
    </w:p>
    <w:p w:rsidR="00AB189C" w:rsidRDefault="00AB189C" w:rsidP="00B72C54">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Egyetértés gyakorlása a </w:t>
      </w:r>
      <w:proofErr w:type="spellStart"/>
      <w:r>
        <w:rPr>
          <w:rFonts w:ascii="Times New Roman" w:hAnsi="Times New Roman" w:cs="Times New Roman"/>
          <w:sz w:val="24"/>
          <w:szCs w:val="24"/>
        </w:rPr>
        <w:t>Jat</w:t>
      </w:r>
      <w:proofErr w:type="spellEnd"/>
      <w:r>
        <w:rPr>
          <w:rFonts w:ascii="Times New Roman" w:hAnsi="Times New Roman" w:cs="Times New Roman"/>
          <w:sz w:val="24"/>
          <w:szCs w:val="24"/>
        </w:rPr>
        <w:t xml:space="preserve">. 5a)bekezdése szerinti  önkormányzati rendeletalkotásnál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32. AZ ALPOLGÁRMESTER</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43. §</w:t>
      </w:r>
    </w:p>
    <w:p w:rsidR="00290842" w:rsidRPr="00290842" w:rsidRDefault="00AB189C" w:rsidP="00290842">
      <w:pPr>
        <w:rPr>
          <w:rFonts w:ascii="Times New Roman" w:hAnsi="Times New Roman" w:cs="Times New Roman"/>
          <w:sz w:val="24"/>
          <w:szCs w:val="24"/>
          <w:lang w:eastAsia="hu-HU"/>
        </w:rPr>
      </w:pPr>
      <w:r>
        <w:rPr>
          <w:rFonts w:ascii="Times New Roman" w:hAnsi="Times New Roman" w:cs="Times New Roman"/>
          <w:sz w:val="24"/>
          <w:szCs w:val="24"/>
          <w:lang w:eastAsia="hu-HU"/>
        </w:rPr>
        <w:t>(1)</w:t>
      </w:r>
      <w:r w:rsidR="00290842">
        <w:rPr>
          <w:rStyle w:val="Lbjegyzet-hivatkozs"/>
          <w:rFonts w:ascii="Times New Roman" w:hAnsi="Times New Roman"/>
          <w:sz w:val="24"/>
          <w:szCs w:val="24"/>
          <w:lang w:eastAsia="hu-HU"/>
        </w:rPr>
        <w:footnoteReference w:id="25"/>
      </w:r>
      <w:r w:rsidR="00290842" w:rsidRPr="00290842">
        <w:t xml:space="preserve"> </w:t>
      </w:r>
      <w:r w:rsidR="00290842" w:rsidRPr="00290842">
        <w:rPr>
          <w:rFonts w:ascii="Times New Roman" w:hAnsi="Times New Roman" w:cs="Times New Roman"/>
          <w:sz w:val="24"/>
          <w:szCs w:val="24"/>
          <w:lang w:eastAsia="hu-HU"/>
        </w:rPr>
        <w:t xml:space="preserve">A Képviselő- testület a saját tagjai közül–a polgármester javaslatára, titkos szavazással, minősített többséggel –egy képviselőt választ alpolgármesternek a polgármester helyettesítésére, munkájának a segítésére. Az alpolgármester  társadalmi megbízatásban látja el feladatait. </w:t>
      </w:r>
    </w:p>
    <w:p w:rsidR="00AB189C" w:rsidRPr="00DC14B0" w:rsidRDefault="00AB189C" w:rsidP="00DC14B0">
      <w:pPr>
        <w:pStyle w:val="Listaszerbekezds"/>
        <w:numPr>
          <w:ilvl w:val="0"/>
          <w:numId w:val="12"/>
        </w:numPr>
        <w:tabs>
          <w:tab w:val="clear" w:pos="720"/>
          <w:tab w:val="num" w:pos="0"/>
        </w:tabs>
        <w:spacing w:after="0" w:line="240" w:lineRule="auto"/>
        <w:ind w:left="0" w:firstLine="0"/>
        <w:rPr>
          <w:rFonts w:ascii="Times New Roman" w:hAnsi="Times New Roman" w:cs="Times New Roman"/>
          <w:sz w:val="24"/>
          <w:szCs w:val="24"/>
          <w:lang w:eastAsia="hu-HU"/>
        </w:rPr>
      </w:pPr>
      <w:r w:rsidRPr="00DC14B0">
        <w:rPr>
          <w:rFonts w:ascii="Times New Roman" w:hAnsi="Times New Roman" w:cs="Times New Roman"/>
          <w:sz w:val="24"/>
          <w:szCs w:val="24"/>
          <w:lang w:eastAsia="hu-HU"/>
        </w:rPr>
        <w:t>Az alpolgármester feladatköreit a polgármester határozza meg.</w:t>
      </w:r>
    </w:p>
    <w:p w:rsidR="00DC14B0" w:rsidRPr="00DC14B0" w:rsidRDefault="00DC14B0" w:rsidP="00FD62A5">
      <w:pPr>
        <w:pStyle w:val="Listaszerbekezds"/>
        <w:numPr>
          <w:ilvl w:val="0"/>
          <w:numId w:val="12"/>
        </w:numPr>
        <w:tabs>
          <w:tab w:val="clear" w:pos="720"/>
          <w:tab w:val="num" w:pos="0"/>
        </w:tabs>
        <w:spacing w:after="0" w:line="240" w:lineRule="auto"/>
        <w:ind w:left="0" w:firstLine="0"/>
        <w:rPr>
          <w:rFonts w:ascii="Times New Roman" w:hAnsi="Times New Roman" w:cs="Times New Roman"/>
          <w:sz w:val="24"/>
          <w:szCs w:val="24"/>
          <w:lang w:eastAsia="hu-HU"/>
        </w:rPr>
      </w:pPr>
      <w:r>
        <w:rPr>
          <w:rStyle w:val="Lbjegyzet-hivatkozs"/>
          <w:rFonts w:ascii="Times New Roman" w:hAnsi="Times New Roman"/>
          <w:sz w:val="24"/>
          <w:szCs w:val="24"/>
          <w:lang w:eastAsia="hu-HU"/>
        </w:rPr>
        <w:footnoteReference w:id="26"/>
      </w:r>
      <w:r w:rsidRPr="00DC14B0">
        <w:rPr>
          <w:rFonts w:ascii="Times New Roman" w:hAnsi="Times New Roman" w:cs="Times New Roman"/>
          <w:sz w:val="24"/>
          <w:szCs w:val="24"/>
          <w:lang w:eastAsia="hu-HU"/>
        </w:rPr>
        <w:t>Az alpolgármester minden hét hétfőn és csütörtökön 15 órától 16 óráig tart félfogadást az Nemeskisfaludi Kultúrházban.</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33. A JEGYZŐ</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44.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jegyző –a közös hivatalt létrehozó megállapodásban foglaltak szerint  a polgármester irányításával vezeti a Hivatalt, biztosítja valamennyi község a képviselőinek a  munkája tárgyi és személyi feltételeit.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Előkészíti, illetve előkészítteti a Képviselő- testületi előterjesztéseket, valamint  a bizottságok elé kerülő előterjesztéseket. Elláttatja a Képviselő- testület és a bizottság szervezési és ügyviteli tevékenységével kapcsolatos feladatokat.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sidR="00FD62A5" w:rsidRPr="00FD62A5">
        <w:t xml:space="preserve"> </w:t>
      </w:r>
      <w:r w:rsidR="00FD62A5" w:rsidRPr="00FD62A5">
        <w:rPr>
          <w:rFonts w:ascii="Times New Roman" w:hAnsi="Times New Roman" w:cs="Times New Roman"/>
          <w:sz w:val="24"/>
          <w:szCs w:val="24"/>
          <w:lang w:eastAsia="hu-HU"/>
        </w:rPr>
        <w:t xml:space="preserve"> A jegyző az Áht. előírásai alapján egyezteti és írásban rögzíti a költségvetési rendelet-tervezetet</w:t>
      </w:r>
      <w:r w:rsidR="00FD62A5">
        <w:rPr>
          <w:rFonts w:ascii="Times New Roman" w:hAnsi="Times New Roman" w:cs="Times New Roman"/>
          <w:sz w:val="24"/>
          <w:szCs w:val="24"/>
          <w:lang w:eastAsia="hu-HU"/>
        </w:rPr>
        <w:t>.</w:t>
      </w:r>
      <w:r w:rsidR="00FD62A5">
        <w:rPr>
          <w:rStyle w:val="Lbjegyzet-hivatkozs"/>
          <w:rFonts w:ascii="Times New Roman" w:hAnsi="Times New Roman"/>
          <w:sz w:val="24"/>
          <w:szCs w:val="24"/>
          <w:lang w:eastAsia="hu-HU"/>
        </w:rPr>
        <w:footnoteReference w:id="27"/>
      </w:r>
      <w:r>
        <w:rPr>
          <w:rFonts w:ascii="Times New Roman" w:hAnsi="Times New Roman" w:cs="Times New Roman"/>
          <w:sz w:val="24"/>
          <w:szCs w:val="24"/>
          <w:lang w:eastAsia="hu-HU"/>
        </w:rPr>
        <w:t xml:space="preserv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w:t>
      </w:r>
      <w:r w:rsidR="00FD62A5">
        <w:rPr>
          <w:rStyle w:val="Lbjegyzet-hivatkozs"/>
          <w:rFonts w:ascii="Times New Roman" w:hAnsi="Times New Roman"/>
          <w:sz w:val="24"/>
          <w:szCs w:val="24"/>
          <w:lang w:eastAsia="hu-HU"/>
        </w:rPr>
        <w:footnoteReference w:id="28"/>
      </w:r>
      <w:r w:rsidR="00FD62A5" w:rsidRPr="00FD62A5">
        <w:rPr>
          <w:rFonts w:ascii="Times New Roman" w:hAnsi="Times New Roman" w:cs="Times New Roman"/>
          <w:sz w:val="24"/>
          <w:szCs w:val="24"/>
          <w:lang w:eastAsia="hu-HU"/>
        </w:rPr>
        <w:t xml:space="preserve">A jegyzői  tisztség  </w:t>
      </w:r>
      <w:proofErr w:type="spellStart"/>
      <w:r w:rsidR="00FD62A5" w:rsidRPr="00FD62A5">
        <w:rPr>
          <w:rFonts w:ascii="Times New Roman" w:hAnsi="Times New Roman" w:cs="Times New Roman"/>
          <w:sz w:val="24"/>
          <w:szCs w:val="24"/>
          <w:lang w:eastAsia="hu-HU"/>
        </w:rPr>
        <w:t>betöltetlensége</w:t>
      </w:r>
      <w:proofErr w:type="spellEnd"/>
      <w:r w:rsidR="00FD62A5" w:rsidRPr="00FD62A5">
        <w:rPr>
          <w:rFonts w:ascii="Times New Roman" w:hAnsi="Times New Roman" w:cs="Times New Roman"/>
          <w:sz w:val="24"/>
          <w:szCs w:val="24"/>
          <w:lang w:eastAsia="hu-HU"/>
        </w:rPr>
        <w:t xml:space="preserve"> vagy a jegyző tartós akadályoztatása esetén –legfeljebb hat hónap időtartamra –a jegyzői feladatokat a Böhönyei Közös Önkormányzati </w:t>
      </w:r>
      <w:proofErr w:type="gramStart"/>
      <w:r w:rsidR="00FD62A5" w:rsidRPr="00FD62A5">
        <w:rPr>
          <w:rFonts w:ascii="Times New Roman" w:hAnsi="Times New Roman" w:cs="Times New Roman"/>
          <w:sz w:val="24"/>
          <w:szCs w:val="24"/>
          <w:lang w:eastAsia="hu-HU"/>
        </w:rPr>
        <w:t>Hivatal jegyző</w:t>
      </w:r>
      <w:proofErr w:type="gramEnd"/>
      <w:r w:rsidR="00FD62A5" w:rsidRPr="00FD62A5">
        <w:rPr>
          <w:rFonts w:ascii="Times New Roman" w:hAnsi="Times New Roman" w:cs="Times New Roman"/>
          <w:sz w:val="24"/>
          <w:szCs w:val="24"/>
          <w:lang w:eastAsia="hu-HU"/>
        </w:rPr>
        <w:t xml:space="preserve"> által kijelölt ügyintézője  ügyrendi helyettesként látja  el. </w:t>
      </w:r>
    </w:p>
    <w:p w:rsidR="00AB189C" w:rsidRDefault="00AB189C" w:rsidP="00B72C54">
      <w:pPr>
        <w:spacing w:after="0" w:line="240" w:lineRule="auto"/>
        <w:jc w:val="both"/>
        <w:rPr>
          <w:rFonts w:ascii="Times New Roman" w:hAnsi="Times New Roman" w:cs="Times New Roman"/>
          <w:color w:val="FF0000"/>
          <w:sz w:val="24"/>
          <w:szCs w:val="24"/>
          <w:lang w:eastAsia="hu-HU"/>
        </w:rPr>
      </w:pPr>
      <w:r>
        <w:rPr>
          <w:rFonts w:ascii="Times New Roman" w:hAnsi="Times New Roman" w:cs="Times New Roman"/>
          <w:sz w:val="24"/>
          <w:szCs w:val="24"/>
          <w:lang w:eastAsia="hu-HU"/>
        </w:rPr>
        <w:t xml:space="preserve">(5) A jegyző köteles szóban vagy írásban törvényességi jelzést tenni, a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81.§(2) bekezdés e.) pontja szerint. A testület szervei üléseik tanácskozásuk során legkésőbb a döntéshozatalt megelőzően lehetőséget biztosítanak a törvényességi jelzés megtételére. Írásos testületi előterjesztéshez k a jegyző törvényességi kontrollja szükséges.</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34.A KÉPVISELŐ</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45.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részt vehet a Képviselő- testület döntéseinek előkészítésében, végrehajtásuk szervezésében és ellenőrzésében,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részt vesz a Képviselő- testület ülésein,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felszólalhat,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indítványt tehet,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f) kérdéseket tehet fel,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g) interpellálhat,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h) szavaz a döntést igénylő ügyekben.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(2) A képviselő döntéseit kizárólag saját meggyőződése alapján hozza. Szavazatát megindokolni nem köteles, emiatt semmiféle hátrány nem érheti.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a (2) bekezdésben foglalt jogai megsértése miatt a polgármesterhez fordulhat. A polgármester köteles haladéktalanul intézkedni a sérelem megszüntetése érdekében. A képviselő védelmében esetlegesen szükséges bírósági eljárást – hivatalos személyekre vonatkozó előírások szerint  az önkormányzat indítja meg.</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46.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képviselőt megbízatásával összefüggő feladatainak ellátásában a Hivatal folyamatosan segíti.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a fentieken túl: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képviselői munkája keretében a községháza erre kijelölt helyiségét használhatja, eszközeit díjmentesen igénybe veheti,) a polgármester hozzájárulásával a  Hivatal gépkocsiját ha az önkormányzat képviseletét látja el díjmentesen használhatja.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képviselőt a polgármester, az alpolgármester, a jegyző, és a Hivatal köztisztviselői köteles soron kívül fogadni.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35. A KÉPVISELŐK KÖLTSÉGTÉRÍTÉSE </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47.§ </w:t>
      </w:r>
      <w:r w:rsidR="00FD62A5">
        <w:rPr>
          <w:rStyle w:val="Lbjegyzet-hivatkozs"/>
          <w:rFonts w:ascii="Times New Roman" w:hAnsi="Times New Roman"/>
          <w:b/>
          <w:sz w:val="24"/>
          <w:szCs w:val="24"/>
          <w:lang w:eastAsia="hu-HU"/>
        </w:rPr>
        <w:footnoteReference w:id="29"/>
      </w:r>
    </w:p>
    <w:p w:rsidR="00AB189C" w:rsidRDefault="00FD62A5" w:rsidP="00FD62A5">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sidRPr="00FD62A5">
        <w:rPr>
          <w:rFonts w:ascii="Times New Roman" w:hAnsi="Times New Roman" w:cs="Times New Roman"/>
          <w:sz w:val="24"/>
          <w:szCs w:val="24"/>
          <w:lang w:eastAsia="hu-HU"/>
        </w:rPr>
        <w:t xml:space="preserve">A Képviselő-testület a képviselők részére, ha a képviselő az önkormányzat döntése alapján  egy adott ügyben az önkormányzat képviselőjeként jár el, és e munkája során  az önkormányzat közigazgatási területén kívül végzett tevékenységével kapcsolatos utazási vagy szállásköltsége merül fel, akkor a felmerült utazás és szállásköltség megtérítéséről a  testület döntése </w:t>
      </w:r>
      <w:proofErr w:type="gramStart"/>
      <w:r w:rsidRPr="00FD62A5">
        <w:rPr>
          <w:rFonts w:ascii="Times New Roman" w:hAnsi="Times New Roman" w:cs="Times New Roman"/>
          <w:sz w:val="24"/>
          <w:szCs w:val="24"/>
          <w:lang w:eastAsia="hu-HU"/>
        </w:rPr>
        <w:t>alapján</w:t>
      </w:r>
      <w:proofErr w:type="gramEnd"/>
      <w:r w:rsidRPr="00FD62A5">
        <w:rPr>
          <w:rFonts w:ascii="Times New Roman" w:hAnsi="Times New Roman" w:cs="Times New Roman"/>
          <w:sz w:val="24"/>
          <w:szCs w:val="24"/>
          <w:lang w:eastAsia="hu-HU"/>
        </w:rPr>
        <w:t xml:space="preserve"> számla alapján  a polgármester </w:t>
      </w:r>
      <w:r>
        <w:rPr>
          <w:rFonts w:ascii="Times New Roman" w:hAnsi="Times New Roman" w:cs="Times New Roman"/>
          <w:sz w:val="24"/>
          <w:szCs w:val="24"/>
          <w:lang w:eastAsia="hu-HU"/>
        </w:rPr>
        <w:t>.</w:t>
      </w: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jc w:val="center"/>
        <w:rPr>
          <w:rFonts w:ascii="Times New Roman" w:hAnsi="Times New Roman" w:cs="Times New Roman"/>
          <w:sz w:val="24"/>
          <w:szCs w:val="24"/>
        </w:rPr>
      </w:pP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 xml:space="preserve">36. A KÉPVISELŐK TISZETELETDÍJA </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48.§</w:t>
      </w:r>
      <w:r w:rsidR="00945C4D">
        <w:rPr>
          <w:rStyle w:val="Lbjegyzet-hivatkozs"/>
          <w:rFonts w:ascii="Times New Roman" w:hAnsi="Times New Roman"/>
          <w:b/>
          <w:sz w:val="24"/>
          <w:szCs w:val="24"/>
        </w:rPr>
        <w:footnoteReference w:id="30"/>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képviselőket, képviselői munkájukért tiszteletdíj illeti meg, melynek havonkénti összege 16000 Ft.</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Amennyiben a képviselő bizottságnak tagja, a tiszteletdíj az alapdíjon felül – több bizottsági tagság esetén is – az alapdíj 45 %-ával növekszik.</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bizottság nem képviselő tagja az alapdíj 45 %-ának megfelelő tiszteletdíjban részesül.</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bizottság elnökének tiszteletdíja az alapdíjon felül - több tisztség, bizottsági tagság esetén is - legfeljebb az alapdíj 90%-ával növelhető.</w:t>
      </w: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 xml:space="preserve">37.A KÉPVISELŐK EGYÉB JUTTATÁSAI, KIFIZETÉS RENDJE </w:t>
      </w:r>
      <w:r w:rsidR="00945C4D">
        <w:rPr>
          <w:rStyle w:val="Lbjegyzet-hivatkozs"/>
          <w:rFonts w:ascii="Times New Roman" w:hAnsi="Times New Roman"/>
          <w:b/>
          <w:sz w:val="24"/>
          <w:szCs w:val="24"/>
        </w:rPr>
        <w:footnoteReference w:id="31"/>
      </w:r>
    </w:p>
    <w:p w:rsidR="00AB189C" w:rsidRDefault="00AB189C" w:rsidP="00FD62A5">
      <w:pPr>
        <w:jc w:val="center"/>
        <w:rPr>
          <w:rFonts w:ascii="Times New Roman" w:hAnsi="Times New Roman" w:cs="Times New Roman"/>
          <w:b/>
          <w:sz w:val="24"/>
          <w:szCs w:val="24"/>
        </w:rPr>
      </w:pPr>
      <w:r>
        <w:rPr>
          <w:rFonts w:ascii="Times New Roman" w:hAnsi="Times New Roman" w:cs="Times New Roman"/>
          <w:b/>
          <w:sz w:val="24"/>
          <w:szCs w:val="24"/>
        </w:rPr>
        <w:lastRenderedPageBreak/>
        <w:t>49. §</w:t>
      </w:r>
      <w:r w:rsidR="00945C4D">
        <w:rPr>
          <w:rStyle w:val="Lbjegyzet-hivatkozs"/>
          <w:rFonts w:ascii="Times New Roman" w:hAnsi="Times New Roman"/>
          <w:b/>
          <w:sz w:val="24"/>
          <w:szCs w:val="24"/>
        </w:rPr>
        <w:footnoteReference w:id="32"/>
      </w:r>
    </w:p>
    <w:p w:rsidR="00945C4D" w:rsidRDefault="00945C4D" w:rsidP="00945C4D">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sidRPr="00945C4D">
        <w:rPr>
          <w:rFonts w:ascii="Times New Roman" w:hAnsi="Times New Roman" w:cs="Times New Roman"/>
          <w:sz w:val="24"/>
          <w:szCs w:val="24"/>
        </w:rPr>
        <w:t>A képviselő részére a feladatainak maradéktalan ellátásához a technikai, adminisztrációs feltételeket a Hivatal biztosítja.</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B189C" w:rsidRDefault="00AB189C" w:rsidP="00B72C54">
      <w:pPr>
        <w:spacing w:after="0" w:line="240" w:lineRule="auto"/>
        <w:jc w:val="both"/>
        <w:rPr>
          <w:rFonts w:ascii="Times New Roman" w:hAnsi="Times New Roman" w:cs="Times New Roman"/>
          <w:sz w:val="24"/>
          <w:szCs w:val="24"/>
        </w:rPr>
      </w:pP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AZ ÁLLANDÓ BIZOTTSÁG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50.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 Képviselő- testület egy állandó bizottságot hoz létre. </w:t>
      </w:r>
    </w:p>
    <w:p w:rsidR="00945C4D" w:rsidRPr="00945C4D" w:rsidRDefault="00AB189C" w:rsidP="00945C4D">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sidR="00945C4D">
        <w:rPr>
          <w:rStyle w:val="Lbjegyzet-hivatkozs"/>
          <w:rFonts w:ascii="Times New Roman" w:hAnsi="Times New Roman"/>
          <w:sz w:val="24"/>
          <w:szCs w:val="24"/>
          <w:lang w:eastAsia="hu-HU"/>
        </w:rPr>
        <w:footnoteReference w:id="33"/>
      </w:r>
      <w:r w:rsidR="00945C4D" w:rsidRPr="00945C4D">
        <w:t xml:space="preserve"> </w:t>
      </w:r>
      <w:r w:rsidR="00945C4D" w:rsidRPr="00945C4D">
        <w:rPr>
          <w:rFonts w:ascii="Times New Roman" w:hAnsi="Times New Roman" w:cs="Times New Roman"/>
          <w:sz w:val="24"/>
          <w:szCs w:val="24"/>
          <w:lang w:eastAsia="hu-HU"/>
        </w:rPr>
        <w:t>Az állandó bizottság megnevezése, tagjainak száma:</w:t>
      </w:r>
    </w:p>
    <w:p w:rsidR="00AB189C" w:rsidRDefault="00945C4D" w:rsidP="00B72C54">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 xml:space="preserve">   </w:t>
      </w:r>
      <w:proofErr w:type="gramStart"/>
      <w:r w:rsidRPr="00945C4D">
        <w:rPr>
          <w:rFonts w:ascii="Times New Roman" w:hAnsi="Times New Roman" w:cs="Times New Roman"/>
          <w:sz w:val="24"/>
          <w:szCs w:val="24"/>
          <w:lang w:eastAsia="hu-HU"/>
        </w:rPr>
        <w:t>Ügyrendi  és</w:t>
      </w:r>
      <w:proofErr w:type="gramEnd"/>
      <w:r w:rsidRPr="00945C4D">
        <w:rPr>
          <w:rFonts w:ascii="Times New Roman" w:hAnsi="Times New Roman" w:cs="Times New Roman"/>
          <w:sz w:val="24"/>
          <w:szCs w:val="24"/>
          <w:lang w:eastAsia="hu-HU"/>
        </w:rPr>
        <w:t xml:space="preserve"> Szociális Bizottság melynek létszáma:3 fő</w:t>
      </w:r>
      <w:r w:rsidR="00AB189C">
        <w:rPr>
          <w:rFonts w:ascii="Times New Roman" w:hAnsi="Times New Roman" w:cs="Times New Roman"/>
          <w:sz w:val="24"/>
          <w:szCs w:val="24"/>
          <w:lang w:eastAsia="hu-HU"/>
        </w:rPr>
        <w:t xml:space="preserve"> </w:t>
      </w:r>
    </w:p>
    <w:p w:rsidR="00AB189C" w:rsidRDefault="00AB189C" w:rsidP="00B72C54">
      <w:pPr>
        <w:spacing w:after="0" w:line="240" w:lineRule="auto"/>
        <w:rPr>
          <w:rFonts w:ascii="Times New Roman" w:hAnsi="Times New Roman" w:cs="Times New Roman"/>
          <w:sz w:val="24"/>
          <w:szCs w:val="24"/>
          <w:lang w:eastAsia="hu-HU"/>
        </w:rPr>
      </w:pPr>
    </w:p>
    <w:p w:rsidR="00AB189C" w:rsidRDefault="00AB189C" w:rsidP="00B72C54">
      <w:pPr>
        <w:pStyle w:val="StlusCmsor1TimesNewRoman"/>
        <w:autoSpaceDE w:val="0"/>
        <w:spacing w:before="120" w:after="120"/>
        <w:jc w:val="center"/>
        <w:rPr>
          <w:bCs w:val="0"/>
          <w:sz w:val="24"/>
          <w:szCs w:val="28"/>
        </w:rPr>
      </w:pPr>
      <w:r>
        <w:rPr>
          <w:bCs w:val="0"/>
          <w:sz w:val="24"/>
          <w:szCs w:val="28"/>
        </w:rPr>
        <w:t>51.§</w:t>
      </w:r>
      <w:r w:rsidR="00945C4D">
        <w:rPr>
          <w:rStyle w:val="Lbjegyzet-hivatkozs"/>
          <w:bCs w:val="0"/>
          <w:sz w:val="24"/>
          <w:szCs w:val="28"/>
        </w:rPr>
        <w:footnoteReference w:id="34"/>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(1) A bizottság </w:t>
      </w:r>
      <w:proofErr w:type="gramStart"/>
      <w:r w:rsidRPr="00945C4D">
        <w:rPr>
          <w:rFonts w:ascii="Times New Roman" w:hAnsi="Times New Roman" w:cs="Times New Roman"/>
          <w:sz w:val="24"/>
          <w:szCs w:val="24"/>
        </w:rPr>
        <w:t>a  működési</w:t>
      </w:r>
      <w:proofErr w:type="gramEnd"/>
      <w:r w:rsidRPr="00945C4D">
        <w:rPr>
          <w:rFonts w:ascii="Times New Roman" w:hAnsi="Times New Roman" w:cs="Times New Roman"/>
          <w:sz w:val="24"/>
          <w:szCs w:val="24"/>
        </w:rPr>
        <w:t xml:space="preserve"> szabályait tartalmazó ügyrendjüket–a rendelet keretei között –maguk állapítja meg. A bizottsági ügyrendet a bizottság megalakulását követő 30 napon belül a jegyzőnek meg kell küldeni. Az ügyrendjét az érintett bizottságnak folyamatosan felül kell vizsgálnia, figyelemmel a rendelet és a jogszabályok változásaira.</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(2) A Képviselő- testület működésére vonatkozó szabályokat a napirendről való levételnél azzal az eltéréssel kell alkalmazni, hogy a levételt a bizottság </w:t>
      </w:r>
      <w:proofErr w:type="gramStart"/>
      <w:r w:rsidRPr="00945C4D">
        <w:rPr>
          <w:rFonts w:ascii="Times New Roman" w:hAnsi="Times New Roman" w:cs="Times New Roman"/>
          <w:sz w:val="24"/>
          <w:szCs w:val="24"/>
        </w:rPr>
        <w:t>elnöke  kezdeményezheti</w:t>
      </w:r>
      <w:proofErr w:type="gramEnd"/>
      <w:r w:rsidRPr="00945C4D">
        <w:rPr>
          <w:rFonts w:ascii="Times New Roman" w:hAnsi="Times New Roman" w:cs="Times New Roman"/>
          <w:sz w:val="24"/>
          <w:szCs w:val="24"/>
        </w:rPr>
        <w:t>, továbbá elnapolás és vita lezárása esetén azzal az eltéréssel, hogy az elnapolásra és vita lezárására a bizottság bármely tagja javaslatot tehet.</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(3) A Bizottság a képviselő- testületi döntésre előkészítési, beszámolási hatáskörébe és feladatkörébe tartozó kérdésekben előterjesztés benyújtására –a benyújtásra jogosultakon </w:t>
      </w:r>
      <w:proofErr w:type="gramStart"/>
      <w:r w:rsidRPr="00945C4D">
        <w:rPr>
          <w:rFonts w:ascii="Times New Roman" w:hAnsi="Times New Roman" w:cs="Times New Roman"/>
          <w:sz w:val="24"/>
          <w:szCs w:val="24"/>
        </w:rPr>
        <w:t>túl  a</w:t>
      </w:r>
      <w:proofErr w:type="gramEnd"/>
      <w:r w:rsidRPr="00945C4D">
        <w:rPr>
          <w:rFonts w:ascii="Times New Roman" w:hAnsi="Times New Roman" w:cs="Times New Roman"/>
          <w:sz w:val="24"/>
          <w:szCs w:val="24"/>
        </w:rPr>
        <w:t xml:space="preserve"> bizottsági elnök is jogosult.</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(4) A bizottság üléseit az elnök –az ülést megelőzően legalább három nappal </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–írásban hívja össze. </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(5)</w:t>
      </w:r>
      <w:proofErr w:type="gramStart"/>
      <w:r w:rsidRPr="00945C4D">
        <w:rPr>
          <w:rFonts w:ascii="Times New Roman" w:hAnsi="Times New Roman" w:cs="Times New Roman"/>
          <w:sz w:val="24"/>
          <w:szCs w:val="24"/>
        </w:rPr>
        <w:t>A  közös</w:t>
      </w:r>
      <w:proofErr w:type="gramEnd"/>
      <w:r w:rsidRPr="00945C4D">
        <w:rPr>
          <w:rFonts w:ascii="Times New Roman" w:hAnsi="Times New Roman" w:cs="Times New Roman"/>
          <w:sz w:val="24"/>
          <w:szCs w:val="24"/>
        </w:rPr>
        <w:t xml:space="preserve"> hivatal jegyzője </w:t>
      </w:r>
      <w:proofErr w:type="spellStart"/>
      <w:r w:rsidRPr="00945C4D">
        <w:rPr>
          <w:rFonts w:ascii="Times New Roman" w:hAnsi="Times New Roman" w:cs="Times New Roman"/>
          <w:sz w:val="24"/>
          <w:szCs w:val="24"/>
        </w:rPr>
        <w:t>-vagy</w:t>
      </w:r>
      <w:proofErr w:type="spellEnd"/>
      <w:r w:rsidRPr="00945C4D">
        <w:rPr>
          <w:rFonts w:ascii="Times New Roman" w:hAnsi="Times New Roman" w:cs="Times New Roman"/>
          <w:sz w:val="24"/>
          <w:szCs w:val="24"/>
        </w:rPr>
        <w:t xml:space="preserve"> az általa megbízott személy </w:t>
      </w:r>
      <w:proofErr w:type="spellStart"/>
      <w:r w:rsidRPr="00945C4D">
        <w:rPr>
          <w:rFonts w:ascii="Times New Roman" w:hAnsi="Times New Roman" w:cs="Times New Roman"/>
          <w:sz w:val="24"/>
          <w:szCs w:val="24"/>
        </w:rPr>
        <w:t>-tanácskozási</w:t>
      </w:r>
      <w:proofErr w:type="spellEnd"/>
      <w:r w:rsidRPr="00945C4D">
        <w:rPr>
          <w:rFonts w:ascii="Times New Roman" w:hAnsi="Times New Roman" w:cs="Times New Roman"/>
          <w:sz w:val="24"/>
          <w:szCs w:val="24"/>
        </w:rPr>
        <w:t xml:space="preserve"> joggal vesz részt a bizottság ülésén.</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(6) A bizottság határozatot hoz. </w:t>
      </w:r>
    </w:p>
    <w:p w:rsid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(7) A bizottság működéséhez szükséges </w:t>
      </w:r>
      <w:proofErr w:type="gramStart"/>
      <w:r w:rsidRPr="00945C4D">
        <w:rPr>
          <w:rFonts w:ascii="Times New Roman" w:hAnsi="Times New Roman" w:cs="Times New Roman"/>
          <w:sz w:val="24"/>
          <w:szCs w:val="24"/>
        </w:rPr>
        <w:t>tárgyi  feltételeket</w:t>
      </w:r>
      <w:proofErr w:type="gramEnd"/>
      <w:r w:rsidRPr="00945C4D">
        <w:rPr>
          <w:rFonts w:ascii="Times New Roman" w:hAnsi="Times New Roman" w:cs="Times New Roman"/>
          <w:sz w:val="24"/>
          <w:szCs w:val="24"/>
        </w:rPr>
        <w:t xml:space="preserve"> a jegyző biztosítja</w:t>
      </w:r>
    </w:p>
    <w:p w:rsidR="00AB189C" w:rsidRDefault="00AB189C" w:rsidP="00B72C54">
      <w:pPr>
        <w:spacing w:after="0" w:line="240" w:lineRule="auto"/>
        <w:jc w:val="both"/>
        <w:rPr>
          <w:rFonts w:ascii="Times New Roman" w:hAnsi="Times New Roman" w:cs="Times New Roman"/>
          <w:b/>
          <w:sz w:val="24"/>
          <w:szCs w:val="24"/>
          <w:lang w:eastAsia="hu-HU"/>
        </w:rPr>
      </w:pPr>
    </w:p>
    <w:p w:rsidR="00945C4D" w:rsidRDefault="00945C4D" w:rsidP="00B72C54">
      <w:pPr>
        <w:spacing w:after="0" w:line="240" w:lineRule="auto"/>
        <w:jc w:val="center"/>
        <w:rPr>
          <w:rFonts w:ascii="Times New Roman" w:hAnsi="Times New Roman" w:cs="Times New Roman"/>
          <w:b/>
          <w:sz w:val="24"/>
          <w:szCs w:val="24"/>
          <w:lang w:eastAsia="hu-HU"/>
        </w:rPr>
      </w:pPr>
    </w:p>
    <w:p w:rsidR="00945C4D" w:rsidRDefault="00945C4D"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52. §</w:t>
      </w:r>
      <w:r w:rsidR="00945C4D">
        <w:rPr>
          <w:rStyle w:val="Lbjegyzet-hivatkozs"/>
          <w:rFonts w:ascii="Times New Roman" w:hAnsi="Times New Roman"/>
          <w:b/>
          <w:sz w:val="24"/>
          <w:szCs w:val="24"/>
          <w:lang w:eastAsia="hu-HU"/>
        </w:rPr>
        <w:footnoteReference w:id="35"/>
      </w:r>
    </w:p>
    <w:p w:rsidR="00945C4D" w:rsidRPr="00945C4D" w:rsidRDefault="00945C4D" w:rsidP="00945C4D">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(1) A bizottság elnöke:</w:t>
      </w:r>
    </w:p>
    <w:p w:rsidR="00945C4D" w:rsidRPr="00945C4D" w:rsidRDefault="00945C4D" w:rsidP="00945C4D">
      <w:pPr>
        <w:spacing w:after="0" w:line="240" w:lineRule="auto"/>
        <w:rPr>
          <w:rFonts w:ascii="Times New Roman" w:hAnsi="Times New Roman" w:cs="Times New Roman"/>
          <w:sz w:val="24"/>
          <w:szCs w:val="24"/>
          <w:lang w:eastAsia="hu-HU"/>
        </w:rPr>
      </w:pPr>
      <w:proofErr w:type="gramStart"/>
      <w:r w:rsidRPr="00945C4D">
        <w:rPr>
          <w:rFonts w:ascii="Times New Roman" w:hAnsi="Times New Roman" w:cs="Times New Roman"/>
          <w:sz w:val="24"/>
          <w:szCs w:val="24"/>
          <w:lang w:eastAsia="hu-HU"/>
        </w:rPr>
        <w:t>a</w:t>
      </w:r>
      <w:proofErr w:type="gramEnd"/>
      <w:r w:rsidRPr="00945C4D">
        <w:rPr>
          <w:rFonts w:ascii="Times New Roman" w:hAnsi="Times New Roman" w:cs="Times New Roman"/>
          <w:sz w:val="24"/>
          <w:szCs w:val="24"/>
          <w:lang w:eastAsia="hu-HU"/>
        </w:rPr>
        <w:t>)összehívja és vezeti a bizottság üléseit,</w:t>
      </w:r>
    </w:p>
    <w:p w:rsidR="00945C4D" w:rsidRPr="00945C4D" w:rsidRDefault="00945C4D" w:rsidP="00945C4D">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b</w:t>
      </w:r>
      <w:proofErr w:type="gramStart"/>
      <w:r w:rsidRPr="00945C4D">
        <w:rPr>
          <w:rFonts w:ascii="Times New Roman" w:hAnsi="Times New Roman" w:cs="Times New Roman"/>
          <w:sz w:val="24"/>
          <w:szCs w:val="24"/>
          <w:lang w:eastAsia="hu-HU"/>
        </w:rPr>
        <w:t>)kiadmányozza</w:t>
      </w:r>
      <w:proofErr w:type="gramEnd"/>
      <w:r w:rsidRPr="00945C4D">
        <w:rPr>
          <w:rFonts w:ascii="Times New Roman" w:hAnsi="Times New Roman" w:cs="Times New Roman"/>
          <w:sz w:val="24"/>
          <w:szCs w:val="24"/>
          <w:lang w:eastAsia="hu-HU"/>
        </w:rPr>
        <w:t xml:space="preserve"> a bizottság döntéseit,</w:t>
      </w:r>
    </w:p>
    <w:p w:rsidR="00945C4D" w:rsidRPr="00945C4D" w:rsidRDefault="00945C4D" w:rsidP="00945C4D">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c</w:t>
      </w:r>
      <w:proofErr w:type="gramStart"/>
      <w:r w:rsidRPr="00945C4D">
        <w:rPr>
          <w:rFonts w:ascii="Times New Roman" w:hAnsi="Times New Roman" w:cs="Times New Roman"/>
          <w:sz w:val="24"/>
          <w:szCs w:val="24"/>
          <w:lang w:eastAsia="hu-HU"/>
        </w:rPr>
        <w:t>)ellenőrzi</w:t>
      </w:r>
      <w:proofErr w:type="gramEnd"/>
      <w:r w:rsidRPr="00945C4D">
        <w:rPr>
          <w:rFonts w:ascii="Times New Roman" w:hAnsi="Times New Roman" w:cs="Times New Roman"/>
          <w:sz w:val="24"/>
          <w:szCs w:val="24"/>
          <w:lang w:eastAsia="hu-HU"/>
        </w:rPr>
        <w:t xml:space="preserve"> a bizottság határozatainak végrehajtását,</w:t>
      </w:r>
    </w:p>
    <w:p w:rsidR="00945C4D" w:rsidRPr="00945C4D" w:rsidRDefault="00945C4D" w:rsidP="00945C4D">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d</w:t>
      </w:r>
      <w:proofErr w:type="gramStart"/>
      <w:r w:rsidRPr="00945C4D">
        <w:rPr>
          <w:rFonts w:ascii="Times New Roman" w:hAnsi="Times New Roman" w:cs="Times New Roman"/>
          <w:sz w:val="24"/>
          <w:szCs w:val="24"/>
          <w:lang w:eastAsia="hu-HU"/>
        </w:rPr>
        <w:t>)képviseli</w:t>
      </w:r>
      <w:proofErr w:type="gramEnd"/>
      <w:r w:rsidRPr="00945C4D">
        <w:rPr>
          <w:rFonts w:ascii="Times New Roman" w:hAnsi="Times New Roman" w:cs="Times New Roman"/>
          <w:sz w:val="24"/>
          <w:szCs w:val="24"/>
          <w:lang w:eastAsia="hu-HU"/>
        </w:rPr>
        <w:t xml:space="preserve"> a bizottságot,</w:t>
      </w:r>
    </w:p>
    <w:p w:rsidR="00945C4D" w:rsidRPr="00945C4D" w:rsidRDefault="00945C4D" w:rsidP="00945C4D">
      <w:pPr>
        <w:spacing w:after="0" w:line="240" w:lineRule="auto"/>
        <w:rPr>
          <w:rFonts w:ascii="Times New Roman" w:hAnsi="Times New Roman" w:cs="Times New Roman"/>
          <w:sz w:val="24"/>
          <w:szCs w:val="24"/>
          <w:lang w:eastAsia="hu-HU"/>
        </w:rPr>
      </w:pPr>
      <w:proofErr w:type="gramStart"/>
      <w:r w:rsidRPr="00945C4D">
        <w:rPr>
          <w:rFonts w:ascii="Times New Roman" w:hAnsi="Times New Roman" w:cs="Times New Roman"/>
          <w:sz w:val="24"/>
          <w:szCs w:val="24"/>
          <w:lang w:eastAsia="hu-HU"/>
        </w:rPr>
        <w:t>e</w:t>
      </w:r>
      <w:proofErr w:type="gramEnd"/>
      <w:r w:rsidRPr="00945C4D">
        <w:rPr>
          <w:rFonts w:ascii="Times New Roman" w:hAnsi="Times New Roman" w:cs="Times New Roman"/>
          <w:sz w:val="24"/>
          <w:szCs w:val="24"/>
          <w:lang w:eastAsia="hu-HU"/>
        </w:rPr>
        <w:t>)a bizottsági ülések között munkakapcsolatot tart fenn a Böhönyei Közös Önkormányzati Hivatal tárgy szerinti ügyintézőivel   és az intézményvezetőkkel.</w:t>
      </w:r>
    </w:p>
    <w:p w:rsidR="00945C4D" w:rsidRDefault="00945C4D" w:rsidP="00945C4D">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 xml:space="preserve">(2) A bizottság elnök akadályoztatása esetén annak helyettesítését a bizottsági tagok közül a testület tagjai közül megválasztott legidősebb bizottsági tag látja el. </w:t>
      </w:r>
    </w:p>
    <w:p w:rsidR="00AB189C" w:rsidRDefault="00AB189C" w:rsidP="00B72C54">
      <w:pPr>
        <w:spacing w:after="0" w:line="240" w:lineRule="auto"/>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53.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bizottság tagja: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a)részt vesz a bizottság ülésein,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b)részt vehet a bizottsági döntések előkészítésében,javasolhatja témakörök napirendre tűzését,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c)a bizottság elé kerülő témakörökkel kapcsolatban külső szakértő segítségét kérheti, javasolhatja  az elnöknek a bizottság ülésére való meghívását,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d)az elnök megbízása alapján képviselheti a bizottságot.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54.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bizottság elnökének és tagjának megbízatása megszűnik: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lemondással,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képviselői mandátum megszűnésével,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megbízatásának megszűnésével,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az összeférhetetlenség kimondásával,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visszahívással.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bizottsági elnöki tisztség vagy bizottsági tagság megszűnése esetén, a polgármester tesz javaslatot az új tag megválasztására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AZ IDEIGLENES BIZOTTSÁG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meghatározott feladat ellátására, javaslat kidolgozására bármely képviselő javaslatára, a polgármester előterjesztése alapján ideiglenes bizottságot választhat.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ideiglenes bizottság feladatát, megbízatásának terjedelmét, elnevezését, tagjainak számát a Képviselő- testület a bizottság felállításakor határozza meg.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ideiglenes bizottság elnökének, tagjainak megválasztására, a bizottság működésére és megszűnésére az állandó bizottságokra vonatkozó szabályokat kell alkalmazni a rendelet vagy a Képviselő- testület eltérő rendelkezése hiányában.</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A BÖHÖNYEI KÖZÖS ÖNKORMÁNYZATI HIVATAL</w:t>
      </w: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56.§</w:t>
      </w:r>
    </w:p>
    <w:p w:rsidR="00AB189C" w:rsidRDefault="00AB189C" w:rsidP="00B72C54">
      <w:pPr>
        <w:spacing w:before="240" w:after="240"/>
        <w:jc w:val="center"/>
        <w:rPr>
          <w:b/>
        </w:rPr>
      </w:pP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(1) A képviselő-testület a hatáskörébe tartozó önkormányzati ügyek előkészítésére, az              önkormányzati döntések végrehajtására, a testületek működésével kapcsolatos adminisztratív </w:t>
      </w:r>
      <w:r>
        <w:rPr>
          <w:rFonts w:ascii="Times New Roman" w:hAnsi="Times New Roman" w:cs="Times New Roman"/>
          <w:sz w:val="24"/>
          <w:szCs w:val="24"/>
        </w:rPr>
        <w:lastRenderedPageBreak/>
        <w:t xml:space="preserve">feladatok és a jogszabályokban előírt államigazgatási feladatok ellátására Böhönye, Szenyér Községek képviselő-testületeivel közös hivatalt hoz  létre.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A hivatal elnevezése:</w:t>
      </w:r>
      <w:r>
        <w:rPr>
          <w:rFonts w:ascii="Times New Roman" w:hAnsi="Times New Roman" w:cs="Times New Roman"/>
          <w:b/>
          <w:sz w:val="24"/>
          <w:szCs w:val="24"/>
        </w:rPr>
        <w:t xml:space="preserve">Böhönyei Közös Önkormányzati Hivatal </w:t>
      </w:r>
      <w:r>
        <w:rPr>
          <w:rFonts w:ascii="Times New Roman" w:hAnsi="Times New Roman" w:cs="Times New Roman"/>
          <w:sz w:val="24"/>
          <w:szCs w:val="24"/>
        </w:rPr>
        <w:t xml:space="preserve">Székhelye: 87l9 Böhönye, Fő u.26.Telefon: 85/ 522-004, fax: 85/ 522-005, e-mail: </w:t>
      </w:r>
      <w:hyperlink r:id="rId9" w:history="1">
        <w:r>
          <w:rPr>
            <w:rStyle w:val="Hiperhivatkozs"/>
            <w:rFonts w:ascii="Times New Roman" w:hAnsi="Times New Roman" w:cs="Calibri"/>
          </w:rPr>
          <w:t>bohonye@somogy.hu</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jegyzo.bohonye</w:t>
      </w:r>
      <w:proofErr w:type="spellEnd"/>
      <w:r>
        <w:rPr>
          <w:rFonts w:ascii="Times New Roman" w:hAnsi="Times New Roman" w:cs="Times New Roman"/>
          <w:sz w:val="24"/>
          <w:szCs w:val="24"/>
        </w:rPr>
        <w:t>@t-online.hu,</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(2) A Közös Hivatal létszámát, belső szervezeti felépítését, működésének részletes feladat- és hatásköreit a közös hivatalt létrehozó megállapodás  rögzíti.</w:t>
      </w:r>
    </w:p>
    <w:p w:rsidR="00AB189C" w:rsidRDefault="00AB189C" w:rsidP="00B72C54">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(3) A Közös hivatal működését a Közös Hivatali SZMSZ-e alapján végzi, melyet  jegyző készít el és terjeszti jóváhagyásra a képviselő-testületek elé jóváhagyásra .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(4)  A KÖZÖS HIVATALT létrehozó képviselő-testületek együttes ülésén és településenkénti külön ülésén is dönthet.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b) A közös hivatal SZMSZ-ének  jóváhagyásáról, módosításáról.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c) A közös hivatal  működéséről szóló beszámoló elfogadásáról.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d) A közös hivatal költségvetéséről és zárszámadásáról.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(5) A közös hivatalt vezető jegyző tekintetében az egyéb munkáltatói jogok közül a illetményemelés jutalom elismerésre felterjesztés közös hivatalt létrehozó önkormányzatok polgármesterei a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xml:space="preserve"> 83.§ b. pontja szerinti többségi döntéssel  együttesen gyakorolják , az előzőeken kívül nem említett  egyéb munkáltatói jogkört /szabadság engedélyezések, kiküldetés, stb./ a közös hivatal székhelyének polgármestere gyakorolja.</w:t>
      </w:r>
    </w:p>
    <w:p w:rsidR="00AB189C" w:rsidRDefault="00AB189C" w:rsidP="00B72C54">
      <w:pPr>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jegyző az önkormányzat és az önkormányzati költségvetési szervek belső ellenőrzéséről szóló jogszabályokban előírt feladatait Marcali többcélú </w:t>
      </w:r>
      <w:proofErr w:type="spellStart"/>
      <w:r>
        <w:rPr>
          <w:rFonts w:ascii="Times New Roman" w:hAnsi="Times New Roman" w:cs="Times New Roman"/>
          <w:sz w:val="24"/>
          <w:szCs w:val="24"/>
          <w:lang w:eastAsia="hu-HU"/>
        </w:rPr>
        <w:t>társulás.útján</w:t>
      </w:r>
      <w:proofErr w:type="spellEnd"/>
      <w:r>
        <w:rPr>
          <w:rFonts w:ascii="Times New Roman" w:hAnsi="Times New Roman" w:cs="Times New Roman"/>
          <w:sz w:val="24"/>
          <w:szCs w:val="24"/>
          <w:lang w:eastAsia="hu-HU"/>
        </w:rPr>
        <w:t xml:space="preserve"> látja el.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41.A TÁRSULÁSOK</w:t>
      </w:r>
    </w:p>
    <w:p w:rsidR="00AB189C" w:rsidRDefault="00AB189C" w:rsidP="00B72C54">
      <w:pPr>
        <w:tabs>
          <w:tab w:val="clear" w:pos="708"/>
        </w:tabs>
        <w:suppressAutoHyphens w:val="0"/>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58. §</w:t>
      </w:r>
    </w:p>
    <w:p w:rsidR="00AB189C" w:rsidRDefault="00AB189C" w:rsidP="00B72C54">
      <w:pPr>
        <w:pStyle w:val="Csakszveg1"/>
        <w:spacing w:before="120" w:after="120"/>
        <w:jc w:val="center"/>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(1)Az önkormányzat társulásaira a Mötv.87.§-95. § </w:t>
      </w:r>
      <w:proofErr w:type="spellStart"/>
      <w:r>
        <w:rPr>
          <w:rFonts w:ascii="Times New Roman" w:hAnsi="Times New Roman" w:cs="Times New Roman"/>
          <w:sz w:val="24"/>
          <w:szCs w:val="24"/>
          <w:lang w:eastAsia="hu-HU"/>
        </w:rPr>
        <w:t>-ig</w:t>
      </w:r>
      <w:proofErr w:type="spellEnd"/>
      <w:r>
        <w:rPr>
          <w:rFonts w:ascii="Times New Roman" w:hAnsi="Times New Roman" w:cs="Times New Roman"/>
          <w:sz w:val="24"/>
          <w:szCs w:val="24"/>
          <w:lang w:eastAsia="hu-HU"/>
        </w:rPr>
        <w:t xml:space="preserve"> terjedő szabályait kell alkalmazni.</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(2) A  társulásban résztvevő vagy a közös hivatalt fenntartó önkormányzatok képviselő- testületei   valamennyi tag döntését igénylő, a társulás, a közös hivatal  működését, valamint az általa ellátott feladat- és hatásköröket érintő döntések meghozatala céljából együttes képviselő-testületi ülést tarthatnak.</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(2) Az együttes képviselő-testületi ülés tartását a  társulás társulási tanácsa  illetve a közös hivatalt fenntartó bármely község polgármestere kezdeményezi.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(3) Az együttes képviselő-testületi ülést a képviselő-testületek Szervezeti és Működési Szabályzataiban meghatározottak szerint a települések polgármesterei hívják össze.</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lastRenderedPageBreak/>
        <w:t>(4) Az együttes képviselő-testületi ülést a társulás illetve a közös hivatal székhelye szerinti  polgármester nyitja meg, állapítja meg a határozatképességet, vezeti az ülést, adja meg a szót, tartja fenn a  rendet és ismerteti a határozati javaslatot a szavazást megelőzően.</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(5) Az együttes ülésen a képviselő-testületek külön-külön szavaznak és hoznak határozatot a saját szervezeti és működési szabályzatukban foglalt szavazati arányok szerint. A szavazás eredményét a képviselő-testületek polgármesterei ismertetik a jegyzőkönyv számára.</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(6) Az együttes ülésről egy jegyzőkönyv készül, amelyet az ülés helyszínét biztosító önkormányzat jegyzőjének kötelessége elkészíteni, úgy, hogy a képviselő-testület által hozott határozatokat külön, a tanácskozás lényegét valamennyi képviselő-testület tagja által elhangzott hozzászólást rögzítve tartalmazza. A jegyzőkönyv felterjesztése is e jegyző kötelessége. A jegyzőkönyvet valamennyi önkormányzat polgármestere és jegyzője aláírja.</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(7) E § </w:t>
      </w:r>
      <w:proofErr w:type="spellStart"/>
      <w:r>
        <w:rPr>
          <w:rFonts w:ascii="Times New Roman" w:hAnsi="Times New Roman" w:cs="Times New Roman"/>
          <w:sz w:val="24"/>
          <w:szCs w:val="24"/>
          <w:lang w:eastAsia="hu-HU"/>
        </w:rPr>
        <w:t>-ban</w:t>
      </w:r>
      <w:proofErr w:type="spellEnd"/>
      <w:r>
        <w:rPr>
          <w:rFonts w:ascii="Times New Roman" w:hAnsi="Times New Roman" w:cs="Times New Roman"/>
          <w:sz w:val="24"/>
          <w:szCs w:val="24"/>
          <w:lang w:eastAsia="hu-HU"/>
        </w:rPr>
        <w:t xml:space="preserve"> foglalt rendelkezéseket kell alkalmazni akkor is, ha a Közös hivatalt fenntartó Önkormányzatoknak a megállapodásuk szerint, ha együttes testületi ülésen kell az adott ügyet megtárgyalni, és arról dönteni.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rPr>
          <w:rFonts w:ascii="Times New Roman" w:hAnsi="Times New Roman" w:cs="Times New Roman"/>
          <w:sz w:val="24"/>
          <w:szCs w:val="24"/>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HELYI NÉPSZAVAZÁS és NÉPI KEZDEMÉNYEZÉS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HELYI NÉPSZAVAZÁS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61.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helyi népszavazást a polgármesternél a törvényben meghatározottakon túl kezdeményezheti a választópolgárok legalább 10 százaléka.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köteles kitűzni a helyi népszavazást, ha azt a választópolgárok legalább 25 százaléka kezdeményezte.</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NÉPI KEZDEMÉNYEZÉS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62.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népi kezdeményezés polgármesterhez történő benyújtásához a választópolgárok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legalább 5 százalékának írásbeli indítványa szükséges.</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w:t>
      </w:r>
      <w:r w:rsidR="00B57D7E">
        <w:rPr>
          <w:rStyle w:val="Lbjegyzet-hivatkozs"/>
          <w:rFonts w:ascii="Times New Roman" w:hAnsi="Times New Roman"/>
          <w:sz w:val="24"/>
          <w:szCs w:val="24"/>
          <w:lang w:eastAsia="hu-HU"/>
        </w:rPr>
        <w:footnoteReference w:id="36"/>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testületköteles megtárgyalni azt a népi kezdeményezést, amelyet a választópolgárok legalább 10 százaléka indítványozott.</w:t>
      </w:r>
    </w:p>
    <w:p w:rsidR="00AB189C" w:rsidRDefault="00AB189C" w:rsidP="00B72C54">
      <w:pPr>
        <w:spacing w:after="0" w:line="240" w:lineRule="auto"/>
        <w:jc w:val="center"/>
        <w:rPr>
          <w:rFonts w:ascii="Times New Roman" w:hAnsi="Times New Roman" w:cs="Times New Roman"/>
          <w:sz w:val="24"/>
          <w:szCs w:val="24"/>
        </w:rPr>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 fejezet </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 xml:space="preserve">Lakossági együttműködés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i/>
          <w:sz w:val="24"/>
          <w:szCs w:val="24"/>
        </w:rPr>
        <w:t>38.</w:t>
      </w:r>
      <w:r>
        <w:rPr>
          <w:rFonts w:ascii="Times New Roman" w:hAnsi="Times New Roman" w:cs="Times New Roman"/>
          <w:b/>
          <w:sz w:val="24"/>
          <w:szCs w:val="24"/>
          <w:lang w:eastAsia="hu-HU"/>
        </w:rPr>
        <w:t xml:space="preserve"> EGYÜTTMŰKÖDÉS A LAKOSSÁG ÖNSZERVEZŐDŐ KÖZÖSSÉGEIVEL</w:t>
      </w:r>
    </w:p>
    <w:p w:rsidR="00AB189C" w:rsidRDefault="00AB189C" w:rsidP="00B72C54">
      <w:pPr>
        <w:tabs>
          <w:tab w:val="clear" w:pos="708"/>
        </w:tabs>
        <w:suppressAutoHyphens w:val="0"/>
        <w:spacing w:after="0" w:line="240" w:lineRule="auto"/>
        <w:jc w:val="center"/>
        <w:rPr>
          <w:rFonts w:ascii="Times New Roman" w:hAnsi="Times New Roman" w:cs="Times New Roman"/>
          <w:sz w:val="24"/>
          <w:szCs w:val="24"/>
          <w:lang w:eastAsia="hu-HU"/>
        </w:rPr>
      </w:pPr>
    </w:p>
    <w:p w:rsidR="00AB189C" w:rsidRDefault="00AB189C" w:rsidP="00B72C54">
      <w:pPr>
        <w:ind w:firstLine="204"/>
        <w:jc w:val="center"/>
        <w:rPr>
          <w:rFonts w:ascii="Times New Roman" w:hAnsi="Times New Roman" w:cs="Times New Roman"/>
          <w:sz w:val="24"/>
          <w:szCs w:val="24"/>
          <w:lang w:eastAsia="hu-HU"/>
        </w:rPr>
      </w:pPr>
      <w:r>
        <w:rPr>
          <w:rFonts w:ascii="Times New Roman" w:hAnsi="Times New Roman" w:cs="Times New Roman"/>
          <w:b/>
          <w:bCs/>
          <w:sz w:val="24"/>
          <w:szCs w:val="24"/>
        </w:rPr>
        <w:t>63. §</w:t>
      </w:r>
      <w:r>
        <w:rPr>
          <w:rFonts w:ascii="Times New Roman" w:hAnsi="Times New Roman" w:cs="Times New Roman"/>
          <w:sz w:val="24"/>
          <w:szCs w:val="24"/>
          <w:lang w:eastAsia="hu-HU"/>
        </w:rPr>
        <w:t xml:space="preserve">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Együttműködés célja és keretei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(1)Az Önkormányzat Képviselőtestülete együttműködik a lakosság önszerveződő közösségeivel tevékenységük, feladataik körében.</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együttműködés célja és rendeltetése: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-tervek</w:t>
      </w:r>
      <w:proofErr w:type="spellEnd"/>
      <w:r>
        <w:rPr>
          <w:rFonts w:ascii="Times New Roman" w:hAnsi="Times New Roman" w:cs="Times New Roman"/>
          <w:sz w:val="24"/>
          <w:szCs w:val="24"/>
          <w:lang w:eastAsia="hu-HU"/>
        </w:rPr>
        <w:t>, fejlesztési koncepciók, programok egyeztetése,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lakossági szükségletek kielégítésére szolgáló beruházási és településfejlesztési </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tervek véleményeztetése,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-rendelettervezetek</w:t>
      </w:r>
      <w:proofErr w:type="spellEnd"/>
      <w:r>
        <w:rPr>
          <w:rFonts w:ascii="Times New Roman" w:hAnsi="Times New Roman" w:cs="Times New Roman"/>
          <w:sz w:val="24"/>
          <w:szCs w:val="24"/>
          <w:lang w:eastAsia="hu-HU"/>
        </w:rPr>
        <w:t xml:space="preserve"> véleményeztetése,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lakossági közügyek intézésébe való bevonása.</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(2)A képviselő-testület ülésein és a bizottsági üléseken tanácskozási jogot </w:t>
      </w:r>
      <w:r>
        <w:rPr>
          <w:rFonts w:ascii="Times New Roman" w:hAnsi="Times New Roman" w:cs="Times New Roman"/>
          <w:sz w:val="24"/>
          <w:szCs w:val="24"/>
        </w:rPr>
        <w:t xml:space="preserve"> </w:t>
      </w:r>
      <w:r>
        <w:rPr>
          <w:rFonts w:ascii="Times New Roman" w:hAnsi="Times New Roman" w:cs="Times New Roman"/>
          <w:sz w:val="24"/>
          <w:szCs w:val="24"/>
          <w:lang w:eastAsia="hu-HU"/>
        </w:rPr>
        <w:t>kell biztosítani az önszerveződő közösségeknek a tevékenységüket érintőnapirendeket.</w:t>
      </w:r>
      <w:r>
        <w:rPr>
          <w:rFonts w:ascii="Times New Roman" w:hAnsi="Times New Roman" w:cs="Times New Roman"/>
          <w:sz w:val="24"/>
          <w:szCs w:val="24"/>
        </w:rPr>
        <w:t xml:space="preserve">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rPr>
        <w:t xml:space="preserve">3) </w:t>
      </w:r>
      <w:r>
        <w:rPr>
          <w:rFonts w:ascii="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Ezen rendezvényekről a képviselő-testületi tagokat a rendezvény előtt 5 nappal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tájékoztatni kell. A rendezvényekről a polgármester a soron következő testületi ülésen ad tájékoztatást.</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(4)A képviselő-testület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költségvetésben meghatározott összeg erejéig anyagilag is támogathatja a lakossági önszerveződő közösségek tevékenységét.</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(5) A képviselő-testület lakossági fórumok szervezésével teremt lehetőséget az állampolgárok és közösségeik számára a helyi ügyekben való részvételre:</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a fontosabb döntések előkészítése során a vélemény nyilvánítására,</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a közvetlen tájékoztatásra,</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közérdekű bejelentésre vagy javaslattételre.</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(6) Fontosabb lakossági fórumok:</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közmeghallgatás</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falugyűlés</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állampolgári közösségek rendezvényei.</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(7) A lakossággal való élő és szorosabb kapcsolattartást szolgálja az önkormányzattal összefüggő híreknek helyi újságban való megjelentetése, valamint a helyi kábeltévén keresztül történő tájékoztatás.</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64.§</w:t>
      </w:r>
    </w:p>
    <w:p w:rsidR="00AB189C" w:rsidRDefault="00B57D7E" w:rsidP="00B72C54">
      <w:pPr>
        <w:jc w:val="both"/>
        <w:rPr>
          <w:rFonts w:ascii="Times New Roman" w:hAnsi="Times New Roman" w:cs="Times New Roman"/>
        </w:rPr>
      </w:pPr>
      <w:r>
        <w:rPr>
          <w:rFonts w:ascii="Times New Roman" w:hAnsi="Times New Roman" w:cs="Times New Roman"/>
        </w:rPr>
        <w:t xml:space="preserve">(1) </w:t>
      </w:r>
      <w:r w:rsidR="00AB189C">
        <w:rPr>
          <w:rFonts w:ascii="Times New Roman" w:hAnsi="Times New Roman" w:cs="Times New Roman"/>
        </w:rPr>
        <w:t xml:space="preserve"> Az állampolgári közösségek, civil szervezetek, önszerveződő csoportok társadalmi szervezetekkel az érdekkörükbe tartozó önkormányzati közügyekben, közszolgáltatásokban kezdeményezhetik a tervezett döntésekről a tájékoztatást, az e célból szervezett rendezvényeken pedig véleményt nyilváníthatnak. A rendezvényekről a polgármester a soron következő képviselő-testületi ülésen ad tájékoztatást.</w:t>
      </w:r>
    </w:p>
    <w:p w:rsidR="00B57D7E" w:rsidRPr="00B57D7E" w:rsidRDefault="00B57D7E" w:rsidP="00B57D7E">
      <w:pPr>
        <w:jc w:val="both"/>
        <w:rPr>
          <w:rFonts w:ascii="Times New Roman" w:hAnsi="Times New Roman" w:cs="Times New Roman"/>
        </w:rPr>
      </w:pPr>
    </w:p>
    <w:p w:rsidR="00B57D7E" w:rsidRDefault="00B57D7E" w:rsidP="00B57D7E">
      <w:pPr>
        <w:jc w:val="both"/>
        <w:rPr>
          <w:rFonts w:ascii="Times New Roman" w:hAnsi="Times New Roman" w:cs="Times New Roman"/>
        </w:rPr>
      </w:pPr>
      <w:r>
        <w:rPr>
          <w:rFonts w:ascii="Times New Roman" w:hAnsi="Times New Roman" w:cs="Times New Roman"/>
        </w:rPr>
        <w:t>(2)</w:t>
      </w:r>
      <w:r w:rsidRPr="00B57D7E">
        <w:rPr>
          <w:rFonts w:ascii="Times New Roman" w:hAnsi="Times New Roman" w:cs="Times New Roman"/>
        </w:rPr>
        <w:t xml:space="preserve">A vagyonnyilatkozat –tételre </w:t>
      </w:r>
      <w:proofErr w:type="gramStart"/>
      <w:r w:rsidRPr="00B57D7E">
        <w:rPr>
          <w:rFonts w:ascii="Times New Roman" w:hAnsi="Times New Roman" w:cs="Times New Roman"/>
        </w:rPr>
        <w:t>kötelezettek  jegyzékét</w:t>
      </w:r>
      <w:proofErr w:type="gramEnd"/>
      <w:r w:rsidRPr="00B57D7E">
        <w:rPr>
          <w:rFonts w:ascii="Times New Roman" w:hAnsi="Times New Roman" w:cs="Times New Roman"/>
        </w:rPr>
        <w:t xml:space="preserve"> e rendelet 7. számú melléklete tartalmazza.</w:t>
      </w:r>
    </w:p>
    <w:p w:rsidR="00AB189C" w:rsidRDefault="00AB189C" w:rsidP="00B72C54">
      <w:pPr>
        <w:tabs>
          <w:tab w:val="clear" w:pos="708"/>
        </w:tabs>
        <w:suppressAutoHyphens w:val="0"/>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VIII. fejezet</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EGYÉB RENDELKEZÉSEK</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Záró és vegyes rendelkezések  </w:t>
      </w:r>
    </w:p>
    <w:p w:rsidR="00AB189C" w:rsidRDefault="00AB189C" w:rsidP="00B72C54">
      <w:pPr>
        <w:spacing w:after="0" w:line="240" w:lineRule="auto"/>
        <w:rPr>
          <w:rFonts w:ascii="Times New Roman" w:hAnsi="Times New Roman" w:cs="Times New Roman"/>
          <w:b/>
          <w:sz w:val="24"/>
          <w:szCs w:val="24"/>
        </w:rPr>
      </w:pPr>
    </w:p>
    <w:p w:rsidR="00AB189C" w:rsidRDefault="00AB189C" w:rsidP="00B72C54">
      <w:pPr>
        <w:tabs>
          <w:tab w:val="clear" w:pos="708"/>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65.§ </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rendelet kihirdetését követő napon lép hatályba. </w:t>
      </w:r>
    </w:p>
    <w:p w:rsidR="00AB189C" w:rsidRDefault="00AB189C" w:rsidP="00B72C54">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rendelet hatálybalépésével egyidejűen hatályát veszti a települési    képviselők költségtérítéséről és tiszteletdíjáról és egyéb juttatásokról  szóló  9/2006(X.16.)  számú rendelet , 7/2007( IX.17) számú és az azt módosító      6/2010 (X.13.) számú,valamint a   8/2012(VII.6.)számú rendeletek. </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Nemeskisfalud, 2013. június 10.</w:t>
      </w: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Vida Ferenc                                                             Hoffmanné dr. Németh Ildikó </w:t>
      </w:r>
    </w:p>
    <w:p w:rsidR="00AB189C" w:rsidRDefault="00AB189C" w:rsidP="00B72C54">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Polgármester                                                                               jegyző </w:t>
      </w:r>
    </w:p>
    <w:p w:rsidR="00AB189C" w:rsidRDefault="00AB189C" w:rsidP="00B72C54">
      <w:pPr>
        <w:tabs>
          <w:tab w:val="clear" w:pos="708"/>
        </w:tabs>
        <w:spacing w:after="0" w:line="240" w:lineRule="auto"/>
        <w:jc w:val="both"/>
      </w:pPr>
    </w:p>
    <w:p w:rsidR="00AB189C" w:rsidRDefault="00AB189C" w:rsidP="00B72C54">
      <w:pPr>
        <w:tabs>
          <w:tab w:val="clear" w:pos="708"/>
        </w:tabs>
        <w:spacing w:after="0" w:line="240" w:lineRule="auto"/>
        <w:jc w:val="both"/>
      </w:pPr>
    </w:p>
    <w:p w:rsidR="00AB189C" w:rsidRDefault="00AB189C" w:rsidP="00B72C54">
      <w:pPr>
        <w:tabs>
          <w:tab w:val="clear" w:pos="708"/>
        </w:tabs>
        <w:spacing w:after="0" w:line="240" w:lineRule="auto"/>
        <w:jc w:val="both"/>
      </w:pPr>
    </w:p>
    <w:p w:rsidR="00AB189C" w:rsidRDefault="00AB189C" w:rsidP="00BE008E">
      <w:pPr>
        <w:numPr>
          <w:ilvl w:val="1"/>
          <w:numId w:val="2"/>
        </w:num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melléklet</w:t>
      </w:r>
      <w:r>
        <w:rPr>
          <w:rStyle w:val="Lbjegyzet-hivatkozs"/>
          <w:rFonts w:ascii="Times New Roman" w:hAnsi="Times New Roman"/>
          <w:b/>
          <w:sz w:val="24"/>
          <w:szCs w:val="24"/>
        </w:rPr>
        <w:footnoteReference w:id="37"/>
      </w:r>
    </w:p>
    <w:p w:rsidR="00AB189C" w:rsidRDefault="00AB189C" w:rsidP="00BE008E">
      <w:pPr>
        <w:spacing w:after="0" w:line="240" w:lineRule="auto"/>
        <w:rPr>
          <w:rFonts w:ascii="Times New Roman" w:hAnsi="Times New Roman" w:cs="Times New Roman"/>
          <w:sz w:val="24"/>
          <w:szCs w:val="24"/>
        </w:rPr>
      </w:pPr>
    </w:p>
    <w:p w:rsidR="00AB189C" w:rsidRDefault="00AB189C" w:rsidP="00BE008E">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AZ ÖNKORMÁNYZAT ALAPTEVÉKENYSÉGEINEK BESOROLÁSA</w:t>
      </w:r>
    </w:p>
    <w:p w:rsidR="00AB189C" w:rsidRDefault="00AB189C" w:rsidP="00BE008E">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SZAKFELADATREND SZERINT (az ágazati törvényekben meghatározott kötelező és önként vállalt feladatok)</w:t>
      </w:r>
    </w:p>
    <w:p w:rsidR="00AB189C" w:rsidRDefault="00AB189C" w:rsidP="00BE008E">
      <w:pPr>
        <w:tabs>
          <w:tab w:val="clear" w:pos="708"/>
          <w:tab w:val="left" w:pos="7620"/>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b/>
      </w:r>
    </w:p>
    <w:p w:rsidR="00AB189C" w:rsidRPr="000309EA" w:rsidRDefault="00AB189C" w:rsidP="00126452">
      <w:pPr>
        <w:tabs>
          <w:tab w:val="clear" w:pos="708"/>
        </w:tabs>
        <w:suppressAutoHyphens w:val="0"/>
        <w:spacing w:after="0" w:line="240" w:lineRule="auto"/>
        <w:rPr>
          <w:rFonts w:ascii="Times New Roman" w:hAnsi="Times New Roman" w:cs="Times New Roman"/>
          <w:b/>
          <w:sz w:val="24"/>
          <w:szCs w:val="24"/>
          <w:lang w:eastAsia="hu-HU"/>
        </w:rPr>
      </w:pPr>
      <w:r w:rsidRPr="000309EA">
        <w:rPr>
          <w:rFonts w:ascii="Times New Roman" w:hAnsi="Times New Roman" w:cs="Times New Roman"/>
          <w:b/>
          <w:sz w:val="24"/>
          <w:szCs w:val="24"/>
          <w:lang w:eastAsia="hu-HU"/>
        </w:rPr>
        <w:t>Szakmai alaptevékenység</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sidRPr="000309EA">
        <w:rPr>
          <w:rFonts w:ascii="Times New Roman" w:hAnsi="Times New Roman" w:cs="Times New Roman"/>
          <w:b/>
          <w:sz w:val="24"/>
          <w:szCs w:val="24"/>
          <w:lang w:eastAsia="hu-HU"/>
        </w:rPr>
        <w:t>Kormányzati  funkció száma megnevezése</w:t>
      </w:r>
      <w:r>
        <w:rPr>
          <w:rFonts w:ascii="Times New Roman" w:hAnsi="Times New Roman" w:cs="Times New Roman"/>
          <w:sz w:val="24"/>
          <w:szCs w:val="24"/>
          <w:lang w:eastAsia="hu-HU"/>
        </w:rPr>
        <w:t xml:space="preserve"> ,              </w:t>
      </w:r>
      <w:r>
        <w:rPr>
          <w:rFonts w:ascii="Times New Roman" w:hAnsi="Times New Roman" w:cs="Times New Roman"/>
          <w:sz w:val="24"/>
          <w:szCs w:val="24"/>
          <w:lang w:eastAsia="hu-HU"/>
        </w:rPr>
        <w:tab/>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011130  Önkormányzatok és önkormányzati hivatalok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jogalkotó és általános igazgatási tevékenysége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016010  Országgyűlési  önkormányzati és európai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parlamenti  képviselőválasztáshoz    kapcsolódó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016020  Országos  és helyi  népszavazással kapcsolatos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013320 Köztemető fenntartás és működtetés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045120   Út, autópálya építés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045130   Híd alagút építése</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021020   Védelmi képesség fenntartása  fejlesztése,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honvédelmi felkészülés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  Tűz és katasztrófavédelmi tevékenységek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042130  Növénytermesztés, állattenyésztés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és kapcsolódó szolgáltatások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lastRenderedPageBreak/>
        <w:t xml:space="preserve">081030 Sportlétesítmények ,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edzőtáborok működtetése fejlesztése </w:t>
      </w:r>
    </w:p>
    <w:p w:rsidR="00AB189C" w:rsidRDefault="00AB189C" w:rsidP="00126452">
      <w:pPr>
        <w:pStyle w:val="Default"/>
      </w:pPr>
      <w:r>
        <w:rPr>
          <w:rFonts w:ascii="Times New Roman" w:hAnsi="Times New Roman" w:cs="Times New Roman"/>
          <w:lang w:eastAsia="hu-HU"/>
        </w:rPr>
        <w:t xml:space="preserve">066010 Zöldterület – kezelés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013350  Az önkormányzati vagyonnal való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gazdálkodással kapcsolatos feladatok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016080  Kiemelt  állami és önkormányzati rendezvények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066020 Város és községgazdálkodási egyéb szolgáltatások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032020Tűz és  katasztrófavédelmi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064010 Közvilágítás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051040  Nem veszélyes hulladék kezelése ártalmatlanítása</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052020Szennyvíz gyűjtése tisztítása, elhelyezése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063020Víztermelés.- kezelés-, ellátás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045160 Közutak , hidak alagutak üzemeltetése , fenntartása</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096010 Óvodai intézményi  étkeztetés,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096020 Iskolai intézményi étkeztetés,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041140 Területfejlesztés igazgatása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022010A polgári honvédelem ágazati feladatai a lakosság felkészítése</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047010 Árvíz és belvízvédelmi feladatok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091110Óvodai nevelés és ellátás szakmai feladatai  </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numPr>
          <w:ilvl w:val="1"/>
          <w:numId w:val="2"/>
        </w:numPr>
        <w:tabs>
          <w:tab w:val="clear" w:pos="708"/>
        </w:tabs>
        <w:suppressAutoHyphens w:val="0"/>
        <w:spacing w:after="0" w:line="240" w:lineRule="auto"/>
        <w:jc w:val="right"/>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számú melléklet </w:t>
      </w:r>
      <w:r w:rsidR="00E63AFA">
        <w:rPr>
          <w:rStyle w:val="Lbjegyzet-hivatkozs"/>
          <w:rFonts w:ascii="Times New Roman" w:hAnsi="Times New Roman"/>
          <w:b/>
          <w:smallCaps/>
          <w:sz w:val="24"/>
          <w:szCs w:val="24"/>
          <w:lang w:eastAsia="hu-HU"/>
        </w:rPr>
        <w:footnoteReference w:id="38"/>
      </w:r>
    </w:p>
    <w:p w:rsidR="00AB189C" w:rsidRDefault="00AB189C" w:rsidP="00BE008E">
      <w:pPr>
        <w:tabs>
          <w:tab w:val="clear" w:pos="708"/>
        </w:tabs>
        <w:suppressAutoHyphens w:val="0"/>
        <w:spacing w:after="0" w:line="240" w:lineRule="auto"/>
        <w:ind w:left="720"/>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bizottságra átruházott hatáskörök</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E63AFA" w:rsidRPr="00E63AFA" w:rsidRDefault="00E63AFA" w:rsidP="00E63AFA">
      <w:pPr>
        <w:pStyle w:val="Norml1"/>
        <w:tabs>
          <w:tab w:val="left" w:pos="851"/>
        </w:tabs>
        <w:jc w:val="both"/>
        <w:rPr>
          <w:rFonts w:ascii="Tahoma" w:hAnsi="Tahoma" w:cs="Tahoma"/>
          <w:b/>
          <w:bCs/>
          <w:lang w:val="hu-HU"/>
        </w:rPr>
      </w:pPr>
      <w:r w:rsidRPr="00E63AFA">
        <w:rPr>
          <w:rFonts w:ascii="Tahoma" w:hAnsi="Tahoma" w:cs="Tahoma"/>
          <w:b/>
          <w:bCs/>
          <w:lang w:val="hu-HU"/>
        </w:rPr>
        <w:t xml:space="preserve">A KÉPVISELŐ- TESTÜLET ÁLTAL </w:t>
      </w:r>
      <w:proofErr w:type="gramStart"/>
      <w:r w:rsidRPr="00E63AFA">
        <w:rPr>
          <w:rFonts w:ascii="Tahoma" w:hAnsi="Tahoma" w:cs="Tahoma"/>
          <w:b/>
          <w:bCs/>
          <w:lang w:val="hu-HU"/>
        </w:rPr>
        <w:t>A</w:t>
      </w:r>
      <w:proofErr w:type="gramEnd"/>
      <w:r w:rsidRPr="00E63AFA">
        <w:rPr>
          <w:rFonts w:ascii="Tahoma" w:hAnsi="Tahoma" w:cs="Tahoma"/>
          <w:b/>
          <w:bCs/>
          <w:lang w:val="hu-HU"/>
        </w:rPr>
        <w:t xml:space="preserve"> BIZOTTSÁGRA ÁTRUHÁZOTT HATÁSKÖRÖK</w:t>
      </w:r>
    </w:p>
    <w:p w:rsidR="00E63AFA" w:rsidRPr="00E63AFA" w:rsidRDefault="00E63AFA" w:rsidP="00E63AFA">
      <w:pPr>
        <w:pStyle w:val="Norml1"/>
        <w:tabs>
          <w:tab w:val="left" w:pos="851"/>
        </w:tabs>
        <w:jc w:val="both"/>
        <w:rPr>
          <w:rFonts w:ascii="Tahoma" w:hAnsi="Tahoma" w:cs="Tahoma"/>
          <w:b/>
          <w:bCs/>
          <w:lang w:val="hu-HU"/>
        </w:rPr>
      </w:pPr>
    </w:p>
    <w:p w:rsidR="00E63AFA" w:rsidRPr="00E63AFA" w:rsidRDefault="00E63AFA" w:rsidP="00E63AFA">
      <w:pPr>
        <w:pStyle w:val="Norml1"/>
        <w:tabs>
          <w:tab w:val="left" w:pos="851"/>
        </w:tabs>
        <w:jc w:val="both"/>
        <w:rPr>
          <w:rFonts w:ascii="Tahoma" w:hAnsi="Tahoma" w:cs="Tahoma"/>
          <w:b/>
          <w:bCs/>
          <w:lang w:val="hu-HU"/>
        </w:rPr>
      </w:pPr>
      <w:r w:rsidRPr="00E63AFA">
        <w:rPr>
          <w:rFonts w:ascii="Tahoma" w:hAnsi="Tahoma" w:cs="Tahoma"/>
          <w:b/>
          <w:bCs/>
          <w:lang w:val="hu-HU"/>
        </w:rPr>
        <w:t xml:space="preserve">Ügyrendi és </w:t>
      </w:r>
      <w:proofErr w:type="gramStart"/>
      <w:r w:rsidRPr="00E63AFA">
        <w:rPr>
          <w:rFonts w:ascii="Tahoma" w:hAnsi="Tahoma" w:cs="Tahoma"/>
          <w:b/>
          <w:bCs/>
          <w:lang w:val="hu-HU"/>
        </w:rPr>
        <w:t>Szociális  bizottság</w:t>
      </w:r>
      <w:proofErr w:type="gramEnd"/>
      <w:r w:rsidRPr="00E63AFA">
        <w:rPr>
          <w:rFonts w:ascii="Tahoma" w:hAnsi="Tahoma" w:cs="Tahoma"/>
          <w:b/>
          <w:bCs/>
          <w:lang w:val="hu-HU"/>
        </w:rPr>
        <w:t xml:space="preserve"> feladat- és hatáskörei:</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A.</w:t>
      </w:r>
      <w:proofErr w:type="gramEnd"/>
      <w:r w:rsidRPr="00E63AFA">
        <w:rPr>
          <w:bCs/>
          <w:sz w:val="24"/>
          <w:szCs w:val="24"/>
          <w:lang w:val="hu-HU"/>
        </w:rPr>
        <w:t xml:space="preserve"> Ügyrendi feladatok:  </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1.</w:t>
      </w:r>
      <w:r w:rsidRPr="00E63AFA">
        <w:rPr>
          <w:bCs/>
          <w:sz w:val="24"/>
          <w:szCs w:val="24"/>
          <w:lang w:val="hu-HU"/>
        </w:rPr>
        <w:tab/>
        <w:t>Feladatkörükben előkészítik és véleményezik a képviselő-testület döntéseit, szervezik és ellenőrzik a döntések végrehajtását.</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2.</w:t>
      </w:r>
      <w:r w:rsidRPr="00E63AFA">
        <w:rPr>
          <w:bCs/>
          <w:sz w:val="24"/>
          <w:szCs w:val="24"/>
          <w:lang w:val="hu-HU"/>
        </w:rPr>
        <w:tab/>
        <w:t>Ciklusonként legalább egy alkalommal a képviselő-testület előtt beszámolnak a végzett munkáról vizsgálatot indít, tájékozódik, elemzést készít minden olyan esetben, amikor a képviselő-testület – akár a bizottság saját kezdeményezésére – megbízza;</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3.</w:t>
      </w:r>
      <w:r w:rsidRPr="00E63AFA">
        <w:rPr>
          <w:bCs/>
          <w:sz w:val="24"/>
          <w:szCs w:val="24"/>
          <w:lang w:val="hu-HU"/>
        </w:rPr>
        <w:tab/>
        <w:t>Az önkormányzati rendeletben a képviselő-testület által a bizottságra átruházott hatáskörök gyakorlása.</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4.</w:t>
      </w:r>
      <w:r w:rsidRPr="00E63AFA">
        <w:rPr>
          <w:bCs/>
          <w:sz w:val="24"/>
          <w:szCs w:val="24"/>
          <w:lang w:val="hu-HU"/>
        </w:rPr>
        <w:tab/>
        <w:t xml:space="preserve"> Ellátja a Képviselő-testületi ülésen a titkos szavazással kapcsolatos szavazatszámláló bizottsági teendőket,</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5.</w:t>
      </w:r>
      <w:r w:rsidRPr="00E63AFA">
        <w:rPr>
          <w:bCs/>
          <w:sz w:val="24"/>
          <w:szCs w:val="24"/>
          <w:lang w:val="hu-HU"/>
        </w:rPr>
        <w:tab/>
        <w:t>Megvizsgálja és javaslatával a Képviselő-testület elé terjeszti a Képviselő-testület döntése elleni törvényességi felhívásokat.</w:t>
      </w:r>
    </w:p>
    <w:p w:rsidR="00E63AFA" w:rsidRPr="00E63AFA" w:rsidRDefault="00E63AFA" w:rsidP="00E63AFA">
      <w:pPr>
        <w:pStyle w:val="Norml1"/>
        <w:tabs>
          <w:tab w:val="left" w:pos="851"/>
        </w:tabs>
        <w:jc w:val="both"/>
        <w:rPr>
          <w:bCs/>
          <w:sz w:val="24"/>
          <w:szCs w:val="24"/>
          <w:lang w:val="hu-HU"/>
        </w:rPr>
      </w:pP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6.</w:t>
      </w:r>
      <w:r w:rsidRPr="00E63AFA">
        <w:rPr>
          <w:bCs/>
          <w:sz w:val="24"/>
          <w:szCs w:val="24"/>
          <w:lang w:val="hu-HU"/>
        </w:rPr>
        <w:tab/>
        <w:t>Az önkormányzati tisztségviselői és Képviselő-testületi összeférhetetlenségi ügyekben előterjesztést tesz a Képviselő-testület felé.</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7.</w:t>
      </w:r>
      <w:r w:rsidRPr="00E63AFA">
        <w:rPr>
          <w:bCs/>
          <w:sz w:val="24"/>
          <w:szCs w:val="24"/>
          <w:lang w:val="hu-HU"/>
        </w:rPr>
        <w:tab/>
        <w:t>Javaslatot tesz a polgármester illetményének megállapítására, emelésére, és jutalmazására.</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8.</w:t>
      </w:r>
      <w:r w:rsidRPr="00E63AFA">
        <w:rPr>
          <w:bCs/>
          <w:sz w:val="24"/>
          <w:szCs w:val="24"/>
          <w:lang w:val="hu-HU"/>
        </w:rPr>
        <w:tab/>
        <w:t>Szervezi a helyi népszavazás előkészítését és lebonyolítását.</w:t>
      </w:r>
    </w:p>
    <w:p w:rsidR="00E63AFA" w:rsidRPr="00E63AFA" w:rsidRDefault="00E63AFA" w:rsidP="00E63AFA">
      <w:pPr>
        <w:pStyle w:val="Norml1"/>
        <w:tabs>
          <w:tab w:val="left" w:pos="851"/>
        </w:tabs>
        <w:jc w:val="both"/>
        <w:rPr>
          <w:bCs/>
          <w:sz w:val="24"/>
          <w:szCs w:val="24"/>
          <w:lang w:val="hu-HU"/>
        </w:rPr>
      </w:pP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 xml:space="preserve">B.) Szociális feladatok </w:t>
      </w:r>
    </w:p>
    <w:p w:rsidR="00E63AFA" w:rsidRPr="00E63AFA" w:rsidRDefault="00E63AFA" w:rsidP="00E63AFA">
      <w:pPr>
        <w:pStyle w:val="Norml1"/>
        <w:tabs>
          <w:tab w:val="left" w:pos="851"/>
        </w:tabs>
        <w:jc w:val="both"/>
        <w:rPr>
          <w:bCs/>
          <w:sz w:val="24"/>
          <w:szCs w:val="24"/>
          <w:lang w:val="hu-HU"/>
        </w:rPr>
      </w:pP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 xml:space="preserve">- </w:t>
      </w:r>
      <w:proofErr w:type="gramStart"/>
      <w:r w:rsidRPr="00E63AFA">
        <w:rPr>
          <w:bCs/>
          <w:sz w:val="24"/>
          <w:szCs w:val="24"/>
          <w:lang w:val="hu-HU"/>
        </w:rPr>
        <w:t>a.</w:t>
      </w:r>
      <w:proofErr w:type="gramEnd"/>
      <w:r w:rsidRPr="00E63AFA">
        <w:rPr>
          <w:bCs/>
          <w:sz w:val="24"/>
          <w:szCs w:val="24"/>
          <w:lang w:val="hu-HU"/>
        </w:rPr>
        <w:t>) önkormányzati rendeletben biztosított felhatalmazás alapján I. fokú önkormányzati hatósági jogkört gyakorol,</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b.) figyelemmel kíséri és elemzi illetékességi területén élők szociális helyzetét, erről évente a költségvetési koncepció elfogadását megelőzően beszámol a Képviselő-testületnek,</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c.</w:t>
      </w:r>
      <w:proofErr w:type="gramEnd"/>
      <w:r w:rsidRPr="00E63AFA">
        <w:rPr>
          <w:bCs/>
          <w:sz w:val="24"/>
          <w:szCs w:val="24"/>
          <w:lang w:val="hu-HU"/>
        </w:rPr>
        <w:t>) előzetesen véleményezi a feladat és hatáskörébe tartozó rendelet-tervezeteket,</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d.) kapcsolatot tart a helyi illetve területi, térségi és országos szintű szociális feladatkörben tevékenykedő szakmai szervezetekkel, intézményekkel és társadalmi szervezetekkel, javaslatot terjeszt a Képviselő-testület felé az ezekkel történő kapcsolatfelvételre,</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e</w:t>
      </w:r>
      <w:proofErr w:type="gramEnd"/>
      <w:r w:rsidRPr="00E63AFA">
        <w:rPr>
          <w:bCs/>
          <w:sz w:val="24"/>
          <w:szCs w:val="24"/>
          <w:lang w:val="hu-HU"/>
        </w:rPr>
        <w:t>.) javaslatot terjeszt a képviselő-testület elé a költségvetés módosítására feladat és hatáskörének ellátásához szükséges pénzügyi fedezet biztosítása érdekében,</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f</w:t>
      </w:r>
      <w:proofErr w:type="gramEnd"/>
      <w:r w:rsidRPr="00E63AFA">
        <w:rPr>
          <w:bCs/>
          <w:sz w:val="24"/>
          <w:szCs w:val="24"/>
          <w:lang w:val="hu-HU"/>
        </w:rPr>
        <w:t>.) előzetesen véleményezi a Képviselő-testület azon előterjesztéseit, amelyek feladat és hatáskörét érintik,</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g</w:t>
      </w:r>
      <w:proofErr w:type="gramEnd"/>
      <w:r w:rsidRPr="00E63AFA">
        <w:rPr>
          <w:bCs/>
          <w:sz w:val="24"/>
          <w:szCs w:val="24"/>
          <w:lang w:val="hu-HU"/>
        </w:rPr>
        <w:t>.) javaslatot terjeszt a Képviselő-testület elé a feladat és hatáskörét érintő rendelet megalkotására, illetve rendelet módosítására</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h</w:t>
      </w:r>
      <w:proofErr w:type="gramEnd"/>
      <w:r w:rsidRPr="00E63AFA">
        <w:rPr>
          <w:bCs/>
          <w:sz w:val="24"/>
          <w:szCs w:val="24"/>
          <w:lang w:val="hu-HU"/>
        </w:rPr>
        <w:t>.)  figyelemmel kíséri a lakosság egészségügyi helyzetét,</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i.</w:t>
      </w:r>
      <w:proofErr w:type="gramEnd"/>
      <w:r w:rsidRPr="00E63AFA">
        <w:rPr>
          <w:bCs/>
          <w:sz w:val="24"/>
          <w:szCs w:val="24"/>
          <w:lang w:val="hu-HU"/>
        </w:rPr>
        <w:t>)  részt vesz az intézmények egészségügyi ellenőrzésében,</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j</w:t>
      </w:r>
      <w:proofErr w:type="gramStart"/>
      <w:r w:rsidRPr="00E63AFA">
        <w:rPr>
          <w:bCs/>
          <w:sz w:val="24"/>
          <w:szCs w:val="24"/>
          <w:lang w:val="hu-HU"/>
        </w:rPr>
        <w:t>)figyelemmel</w:t>
      </w:r>
      <w:proofErr w:type="gramEnd"/>
      <w:r w:rsidRPr="00E63AFA">
        <w:rPr>
          <w:bCs/>
          <w:sz w:val="24"/>
          <w:szCs w:val="24"/>
          <w:lang w:val="hu-HU"/>
        </w:rPr>
        <w:t xml:space="preserve"> kíséri a nyugdíjasok és </w:t>
      </w:r>
      <w:proofErr w:type="spellStart"/>
      <w:r w:rsidRPr="00E63AFA">
        <w:rPr>
          <w:bCs/>
          <w:sz w:val="24"/>
          <w:szCs w:val="24"/>
          <w:lang w:val="hu-HU"/>
        </w:rPr>
        <w:t>egyedüálló</w:t>
      </w:r>
      <w:proofErr w:type="spellEnd"/>
      <w:r w:rsidRPr="00E63AFA">
        <w:rPr>
          <w:bCs/>
          <w:sz w:val="24"/>
          <w:szCs w:val="24"/>
          <w:lang w:val="hu-HU"/>
        </w:rPr>
        <w:t xml:space="preserve"> idős személyek életét.</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k.</w:t>
      </w:r>
      <w:proofErr w:type="gramEnd"/>
      <w:r w:rsidRPr="00E63AFA">
        <w:rPr>
          <w:bCs/>
          <w:sz w:val="24"/>
          <w:szCs w:val="24"/>
          <w:lang w:val="hu-HU"/>
        </w:rPr>
        <w:t xml:space="preserve">)  Az államháztartás működési rendjéről szóló 292/2009. (XII. 19.) Korm. rendelet 35. § (3) bekezdése szerinti bizottsági vélemény kialakítása </w:t>
      </w:r>
      <w:proofErr w:type="gramStart"/>
      <w:r w:rsidRPr="00E63AFA">
        <w:rPr>
          <w:bCs/>
          <w:sz w:val="24"/>
          <w:szCs w:val="24"/>
          <w:lang w:val="hu-HU"/>
        </w:rPr>
        <w:t>a  költségvetési</w:t>
      </w:r>
      <w:proofErr w:type="gramEnd"/>
      <w:r w:rsidRPr="00E63AFA">
        <w:rPr>
          <w:bCs/>
          <w:sz w:val="24"/>
          <w:szCs w:val="24"/>
          <w:lang w:val="hu-HU"/>
        </w:rPr>
        <w:t xml:space="preserve"> koncepcióban a szociális- és gyermekvédelmi területen tervezett bevételek és kiadások nagyságáról, teljesíthetőségéről,</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l</w:t>
      </w:r>
      <w:proofErr w:type="gramEnd"/>
      <w:r w:rsidRPr="00E63AFA">
        <w:rPr>
          <w:bCs/>
          <w:sz w:val="24"/>
          <w:szCs w:val="24"/>
          <w:lang w:val="hu-HU"/>
        </w:rPr>
        <w:t>.)ellenőrizheti az önkormányzattal szerződéses kapcsolatban álló egészségügyi</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szolgáltatóknál</w:t>
      </w:r>
      <w:proofErr w:type="gramEnd"/>
      <w:r w:rsidRPr="00E63AFA">
        <w:rPr>
          <w:bCs/>
          <w:sz w:val="24"/>
          <w:szCs w:val="24"/>
          <w:lang w:val="hu-HU"/>
        </w:rPr>
        <w:t xml:space="preserve"> a feladat ellátására vonatkozó szerződésben foglaltak teljesülését,</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m</w:t>
      </w:r>
      <w:proofErr w:type="gramEnd"/>
      <w:r w:rsidRPr="00E63AFA">
        <w:rPr>
          <w:bCs/>
          <w:sz w:val="24"/>
          <w:szCs w:val="24"/>
          <w:lang w:val="hu-HU"/>
        </w:rPr>
        <w:t>.)a helyi foglalkoztatási viszonyok alakulását elemzi</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n.</w:t>
      </w:r>
      <w:proofErr w:type="gramStart"/>
      <w:r w:rsidRPr="00E63AFA">
        <w:rPr>
          <w:bCs/>
          <w:sz w:val="24"/>
          <w:szCs w:val="24"/>
          <w:lang w:val="hu-HU"/>
        </w:rPr>
        <w:t>)kapcsolatot</w:t>
      </w:r>
      <w:proofErr w:type="gramEnd"/>
      <w:r w:rsidRPr="00E63AFA">
        <w:rPr>
          <w:bCs/>
          <w:sz w:val="24"/>
          <w:szCs w:val="24"/>
          <w:lang w:val="hu-HU"/>
        </w:rPr>
        <w:t xml:space="preserve"> tarthat községben  működő egészségügyi  szolgáltatókkal,egészségügyi hatósággal, egészségbiztosítási szervvel,</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 xml:space="preserve">o.) a feladatkörébe tartozó területen működő társadalmi, egyházi,alapítványi, karitatív és egyéb segítő szervezettel, valamint a foglalkoztatás elősegítése, </w:t>
      </w:r>
      <w:proofErr w:type="gramStart"/>
      <w:r w:rsidRPr="00E63AFA">
        <w:rPr>
          <w:bCs/>
          <w:sz w:val="24"/>
          <w:szCs w:val="24"/>
          <w:lang w:val="hu-HU"/>
        </w:rPr>
        <w:t>a</w:t>
      </w:r>
      <w:proofErr w:type="gramEnd"/>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 xml:space="preserve"> </w:t>
      </w:r>
      <w:proofErr w:type="gramStart"/>
      <w:r w:rsidRPr="00E63AFA">
        <w:rPr>
          <w:bCs/>
          <w:sz w:val="24"/>
          <w:szCs w:val="24"/>
          <w:lang w:val="hu-HU"/>
        </w:rPr>
        <w:t>munkanélküliség</w:t>
      </w:r>
      <w:proofErr w:type="gramEnd"/>
      <w:r w:rsidRPr="00E63AFA">
        <w:rPr>
          <w:bCs/>
          <w:sz w:val="24"/>
          <w:szCs w:val="24"/>
          <w:lang w:val="hu-HU"/>
        </w:rPr>
        <w:t xml:space="preserve"> enyhítése érdekében a munkaadókkal, munkavállalókkal, a Munkaügyi Központtal ,</w:t>
      </w:r>
    </w:p>
    <w:p w:rsidR="00E63AFA" w:rsidRPr="00E63AFA" w:rsidRDefault="00E63AFA" w:rsidP="00E63AFA">
      <w:pPr>
        <w:pStyle w:val="Norml1"/>
        <w:tabs>
          <w:tab w:val="left" w:pos="851"/>
        </w:tabs>
        <w:jc w:val="both"/>
        <w:rPr>
          <w:bCs/>
          <w:sz w:val="24"/>
          <w:szCs w:val="24"/>
          <w:lang w:val="hu-HU"/>
        </w:rPr>
      </w:pP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p.</w:t>
      </w:r>
      <w:proofErr w:type="gramEnd"/>
      <w:r w:rsidRPr="00E63AFA">
        <w:rPr>
          <w:bCs/>
          <w:sz w:val="24"/>
          <w:szCs w:val="24"/>
          <w:lang w:val="hu-HU"/>
        </w:rPr>
        <w:t>) Szociális Bizottság figyelemmel kísérheti</w:t>
      </w:r>
    </w:p>
    <w:p w:rsidR="00E63AFA" w:rsidRPr="00E63AFA" w:rsidRDefault="00E63AFA" w:rsidP="00E63AFA">
      <w:pPr>
        <w:pStyle w:val="Norml1"/>
        <w:tabs>
          <w:tab w:val="left" w:pos="851"/>
        </w:tabs>
        <w:jc w:val="both"/>
        <w:rPr>
          <w:bCs/>
          <w:sz w:val="24"/>
          <w:szCs w:val="24"/>
          <w:lang w:val="hu-HU"/>
        </w:rPr>
      </w:pPr>
    </w:p>
    <w:p w:rsidR="00E63AFA" w:rsidRPr="00E63AFA" w:rsidRDefault="00E63AFA" w:rsidP="00E63AFA">
      <w:pPr>
        <w:pStyle w:val="Norml1"/>
        <w:tabs>
          <w:tab w:val="left" w:pos="851"/>
        </w:tabs>
        <w:jc w:val="both"/>
        <w:rPr>
          <w:bCs/>
          <w:sz w:val="24"/>
          <w:szCs w:val="24"/>
          <w:lang w:val="hu-HU"/>
        </w:rPr>
      </w:pPr>
      <w:proofErr w:type="spellStart"/>
      <w:r w:rsidRPr="00E63AFA">
        <w:rPr>
          <w:bCs/>
          <w:sz w:val="24"/>
          <w:szCs w:val="24"/>
          <w:lang w:val="hu-HU"/>
        </w:rPr>
        <w:t>-jogszabályi</w:t>
      </w:r>
      <w:proofErr w:type="spellEnd"/>
      <w:r w:rsidRPr="00E63AFA">
        <w:rPr>
          <w:bCs/>
          <w:sz w:val="24"/>
          <w:szCs w:val="24"/>
          <w:lang w:val="hu-HU"/>
        </w:rPr>
        <w:t xml:space="preserve"> keretek között a lakosság egészségügyi ellátását, az összegyűjtött adatok elemzése alapján koncepciót dolgoz ki az egészségügyi ellátás fejlesztésére, illetve meghatározza a statisztikai elemzésekből adódó feladatokat,</w:t>
      </w:r>
    </w:p>
    <w:p w:rsidR="00E63AFA" w:rsidRPr="00E63AFA" w:rsidRDefault="00E63AFA" w:rsidP="00E63AFA">
      <w:pPr>
        <w:pStyle w:val="Norml1"/>
        <w:tabs>
          <w:tab w:val="left" w:pos="851"/>
        </w:tabs>
        <w:jc w:val="both"/>
        <w:rPr>
          <w:bCs/>
          <w:sz w:val="24"/>
          <w:szCs w:val="24"/>
          <w:lang w:val="hu-HU"/>
        </w:rPr>
      </w:pPr>
      <w:proofErr w:type="spellStart"/>
      <w:r w:rsidRPr="00E63AFA">
        <w:rPr>
          <w:bCs/>
          <w:sz w:val="24"/>
          <w:szCs w:val="24"/>
          <w:lang w:val="hu-HU"/>
        </w:rPr>
        <w:t>-a</w:t>
      </w:r>
      <w:proofErr w:type="spellEnd"/>
      <w:r w:rsidRPr="00E63AFA">
        <w:rPr>
          <w:bCs/>
          <w:sz w:val="24"/>
          <w:szCs w:val="24"/>
          <w:lang w:val="hu-HU"/>
        </w:rPr>
        <w:t xml:space="preserve"> megbetegedési és halálozási mutatókat, az adatok birtokában javaslatokat készít a prevenció és az ellátó rendszer működését illetően, ennek érdekében prioritásokat határoz meg, és véleményezi a gyógyító ellátás struktúráját,</w:t>
      </w:r>
    </w:p>
    <w:p w:rsidR="00E63AFA" w:rsidRPr="00E63AFA" w:rsidRDefault="00E63AFA" w:rsidP="00E63AFA">
      <w:pPr>
        <w:pStyle w:val="Norml1"/>
        <w:tabs>
          <w:tab w:val="left" w:pos="851"/>
        </w:tabs>
        <w:jc w:val="both"/>
        <w:rPr>
          <w:bCs/>
          <w:sz w:val="24"/>
          <w:szCs w:val="24"/>
          <w:lang w:val="hu-HU"/>
        </w:rPr>
      </w:pPr>
      <w:proofErr w:type="spellStart"/>
      <w:r w:rsidRPr="00E63AFA">
        <w:rPr>
          <w:bCs/>
          <w:sz w:val="24"/>
          <w:szCs w:val="24"/>
          <w:lang w:val="hu-HU"/>
        </w:rPr>
        <w:t>-az</w:t>
      </w:r>
      <w:proofErr w:type="spellEnd"/>
      <w:r w:rsidRPr="00E63AFA">
        <w:rPr>
          <w:bCs/>
          <w:sz w:val="24"/>
          <w:szCs w:val="24"/>
          <w:lang w:val="hu-HU"/>
        </w:rPr>
        <w:t xml:space="preserve"> egészséges </w:t>
      </w:r>
      <w:proofErr w:type="gramStart"/>
      <w:r w:rsidRPr="00E63AFA">
        <w:rPr>
          <w:bCs/>
          <w:sz w:val="24"/>
          <w:szCs w:val="24"/>
          <w:lang w:val="hu-HU"/>
        </w:rPr>
        <w:t>község  közösségi</w:t>
      </w:r>
      <w:proofErr w:type="gramEnd"/>
      <w:r w:rsidRPr="00E63AFA">
        <w:rPr>
          <w:bCs/>
          <w:sz w:val="24"/>
          <w:szCs w:val="24"/>
          <w:lang w:val="hu-HU"/>
        </w:rPr>
        <w:t xml:space="preserve"> feltételeinek elősegítése érdekében az erre vonatkozó mutatókat,egészségügyi helyzetének alakulását,</w:t>
      </w:r>
    </w:p>
    <w:p w:rsidR="00E63AFA" w:rsidRPr="00E63AFA" w:rsidRDefault="00E63AFA" w:rsidP="00E63AFA">
      <w:pPr>
        <w:pStyle w:val="Norml1"/>
        <w:tabs>
          <w:tab w:val="left" w:pos="851"/>
        </w:tabs>
        <w:jc w:val="both"/>
        <w:rPr>
          <w:bCs/>
          <w:sz w:val="24"/>
          <w:szCs w:val="24"/>
          <w:lang w:val="hu-HU"/>
        </w:rPr>
      </w:pPr>
      <w:proofErr w:type="spellStart"/>
      <w:r w:rsidRPr="00E63AFA">
        <w:rPr>
          <w:bCs/>
          <w:sz w:val="24"/>
          <w:szCs w:val="24"/>
          <w:lang w:val="hu-HU"/>
        </w:rPr>
        <w:t>-a</w:t>
      </w:r>
      <w:proofErr w:type="spellEnd"/>
      <w:r w:rsidRPr="00E63AFA">
        <w:rPr>
          <w:bCs/>
          <w:sz w:val="24"/>
          <w:szCs w:val="24"/>
          <w:lang w:val="hu-HU"/>
        </w:rPr>
        <w:t xml:space="preserve"> község </w:t>
      </w:r>
      <w:proofErr w:type="gramStart"/>
      <w:r w:rsidRPr="00E63AFA">
        <w:rPr>
          <w:bCs/>
          <w:sz w:val="24"/>
          <w:szCs w:val="24"/>
          <w:lang w:val="hu-HU"/>
        </w:rPr>
        <w:t>lakói  szociális</w:t>
      </w:r>
      <w:proofErr w:type="gramEnd"/>
      <w:r w:rsidRPr="00E63AFA">
        <w:rPr>
          <w:bCs/>
          <w:sz w:val="24"/>
          <w:szCs w:val="24"/>
          <w:lang w:val="hu-HU"/>
        </w:rPr>
        <w:t xml:space="preserve"> helyzetének alakulását,</w:t>
      </w:r>
    </w:p>
    <w:p w:rsidR="00E63AFA" w:rsidRPr="00E63AFA" w:rsidRDefault="00E63AFA" w:rsidP="00E63AFA">
      <w:pPr>
        <w:pStyle w:val="Norml1"/>
        <w:tabs>
          <w:tab w:val="left" w:pos="851"/>
        </w:tabs>
        <w:jc w:val="both"/>
        <w:rPr>
          <w:bCs/>
          <w:sz w:val="24"/>
          <w:szCs w:val="24"/>
          <w:lang w:val="hu-HU"/>
        </w:rPr>
      </w:pPr>
      <w:proofErr w:type="spellStart"/>
      <w:r w:rsidRPr="00E63AFA">
        <w:rPr>
          <w:bCs/>
          <w:sz w:val="24"/>
          <w:szCs w:val="24"/>
          <w:lang w:val="hu-HU"/>
        </w:rPr>
        <w:t>-rendszeresen</w:t>
      </w:r>
      <w:proofErr w:type="spellEnd"/>
      <w:r w:rsidRPr="00E63AFA">
        <w:rPr>
          <w:bCs/>
          <w:sz w:val="24"/>
          <w:szCs w:val="24"/>
          <w:lang w:val="hu-HU"/>
        </w:rPr>
        <w:t xml:space="preserve"> értékeli a lakhatás problémáit.</w:t>
      </w:r>
    </w:p>
    <w:p w:rsidR="00E63AFA" w:rsidRPr="00E63AFA" w:rsidRDefault="00E63AFA" w:rsidP="00E63AFA">
      <w:pPr>
        <w:pStyle w:val="Norml1"/>
        <w:tabs>
          <w:tab w:val="left" w:pos="851"/>
        </w:tabs>
        <w:jc w:val="both"/>
        <w:rPr>
          <w:rFonts w:ascii="Tahoma" w:hAnsi="Tahoma" w:cs="Tahoma"/>
          <w:b/>
          <w:bCs/>
          <w:lang w:val="hu-HU"/>
        </w:rPr>
      </w:pPr>
      <w:r w:rsidRPr="00E63AFA">
        <w:rPr>
          <w:bCs/>
          <w:sz w:val="24"/>
          <w:szCs w:val="24"/>
          <w:lang w:val="hu-HU"/>
        </w:rPr>
        <w:t xml:space="preserve">                                                                                                  </w:t>
      </w:r>
    </w:p>
    <w:p w:rsidR="00E63AFA" w:rsidRPr="00E63AFA" w:rsidRDefault="00E63AFA" w:rsidP="00E63AFA">
      <w:pPr>
        <w:pStyle w:val="Norml1"/>
        <w:tabs>
          <w:tab w:val="left" w:pos="851"/>
        </w:tabs>
        <w:jc w:val="both"/>
        <w:rPr>
          <w:rFonts w:ascii="Tahoma" w:hAnsi="Tahoma" w:cs="Tahoma"/>
          <w:b/>
          <w:bCs/>
          <w:lang w:val="hu-HU"/>
        </w:rPr>
      </w:pPr>
    </w:p>
    <w:p w:rsidR="00E63AFA" w:rsidRPr="00E63AFA" w:rsidRDefault="00E63AFA" w:rsidP="00E63AFA">
      <w:pPr>
        <w:pStyle w:val="Norml1"/>
        <w:tabs>
          <w:tab w:val="left" w:pos="851"/>
        </w:tabs>
        <w:jc w:val="both"/>
        <w:rPr>
          <w:rFonts w:ascii="Tahoma" w:hAnsi="Tahoma" w:cs="Tahoma"/>
          <w:b/>
          <w:bCs/>
          <w:lang w:val="hu-HU"/>
        </w:rPr>
      </w:pPr>
    </w:p>
    <w:p w:rsidR="00AB189C" w:rsidRDefault="00AB189C" w:rsidP="00BE008E">
      <w:pPr>
        <w:widowControl w:val="0"/>
        <w:tabs>
          <w:tab w:val="clear" w:pos="708"/>
          <w:tab w:val="left" w:pos="1843"/>
        </w:tabs>
        <w:spacing w:after="0" w:line="240" w:lineRule="auto"/>
        <w:ind w:left="360"/>
        <w:jc w:val="both"/>
        <w:rPr>
          <w:rFonts w:ascii="Times New Roman" w:hAnsi="Times New Roman" w:cs="Times New Roman"/>
          <w:sz w:val="24"/>
          <w:szCs w:val="24"/>
        </w:rPr>
      </w:pPr>
    </w:p>
    <w:p w:rsidR="00AB189C" w:rsidRDefault="00AB189C" w:rsidP="00BE008E">
      <w:pPr>
        <w:widowControl w:val="0"/>
        <w:tabs>
          <w:tab w:val="clear" w:pos="708"/>
          <w:tab w:val="left" w:pos="1843"/>
        </w:tabs>
        <w:spacing w:after="0" w:line="240" w:lineRule="auto"/>
        <w:ind w:left="360"/>
        <w:jc w:val="both"/>
        <w:rPr>
          <w:rFonts w:ascii="Times New Roman" w:hAnsi="Times New Roman" w:cs="Times New Roman"/>
          <w:sz w:val="24"/>
          <w:szCs w:val="24"/>
        </w:rPr>
      </w:pPr>
    </w:p>
    <w:p w:rsidR="00E63AFA" w:rsidRDefault="00E63AFA" w:rsidP="00BE008E">
      <w:pPr>
        <w:widowControl w:val="0"/>
        <w:ind w:left="426" w:hanging="426"/>
        <w:jc w:val="right"/>
        <w:rPr>
          <w:rFonts w:ascii="Times New Roman" w:hAnsi="Times New Roman" w:cs="Times New Roman"/>
          <w:smallCaps/>
          <w:sz w:val="24"/>
          <w:szCs w:val="24"/>
          <w:lang w:eastAsia="hu-HU"/>
        </w:rPr>
      </w:pPr>
    </w:p>
    <w:p w:rsidR="00AB189C" w:rsidRDefault="00AB189C" w:rsidP="00BE008E">
      <w:pPr>
        <w:widowControl w:val="0"/>
        <w:ind w:left="426" w:hanging="426"/>
        <w:jc w:val="right"/>
        <w:rPr>
          <w:rFonts w:ascii="Times New Roman" w:hAnsi="Times New Roman" w:cs="Times New Roman"/>
          <w:smallCaps/>
          <w:sz w:val="24"/>
          <w:szCs w:val="24"/>
          <w:lang w:eastAsia="hu-HU"/>
        </w:rPr>
      </w:pPr>
      <w:r>
        <w:rPr>
          <w:rFonts w:ascii="Times New Roman" w:hAnsi="Times New Roman" w:cs="Times New Roman"/>
          <w:smallCaps/>
          <w:sz w:val="24"/>
          <w:szCs w:val="24"/>
          <w:lang w:eastAsia="hu-HU"/>
        </w:rPr>
        <w:lastRenderedPageBreak/>
        <w:t>3. számú melléklet</w:t>
      </w:r>
    </w:p>
    <w:p w:rsidR="00AB189C" w:rsidRDefault="00AB189C" w:rsidP="00BE008E">
      <w:pPr>
        <w:widowControl w:val="0"/>
        <w:ind w:left="426" w:hanging="426"/>
        <w:jc w:val="both"/>
        <w:rPr>
          <w:b/>
          <w:smallCaps/>
        </w:rPr>
      </w:pPr>
      <w:r>
        <w:rPr>
          <w:rFonts w:ascii="Times New Roman" w:hAnsi="Times New Roman" w:cs="Times New Roman"/>
          <w:b/>
          <w:smallCaps/>
          <w:sz w:val="24"/>
          <w:szCs w:val="24"/>
          <w:lang w:eastAsia="hu-HU"/>
        </w:rPr>
        <w:t xml:space="preserve"> A képviselő- testület által a  polgármesterre átruházott hatáskörök</w:t>
      </w:r>
      <w:r>
        <w:rPr>
          <w:b/>
          <w:smallCaps/>
        </w:rPr>
        <w:t xml:space="preserve">. </w:t>
      </w:r>
    </w:p>
    <w:p w:rsidR="00AB189C" w:rsidRDefault="00AB189C" w:rsidP="00BE008E">
      <w:pPr>
        <w:widowControl w:val="0"/>
        <w:ind w:left="426" w:hanging="426"/>
        <w:jc w:val="both"/>
        <w:rPr>
          <w:b/>
          <w:caps/>
        </w:rPr>
      </w:pPr>
    </w:p>
    <w:p w:rsidR="00AB189C" w:rsidRDefault="00AB189C" w:rsidP="00BE008E">
      <w:pPr>
        <w:widowControl w:val="0"/>
        <w:ind w:left="426" w:hanging="426"/>
        <w:jc w:val="both"/>
        <w:rPr>
          <w:rFonts w:ascii="Times New Roman" w:hAnsi="Times New Roman" w:cs="Times New Roman"/>
          <w:b/>
          <w:caps/>
          <w:sz w:val="24"/>
          <w:szCs w:val="24"/>
        </w:rPr>
      </w:pPr>
      <w:r>
        <w:rPr>
          <w:rFonts w:ascii="Times New Roman" w:hAnsi="Times New Roman" w:cs="Times New Roman"/>
          <w:b/>
          <w:caps/>
          <w:sz w:val="24"/>
          <w:szCs w:val="24"/>
        </w:rPr>
        <w:t xml:space="preserve"> A.)Pénzügyi ágazattal kapcsolatos feladat- és hatáskörök</w:t>
      </w:r>
    </w:p>
    <w:p w:rsidR="00AB189C" w:rsidRDefault="00AB189C" w:rsidP="00BE008E">
      <w:pPr>
        <w:widowControl w:val="0"/>
        <w:ind w:left="426" w:hanging="426"/>
        <w:jc w:val="both"/>
        <w:rPr>
          <w:rFonts w:ascii="Times New Roman" w:hAnsi="Times New Roman" w:cs="Times New Roman"/>
          <w:b/>
          <w:sz w:val="24"/>
          <w:szCs w:val="24"/>
        </w:rPr>
      </w:pP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 egyéb banki szolgáltatások igénybe vételéről.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számlavezető pénzintézetnél a fizetési számlához kapcsolódóan </w:t>
      </w:r>
      <w:proofErr w:type="spellStart"/>
      <w:r>
        <w:rPr>
          <w:rFonts w:ascii="Times New Roman" w:hAnsi="Times New Roman" w:cs="Times New Roman"/>
          <w:sz w:val="24"/>
          <w:szCs w:val="24"/>
        </w:rPr>
        <w:t>alszámlát</w:t>
      </w:r>
      <w:proofErr w:type="spellEnd"/>
      <w:r>
        <w:rPr>
          <w:rFonts w:ascii="Times New Roman" w:hAnsi="Times New Roman" w:cs="Times New Roman"/>
          <w:sz w:val="24"/>
          <w:szCs w:val="24"/>
        </w:rPr>
        <w:t>, számlát nyithat a vonatkozó jogszabályi előírások szerint.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Közzéteszi a közalapítvány alapító okiratát.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Dönt a szabad források betétként történő elhelyezésről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Engedélyezi költségvetési szerv részére jogszabályban előírt letéti kezelést.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beruházás befejezésekor elszámol a beruházásról. Az elszámolást az éves költségvetési beszámolóval egyidejűleg kell elkészíteni és csatolni kell a pénzintézet igazolását az igénybe vett támogatás összegéről.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Visszafizeti az elszámolás alapján a központi költségvetést megillető összeget az éves költségvetési beszámolójának a Magyar Államkincstárhoz történő benyújtását követő 15 napon belül.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Megigényli a feladatmutatók szerint járó normatív hozzájárulásokat és támogatásokat – a költségvetési törvényjavaslat alapján, annak Országgyűléshez történő benyújtását követően – a Magyar Államkincstár útján a központi költségvetésből.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Év közben a MÁK útján a feladatmutató alapján megállapított normatív hozzájárulások és támogatások előirányzatáról vagy annak egy részéről lemondhat, valamint pótlólagos igénylést nyújthat be ezen előirányzatokra.</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tényleges mutatók alapján a költségvetési évet követően – külön jogszabályban meghatározott időpontig – az igénybevett normatív hozzájárulásokkal és támogatásokkal elszámol.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Intézkedik a számlavezető hitelintézettel kötött szerződésben az azonnali beszedési megbízás teljesülése érdekében, valamint az államháztartásról szóló törvényben szabályozott havi előirányzat-felhasználási terv alapján a fedezet biztosításáról.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év végi elszámolást követően a jegyzőkönyv átvételét követő 15 napon belül nyilatkozik, a Magyar Államkincstár megállapításait tartalmazó jegyzőkönyvről.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Tájékoztatja a nemzetiségi önkormányzat elnökét az önkormányzati költségvetési koncepciójának a nemzetiségi önkormányzatra vonatkozó részéről.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Jóváhagyja a költségvetési dokumentáció aláírásával és visszaküldésével a felügyelete alá tartozó költségvetési szerv elemi költségvetését.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Abban az esetben, ha év közben feladatot, illetve intézményt helyi önkormányzaton kívüli szervezetnek ad át, vagy kötelező feladatellátása körében átvesz, a feladatmutatókhoz kapcsolódó állami hozzájárulásának előirányzatát módosítja. A módosításra irányuló kérelmét a feladat-, illetve intézményátadás-átvétel megelőző hónap 5. napjáig a szükséges okmányokkal, a Magyar Államkincstár útján juttatja el a miniszterhez.</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meghatározott lemondás esetén a Magyar Államkincstáron keresztül kezdeményezi a miniszternél az előirányzat módosítását, és egyidejűleg megküldi a Magyar Államkincstárnak a visszafizetés teljesítéséről szóló pénzintézeti igazolást.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Amennyiben az államháztartásról szóló törvény szerinti vizsgálatról, helyszíni </w:t>
      </w:r>
      <w:r>
        <w:rPr>
          <w:rFonts w:ascii="Times New Roman" w:hAnsi="Times New Roman" w:cs="Times New Roman"/>
          <w:sz w:val="24"/>
          <w:szCs w:val="24"/>
        </w:rPr>
        <w:lastRenderedPageBreak/>
        <w:t>vizsgálatról készülő kincstári jegyzőkönyv megállapításaival egyetért, a jegyzőkönyv záradékában a Magyar Államkincstár javaslatát elfogadja, és egyidejűleg a Magyar Államkincstár által jogosulatlannak tartott támogatásról vagy támogatásrészről lemond. Kivételt képez ez alól a cél- és címzett támogatás, amelyeknél a lemondás tekintetében külön jogszabály előírásai az irányadóak</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szabályozott jegyzőkönyv megállapításaira tett észrevételeiben részletesen alá kell támasztania az általa az elszámolás során jelzett mutatószám, illetve a támogatás igénybevételének jogszerűségét.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az államháztartásról szóló törvény alapján a számára biztosított normatív hozzájárulások vagy támogatások előirányzatáról lemond, és ezáltal a központi költségvetés javára visszafizetési kötelezettsége keletkezik, a lemondással egyidejűleg nyilatkozik a Magyar Államkincstár számára arról, hogy a visszafizetési kötelezettségét befizetéssel, vagy a nettó finanszírozás keretében történő elszámolással teljesíti-e.</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önkormányzat visszafizetési kötelezettségét – választása alapján – befizetéssel teljesíti, akkor a Magyar Államkincstár értesítését követő nyolc napon belül megküldi a Magyar Államkincstárnak a visszafizetés teljesítéséről szóló pénzintézeti igazolást.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elfogadott költségvetéséről a benyújtást határidőtől számított 30 napon belül az államháztartási információs és mérlegrendszernek megfelelően tájékoztatja a Kormányt.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Ellátja az </w:t>
      </w:r>
      <w:bookmarkStart w:id="2" w:name="pr2"/>
      <w:r>
        <w:rPr>
          <w:rFonts w:ascii="Times New Roman" w:hAnsi="Times New Roman" w:cs="Times New Roman"/>
          <w:bCs/>
          <w:sz w:val="24"/>
          <w:szCs w:val="24"/>
        </w:rPr>
        <w:t>egyes állami tulajdonban lévő vagyontárgyak önkormányzatok tulajdonába adásáról</w:t>
      </w:r>
      <w:bookmarkEnd w:id="2"/>
      <w:r>
        <w:rPr>
          <w:rFonts w:ascii="Times New Roman" w:hAnsi="Times New Roman" w:cs="Times New Roman"/>
          <w:bCs/>
          <w:sz w:val="24"/>
          <w:szCs w:val="24"/>
        </w:rPr>
        <w:t xml:space="preserve"> szóló törvényben</w:t>
      </w:r>
      <w:r>
        <w:rPr>
          <w:rFonts w:ascii="Times New Roman" w:hAnsi="Times New Roman" w:cs="Times New Roman"/>
          <w:sz w:val="24"/>
          <w:szCs w:val="24"/>
        </w:rPr>
        <w:t xml:space="preserve"> az önkormányzat részére megállapított véleményezési, illetőleg e törvényben megállapított egyetértési jogkör gyakorlását.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Megteszi az önkormányzat vagyonáról szóló önkormányzati rendeletben az önkormányzati vagyon tekintetében a polgármester hatáskörébe utalt intézkedéseket, ellátja a feladatokat és hatásköröket.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Egyetértését adja vagy megtagadja az állam által történő pályázati kiíráshoz, ha a kiírás olyan tevékenység gyakorlására vonatkozó jogosultság átengedésére irányul, amely a helyi önkormányzatokról szóló előírt kötelezettségének teljesítésére közvetlenül hatással van.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önkormányzat gazdasági társaságokban lévő befektetései, egy évnél hosszabb lejáratú értékpapírjai nyilvántartási értékét – könyvvizsgálói vélemény, valamint pénzügyi ellenjegyzés mellett – a mérlegkészítéskor ismert piaci megítélésnek megfelelő értékre csökkenti, ha a mérlegkészítés napját megelőzően legalább egy éven keresztül a piaci megítélése alacsonyabb, mint a nyilvántartási értéke.</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Adósságkezelésre a hitelezőkkel megállapodást köt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 megállapított támogatásról az adóssal szerződést köt</w:t>
      </w:r>
      <w:r>
        <w:rPr>
          <w:rFonts w:ascii="Times New Roman" w:hAnsi="Times New Roman" w:cs="Times New Roman"/>
          <w:i/>
          <w:sz w:val="24"/>
          <w:szCs w:val="24"/>
        </w:rPr>
        <w:t>.</w:t>
      </w:r>
    </w:p>
    <w:p w:rsidR="00AB189C" w:rsidRDefault="00AB189C" w:rsidP="00BE008E">
      <w:pPr>
        <w:widowControl w:val="0"/>
        <w:tabs>
          <w:tab w:val="left" w:pos="993"/>
        </w:tabs>
        <w:ind w:left="284"/>
        <w:jc w:val="both"/>
        <w:rPr>
          <w:rFonts w:ascii="Times New Roman" w:hAnsi="Times New Roman" w:cs="Times New Roman"/>
          <w:b/>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B.)Közlekedési, hírközlési, környezetvédelmi, vízügyi és területfejlesztési ágazattal kapcsolatos feladat- és hatáskörök</w:t>
      </w:r>
    </w:p>
    <w:p w:rsidR="00AB189C" w:rsidRDefault="00AB189C" w:rsidP="00BE008E">
      <w:pPr>
        <w:widowControl w:val="0"/>
        <w:jc w:val="both"/>
        <w:rPr>
          <w:rFonts w:ascii="Times New Roman" w:hAnsi="Times New Roman" w:cs="Times New Roman"/>
          <w:b/>
          <w:caps/>
          <w:sz w:val="24"/>
          <w:szCs w:val="24"/>
        </w:rPr>
      </w:pP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kommunális csoport bevonása útján a közút tisztántartásáról, a hó eltakarításáról, továbbá az út síkossága elleni védekezésről.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közút építésére a közút használatában érdekelt magán- és közjogi személyekkel.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helyi közúthálózat tervezett fejlesztését a közlekedési hatósággal egyezteti.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Ha az indokolt, felhívja a helyi tömegközlekedést, közösségi közlekedést ellátó gazdálkodó szervezetet, tömegközlekedés, közösségi közlekedés fejlesztésére, ezen belül a szolgáltatások javítására.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Elvégezheti vagy elvégeztetheti – a közút kezelője, a kötelezett költségére és veszélyére – a közlekedési hatóság rendelkezése alapján a közút területén, a közút felett és mellett elhelyezett olyan jel, jelzés, egyéb tárgy és berendezés eltávolítását, amely alkalmas arra, hogy a közlekedők figyelmét elterelje vagy a közlekedést veszélyeztesse.</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arról, hogy a közút biztonságos közlekedésre alkalmas, közvetlen környezet esztétikus és kulturált legyen.</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Köteles megtéríteni a kezelői kötelezettségének megszegésével okozott kárt a polgári jog általános szabályai szerint. A kártérítési követelést a kár keletkezését követően haladéktalanul a polgármesterhez kell bejelenteni.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Útellenőri szolgálat működtetéséről gondoskodik</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kihelyező szervek értesítése mellett gondoskodik a kihelyezés okának megszűnésekor el nem távolított közúti jelzések eltávolításáról. A beruházás szervezési módjától és a befizetés címzettjétől függően a közműfejlesztési hozzájárulás befizetéséről szóló igazolást állít ki.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vasúti átjáróban a gyalogosok részére szolgáló kiépített átkelőhely és az ahhoz vezető járda, gyalogút létesítéséről és fenntartásáról.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kijelölt gyalogos-átkelőhely közúti jelzéseinek elhelyezéséről, fenntartásáról, az ahhoz vezető szilárd burkolatú járda, gyalogút és gyalogos-felállóhely, a kiemelt szegélyen vagy padkán kívül gyalogoskorlátok, egyéb gyalogos biztonsági berendezések létesítéséről, fenntartásáról.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tömegközlekedési járatok megállóhelyeivel összefüggő közúti jelzések elhelyezéséről - a megállóhelyet jelző tábla kivételével.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lakó-pihenő övezet kijelölésével összefüggő feladatok elvégzéséről.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Véleményt nyilvánít a közlekedési hatóságnak kijelölt gyalogos-átkelőhely, valamint vasúti gyalogos-átkelőhely kijelölésének, létesítésének, áthelyezésének és megszüntetésének hatósági engedélyezése előtt.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közvilágítási berendezés létesítéséről és üzemeltetéséről.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 a vízgazdálkodási feladatokkal kapcsolatos önkormányzati hatósági feladatokat.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közműves vízellátás körében a települési közműves vízszolgáltatás korlátozására vonatkozó terv jóváhagyásáról és a vízfogyasztás rendjének megállapításáról.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az önkormányzati tulajdonban álló vizek és közcélú vízi létesítmények fenntartásáról olyan színvonalon és mértékben, amely lehetővé teszi jogszabályban meghatározott vízgazdálkodási közfeladataik ellátását. Megtérítteti az önkormányzat által elvégzett (elvégeztetett), de a közérdekű fenntartás körébe nem tartozó fenntartás költségeit. Megállapodik – jogszabályban meghatározott esetben – az igénylővel a felmerülő munkákról és többletköltségekről, az ezzel kapcsolatos fizetési kötelezettség mértékéről, módjáról.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Kérelemre elvégezteti  a közérdek mértékét meghaladó feladatokat, vagy hozzájárul ezek elvégezéséhez.</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Gondoskodik a települési vízrendezési feladatok körében a természetes vízfolyások és belvízcsatornák, a nyílt csapadékvíz-elvezető csatornák, árkok, a zárt rendszerű csapadékvíz-csatornák, a tározók, záportározók, szivattyútelepek és egyéb műtárgyak fenntartásáról, hogy azok az önkormányzat jogszabályban meghatározott, helyi vízkár-elhárítási és vízrendezési feladatainak ellátása során a tervezett funkció ellátására </w:t>
      </w:r>
      <w:r>
        <w:rPr>
          <w:rFonts w:ascii="Times New Roman" w:hAnsi="Times New Roman" w:cs="Times New Roman"/>
          <w:sz w:val="24"/>
          <w:szCs w:val="24"/>
        </w:rPr>
        <w:lastRenderedPageBreak/>
        <w:t>alkalmasak legyenek.</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fenntartási feladatok során különösen - a vízfolyás és csatornamedrek vízszállító képességének megtartásáról, az elfajult medrek helyreállításáról, a töltések, burkolatok helyreállításáról, gyepfelület pótlásáról, kapubejárók alatti csőátereszek tisztántartásáról, a tározótér feliszapolódásának eltávolításáról.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Közreműködik a veszély megszüntetésében víz vagy vízi létesítmény elszennyeződése esetén.</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Biztosítja a közterületek tisztaságát és a település rágcsálómentességét, valamint a lomtalanítási akciókkal kapcsolatos feladatok ellátását, gondoskodik a szúnyog- és más szükséges rovarirtásról.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település belterületén kóbor ebek befogásával, őrzésével, értékesítésével, vagy kiirtásával,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helyi vízrendezés és vízkárelhárítás, valamint az árvíz- és belvízvédekezés és a helyi vízkárelhárítás államigazgatási feladatainak ellátása.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Beszerzi a védett természeti terület elidegenítéséhez kezelői, vagy használati jogának átadásához a miniszter engedélyét.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Helyiséget biztosít a környezetvédelmi közmeghallgatás számára.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helyi jelentőségű természeti érték megóvásáról, őrzéséről, fenntartásáról, bemutatásáról, valamint helyreállításáról.</w:t>
      </w:r>
    </w:p>
    <w:p w:rsidR="00AB189C" w:rsidRDefault="00AB189C" w:rsidP="00BE008E">
      <w:pPr>
        <w:widowControl w:val="0"/>
        <w:jc w:val="both"/>
        <w:rPr>
          <w:rFonts w:ascii="Times New Roman" w:hAnsi="Times New Roman" w:cs="Times New Roman"/>
          <w:b/>
          <w:caps/>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C.) EGÉSZSÉGÜGYI, Szociális és Gyermekjóléti ágazattal kapcsolatos feladat- és hatáskörök</w:t>
      </w:r>
    </w:p>
    <w:p w:rsidR="00AB189C" w:rsidRDefault="00AB189C" w:rsidP="00BE008E">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Más önkormányzat által fenntartott tartós bentlakásos intézmény esetén dönt a személyes gondoskodást nyújtó szociális ellátás iránti kérelemről, ha a fenntartó önkormányzat ettől eltérően nem rendelkezik.</w:t>
      </w:r>
    </w:p>
    <w:p w:rsidR="00AB189C" w:rsidRDefault="00AB189C" w:rsidP="00BE008E">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Hozzájárul a jogszabályok szerint az egészségügyi alapellátást nyújtó  egészségügyi vállalkozás közvetlen társadalombiztosítási finanszírozásához.</w:t>
      </w:r>
    </w:p>
    <w:p w:rsidR="00AB189C" w:rsidRDefault="00AB189C" w:rsidP="00BE008E">
      <w:pPr>
        <w:widowControl w:val="0"/>
        <w:jc w:val="both"/>
        <w:rPr>
          <w:rFonts w:ascii="Times New Roman" w:hAnsi="Times New Roman" w:cs="Times New Roman"/>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D.). EGYÉB FELADAT- és HATÁSKÖRÖK</w:t>
      </w:r>
    </w:p>
    <w:p w:rsidR="00AB189C" w:rsidRDefault="00AB189C" w:rsidP="00BE008E">
      <w:pPr>
        <w:widowControl w:val="0"/>
        <w:jc w:val="both"/>
        <w:rPr>
          <w:rFonts w:ascii="Times New Roman" w:hAnsi="Times New Roman" w:cs="Times New Roman"/>
          <w:sz w:val="24"/>
          <w:szCs w:val="24"/>
        </w:rPr>
      </w:pPr>
    </w:p>
    <w:p w:rsidR="00AB189C" w:rsidRDefault="00AB189C" w:rsidP="00BE008E">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Ágazati feladati körében adatokat köteles szolgáltatni az állami szervek számára.</w:t>
      </w:r>
    </w:p>
    <w:p w:rsidR="00AB189C" w:rsidRDefault="00AB189C" w:rsidP="00BE008E">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fogyasztóvédelmi főfelügyelőség, illetve felügyelőségekkel a fogyasztói érdekvédelem és minőségvédelem biztosítása érdekében és szükség esetén tőlük vizsgálat folytatását kéri.</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Jegyző  beszámoltatása útján ellenőrzi az adóztatást </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Tájékoztatja a lakosságot a helyi adóból származó bevételek összegéről</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Ellátja a helyi közművelődési intézményekkel kapcsolatos  helyi ellenőrzési feladatot</w:t>
      </w:r>
    </w:p>
    <w:p w:rsidR="00AB189C" w:rsidRDefault="00290842" w:rsidP="00BE008E">
      <w:pPr>
        <w:rPr>
          <w:rFonts w:ascii="Times New Roman" w:hAnsi="Times New Roman" w:cs="Times New Roman"/>
          <w:b/>
          <w:smallCaps/>
          <w:sz w:val="24"/>
          <w:szCs w:val="24"/>
          <w:lang w:eastAsia="hu-HU"/>
        </w:rPr>
      </w:pPr>
      <w:r>
        <w:rPr>
          <w:noProof/>
          <w:lang w:eastAsia="hu-HU"/>
        </w:rPr>
        <mc:AlternateContent>
          <mc:Choice Requires="wps">
            <w:drawing>
              <wp:anchor distT="0" distB="0" distL="0" distR="0" simplePos="0" relativeHeight="251658240" behindDoc="0" locked="0" layoutInCell="1" allowOverlap="1">
                <wp:simplePos x="0" y="0"/>
                <wp:positionH relativeFrom="page">
                  <wp:posOffset>1193165</wp:posOffset>
                </wp:positionH>
                <wp:positionV relativeFrom="page">
                  <wp:posOffset>11815445</wp:posOffset>
                </wp:positionV>
                <wp:extent cx="71120" cy="190500"/>
                <wp:effectExtent l="12065" t="13970" r="12065" b="508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4412F1" w:rsidRDefault="004412F1" w:rsidP="00BE008E">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4412F1" w:rsidRDefault="004412F1" w:rsidP="00BE008E">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AB189C" w:rsidRDefault="00AB189C" w:rsidP="00BE008E">
      <w:pP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 4. melléklet </w:t>
      </w:r>
    </w:p>
    <w:p w:rsidR="00AB189C" w:rsidRDefault="00AB189C" w:rsidP="00BE008E">
      <w:pPr>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jegyzőre átruházott hatáskörök</w:t>
      </w:r>
    </w:p>
    <w:p w:rsidR="00AB189C" w:rsidRDefault="00AB189C" w:rsidP="00BE008E">
      <w:pPr>
        <w:tabs>
          <w:tab w:val="clear" w:pos="708"/>
          <w:tab w:val="left" w:pos="0"/>
        </w:tabs>
        <w:rPr>
          <w:rFonts w:ascii="Times New Roman" w:hAnsi="Times New Roman" w:cs="Times New Roman"/>
        </w:rPr>
      </w:pPr>
      <w:r>
        <w:rPr>
          <w:rFonts w:ascii="Times New Roman" w:hAnsi="Times New Roman" w:cs="Times New Roman"/>
        </w:rPr>
        <w:lastRenderedPageBreak/>
        <w:t>Eljár a közúti közlekedésről szóló 1988. évi I. törvény 46. § (1) bekezdés a) pontjában meghatározott önkormányzati közútkezelői hatáskörbe tartozó ügyekben</w:t>
      </w:r>
    </w:p>
    <w:p w:rsidR="00AB189C" w:rsidRDefault="00AB189C" w:rsidP="00BE008E">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5. számú melléklet</w:t>
      </w:r>
      <w:r w:rsidR="00B57D7E">
        <w:rPr>
          <w:rStyle w:val="Lbjegyzet-hivatkozs"/>
          <w:rFonts w:ascii="Times New Roman" w:hAnsi="Times New Roman"/>
          <w:b/>
          <w:sz w:val="24"/>
          <w:szCs w:val="24"/>
          <w:lang w:eastAsia="hu-HU"/>
        </w:rPr>
        <w:footnoteReference w:id="39"/>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jc w:val="center"/>
        <w:rPr>
          <w:rFonts w:ascii="Times New Roman" w:hAnsi="Times New Roman" w:cs="Times New Roman"/>
          <w:b/>
          <w:smallCaps/>
          <w:sz w:val="24"/>
          <w:szCs w:val="24"/>
          <w:u w:val="single"/>
          <w:lang w:eastAsia="hu-HU"/>
        </w:rPr>
      </w:pPr>
      <w:r>
        <w:rPr>
          <w:rFonts w:ascii="Times New Roman" w:hAnsi="Times New Roman" w:cs="Times New Roman"/>
          <w:b/>
          <w:smallCaps/>
          <w:sz w:val="24"/>
          <w:szCs w:val="24"/>
          <w:u w:val="single"/>
          <w:lang w:eastAsia="hu-HU"/>
        </w:rPr>
        <w:t>Tanácskozási  joggal meghívandók a testület  ülésére</w:t>
      </w:r>
    </w:p>
    <w:p w:rsidR="00B57D7E" w:rsidRDefault="00B57D7E" w:rsidP="00BE008E">
      <w:pPr>
        <w:tabs>
          <w:tab w:val="clear" w:pos="708"/>
        </w:tabs>
        <w:suppressAutoHyphens w:val="0"/>
        <w:spacing w:after="0" w:line="240" w:lineRule="auto"/>
        <w:jc w:val="both"/>
        <w:rPr>
          <w:rFonts w:ascii="Times New Roman" w:hAnsi="Times New Roman" w:cs="Times New Roman"/>
          <w:b/>
          <w:sz w:val="24"/>
          <w:szCs w:val="24"/>
          <w:lang w:eastAsia="hu-HU"/>
        </w:rPr>
      </w:pPr>
    </w:p>
    <w:p w:rsidR="00B57D7E" w:rsidRPr="00B57D7E" w:rsidRDefault="00B57D7E" w:rsidP="00B57D7E">
      <w:pPr>
        <w:tabs>
          <w:tab w:val="clear" w:pos="708"/>
        </w:tabs>
        <w:suppressAutoHyphens w:val="0"/>
        <w:spacing w:after="0" w:line="240" w:lineRule="auto"/>
        <w:jc w:val="both"/>
        <w:rPr>
          <w:rFonts w:ascii="Times New Roman" w:hAnsi="Times New Roman" w:cs="Times New Roman"/>
          <w:b/>
          <w:sz w:val="24"/>
          <w:szCs w:val="24"/>
          <w:lang w:eastAsia="hu-HU"/>
        </w:rPr>
      </w:pPr>
      <w:r w:rsidRPr="00B57D7E">
        <w:rPr>
          <w:rFonts w:ascii="Times New Roman" w:hAnsi="Times New Roman" w:cs="Times New Roman"/>
          <w:b/>
          <w:sz w:val="24"/>
          <w:szCs w:val="24"/>
          <w:lang w:eastAsia="hu-HU"/>
        </w:rPr>
        <w:t xml:space="preserve">TANÁCSKOZÁSI  JOGGAL MEGHÍVANDÓK </w:t>
      </w:r>
      <w:proofErr w:type="gramStart"/>
      <w:r w:rsidRPr="00B57D7E">
        <w:rPr>
          <w:rFonts w:ascii="Times New Roman" w:hAnsi="Times New Roman" w:cs="Times New Roman"/>
          <w:b/>
          <w:sz w:val="24"/>
          <w:szCs w:val="24"/>
          <w:lang w:eastAsia="hu-HU"/>
        </w:rPr>
        <w:t>A</w:t>
      </w:r>
      <w:proofErr w:type="gramEnd"/>
      <w:r w:rsidRPr="00B57D7E">
        <w:rPr>
          <w:rFonts w:ascii="Times New Roman" w:hAnsi="Times New Roman" w:cs="Times New Roman"/>
          <w:b/>
          <w:sz w:val="24"/>
          <w:szCs w:val="24"/>
          <w:lang w:eastAsia="hu-HU"/>
        </w:rPr>
        <w:t xml:space="preserve"> TESTÜLET  ÜLÉSÉRE</w:t>
      </w:r>
    </w:p>
    <w:p w:rsidR="00B57D7E" w:rsidRPr="00B57D7E" w:rsidRDefault="00B57D7E" w:rsidP="00B57D7E">
      <w:pPr>
        <w:tabs>
          <w:tab w:val="clear" w:pos="708"/>
        </w:tabs>
        <w:suppressAutoHyphens w:val="0"/>
        <w:spacing w:after="0" w:line="240" w:lineRule="auto"/>
        <w:jc w:val="both"/>
        <w:rPr>
          <w:rFonts w:ascii="Times New Roman" w:hAnsi="Times New Roman" w:cs="Times New Roman"/>
          <w:b/>
          <w:sz w:val="24"/>
          <w:szCs w:val="24"/>
          <w:lang w:eastAsia="hu-HU"/>
        </w:rPr>
      </w:pPr>
      <w:r w:rsidRPr="00B57D7E">
        <w:rPr>
          <w:rFonts w:ascii="Times New Roman" w:hAnsi="Times New Roman" w:cs="Times New Roman"/>
          <w:b/>
          <w:sz w:val="24"/>
          <w:szCs w:val="24"/>
          <w:lang w:eastAsia="hu-HU"/>
        </w:rPr>
        <w:t xml:space="preserve">A.) állandó </w:t>
      </w:r>
      <w:proofErr w:type="gramStart"/>
      <w:r w:rsidRPr="00B57D7E">
        <w:rPr>
          <w:rFonts w:ascii="Times New Roman" w:hAnsi="Times New Roman" w:cs="Times New Roman"/>
          <w:b/>
          <w:sz w:val="24"/>
          <w:szCs w:val="24"/>
          <w:lang w:eastAsia="hu-HU"/>
        </w:rPr>
        <w:t>meghívottak  :</w:t>
      </w:r>
      <w:proofErr w:type="gramEnd"/>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a</w:t>
      </w:r>
      <w:proofErr w:type="gramEnd"/>
      <w:r w:rsidRPr="00B57D7E">
        <w:rPr>
          <w:rFonts w:ascii="Times New Roman" w:hAnsi="Times New Roman" w:cs="Times New Roman"/>
          <w:sz w:val="24"/>
          <w:szCs w:val="24"/>
          <w:lang w:eastAsia="hu-HU"/>
        </w:rPr>
        <w:t xml:space="preserve"> jegyző,</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jegyzőt</w:t>
      </w:r>
      <w:proofErr w:type="gramEnd"/>
      <w:r w:rsidRPr="00B57D7E">
        <w:rPr>
          <w:rFonts w:ascii="Times New Roman" w:hAnsi="Times New Roman" w:cs="Times New Roman"/>
          <w:sz w:val="24"/>
          <w:szCs w:val="24"/>
          <w:lang w:eastAsia="hu-HU"/>
        </w:rPr>
        <w:t xml:space="preserve"> helyettesítő ügyintéző, </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gazdasági</w:t>
      </w:r>
      <w:proofErr w:type="gramEnd"/>
      <w:r w:rsidRPr="00B57D7E">
        <w:rPr>
          <w:rFonts w:ascii="Times New Roman" w:hAnsi="Times New Roman" w:cs="Times New Roman"/>
          <w:sz w:val="24"/>
          <w:szCs w:val="24"/>
          <w:lang w:eastAsia="hu-HU"/>
        </w:rPr>
        <w:t xml:space="preserve">  vezető,</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pályázati</w:t>
      </w:r>
      <w:proofErr w:type="gramEnd"/>
      <w:r w:rsidRPr="00B57D7E">
        <w:rPr>
          <w:rFonts w:ascii="Times New Roman" w:hAnsi="Times New Roman" w:cs="Times New Roman"/>
          <w:sz w:val="24"/>
          <w:szCs w:val="24"/>
          <w:lang w:eastAsia="hu-HU"/>
        </w:rPr>
        <w:t xml:space="preserve"> referens,</w:t>
      </w:r>
    </w:p>
    <w:p w:rsidR="00B57D7E" w:rsidRPr="00B57D7E" w:rsidRDefault="00B57D7E" w:rsidP="00B57D7E">
      <w:pPr>
        <w:tabs>
          <w:tab w:val="clear" w:pos="708"/>
        </w:tabs>
        <w:suppressAutoHyphens w:val="0"/>
        <w:spacing w:after="0" w:line="240" w:lineRule="auto"/>
        <w:jc w:val="both"/>
        <w:rPr>
          <w:rFonts w:ascii="Times New Roman" w:hAnsi="Times New Roman" w:cs="Times New Roman"/>
          <w:b/>
          <w:sz w:val="24"/>
          <w:szCs w:val="24"/>
          <w:lang w:eastAsia="hu-HU"/>
        </w:rPr>
      </w:pPr>
    </w:p>
    <w:p w:rsidR="00B57D7E" w:rsidRPr="00B57D7E" w:rsidRDefault="00B57D7E" w:rsidP="00B57D7E">
      <w:pPr>
        <w:tabs>
          <w:tab w:val="clear" w:pos="708"/>
        </w:tabs>
        <w:suppressAutoHyphens w:val="0"/>
        <w:spacing w:after="0" w:line="240" w:lineRule="auto"/>
        <w:jc w:val="both"/>
        <w:rPr>
          <w:rFonts w:ascii="Times New Roman" w:hAnsi="Times New Roman" w:cs="Times New Roman"/>
          <w:b/>
          <w:sz w:val="24"/>
          <w:szCs w:val="24"/>
          <w:lang w:eastAsia="hu-HU"/>
        </w:rPr>
      </w:pPr>
      <w:r w:rsidRPr="00B57D7E">
        <w:rPr>
          <w:rFonts w:ascii="Times New Roman" w:hAnsi="Times New Roman" w:cs="Times New Roman"/>
          <w:b/>
          <w:sz w:val="24"/>
          <w:szCs w:val="24"/>
          <w:lang w:eastAsia="hu-HU"/>
        </w:rPr>
        <w:t>B.</w:t>
      </w:r>
      <w:proofErr w:type="gramStart"/>
      <w:r w:rsidRPr="00B57D7E">
        <w:rPr>
          <w:rFonts w:ascii="Times New Roman" w:hAnsi="Times New Roman" w:cs="Times New Roman"/>
          <w:b/>
          <w:sz w:val="24"/>
          <w:szCs w:val="24"/>
          <w:lang w:eastAsia="hu-HU"/>
        </w:rPr>
        <w:t>)  eseti</w:t>
      </w:r>
      <w:proofErr w:type="gramEnd"/>
      <w:r w:rsidRPr="00B57D7E">
        <w:rPr>
          <w:rFonts w:ascii="Times New Roman" w:hAnsi="Times New Roman" w:cs="Times New Roman"/>
          <w:b/>
          <w:sz w:val="24"/>
          <w:szCs w:val="24"/>
          <w:lang w:eastAsia="hu-HU"/>
        </w:rPr>
        <w:t xml:space="preserve"> jelleggel meghívottak :</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a</w:t>
      </w:r>
      <w:proofErr w:type="gramEnd"/>
      <w:r w:rsidRPr="00B57D7E">
        <w:rPr>
          <w:rFonts w:ascii="Times New Roman" w:hAnsi="Times New Roman" w:cs="Times New Roman"/>
          <w:sz w:val="24"/>
          <w:szCs w:val="24"/>
          <w:lang w:eastAsia="hu-HU"/>
        </w:rPr>
        <w:t xml:space="preserve"> polgármester rendelkezése alapján, a bizottsági elnökök javaslatainak figyelembevételével meghívandó személyek,</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a</w:t>
      </w:r>
      <w:proofErr w:type="gramEnd"/>
      <w:r w:rsidRPr="00B57D7E">
        <w:rPr>
          <w:rFonts w:ascii="Times New Roman" w:hAnsi="Times New Roman" w:cs="Times New Roman"/>
          <w:sz w:val="24"/>
          <w:szCs w:val="24"/>
          <w:lang w:eastAsia="hu-HU"/>
        </w:rPr>
        <w:t xml:space="preserve"> napirend szerint illetékes önkormányzati intézmény vezetője,</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az</w:t>
      </w:r>
      <w:proofErr w:type="gramEnd"/>
      <w:r w:rsidRPr="00B57D7E">
        <w:rPr>
          <w:rFonts w:ascii="Times New Roman" w:hAnsi="Times New Roman" w:cs="Times New Roman"/>
          <w:sz w:val="24"/>
          <w:szCs w:val="24"/>
          <w:lang w:eastAsia="hu-HU"/>
        </w:rPr>
        <w:t xml:space="preserve"> előterjesztő javaslata alapján azt a személy, illetve annak a szervezetnek a vezetője,akinek jelenléte a napirend tárgyalásánál szükséges,</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bizottság</w:t>
      </w:r>
      <w:proofErr w:type="gramEnd"/>
      <w:r w:rsidRPr="00B57D7E">
        <w:rPr>
          <w:rFonts w:ascii="Times New Roman" w:hAnsi="Times New Roman" w:cs="Times New Roman"/>
          <w:sz w:val="24"/>
          <w:szCs w:val="24"/>
          <w:lang w:eastAsia="hu-HU"/>
        </w:rPr>
        <w:t xml:space="preserve"> nem képviselő testületi tagja, </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egyes</w:t>
      </w:r>
      <w:proofErr w:type="gramEnd"/>
      <w:r w:rsidRPr="00B57D7E">
        <w:rPr>
          <w:rFonts w:ascii="Times New Roman" w:hAnsi="Times New Roman" w:cs="Times New Roman"/>
          <w:sz w:val="24"/>
          <w:szCs w:val="24"/>
          <w:lang w:eastAsia="hu-HU"/>
        </w:rPr>
        <w:t xml:space="preserve"> napirendi pontok előadója,</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szakértő</w:t>
      </w:r>
      <w:proofErr w:type="gramEnd"/>
      <w:r w:rsidRPr="00B57D7E">
        <w:rPr>
          <w:rFonts w:ascii="Times New Roman" w:hAnsi="Times New Roman" w:cs="Times New Roman"/>
          <w:sz w:val="24"/>
          <w:szCs w:val="24"/>
          <w:lang w:eastAsia="hu-HU"/>
        </w:rPr>
        <w:t>,</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r w:rsidRPr="00B57D7E">
        <w:rPr>
          <w:rFonts w:ascii="Times New Roman" w:hAnsi="Times New Roman" w:cs="Times New Roman"/>
          <w:sz w:val="24"/>
          <w:szCs w:val="24"/>
          <w:lang w:eastAsia="hu-HU"/>
        </w:rPr>
        <w:t xml:space="preserve"> </w:t>
      </w:r>
      <w:proofErr w:type="gramStart"/>
      <w:r w:rsidRPr="00B57D7E">
        <w:rPr>
          <w:rFonts w:ascii="Times New Roman" w:hAnsi="Times New Roman" w:cs="Times New Roman"/>
          <w:sz w:val="24"/>
          <w:szCs w:val="24"/>
          <w:lang w:eastAsia="hu-HU"/>
        </w:rPr>
        <w:t>választókerület</w:t>
      </w:r>
      <w:proofErr w:type="gramEnd"/>
      <w:r w:rsidRPr="00B57D7E">
        <w:rPr>
          <w:rFonts w:ascii="Times New Roman" w:hAnsi="Times New Roman" w:cs="Times New Roman"/>
          <w:sz w:val="24"/>
          <w:szCs w:val="24"/>
          <w:lang w:eastAsia="hu-HU"/>
        </w:rPr>
        <w:t xml:space="preserve"> országgyűlési képviselője,</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akit</w:t>
      </w:r>
      <w:proofErr w:type="gramEnd"/>
      <w:r w:rsidRPr="00B57D7E">
        <w:rPr>
          <w:rFonts w:ascii="Times New Roman" w:hAnsi="Times New Roman" w:cs="Times New Roman"/>
          <w:sz w:val="24"/>
          <w:szCs w:val="24"/>
          <w:lang w:eastAsia="hu-HU"/>
        </w:rPr>
        <w:t xml:space="preserve"> a polgármester megjelöl.</w:t>
      </w:r>
    </w:p>
    <w:p w:rsidR="00B57D7E" w:rsidRPr="00CA48C2" w:rsidRDefault="00CA48C2" w:rsidP="00CA48C2">
      <w:pPr>
        <w:pStyle w:val="Listaszerbekezds"/>
        <w:numPr>
          <w:ilvl w:val="0"/>
          <w:numId w:val="10"/>
        </w:numPr>
        <w:tabs>
          <w:tab w:val="clear" w:pos="720"/>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számú melléklet </w:t>
      </w:r>
      <w:r>
        <w:rPr>
          <w:rStyle w:val="Lbjegyzet-hivatkozs"/>
          <w:rFonts w:ascii="Times New Roman" w:hAnsi="Times New Roman"/>
          <w:b/>
          <w:sz w:val="24"/>
          <w:szCs w:val="24"/>
          <w:lang w:eastAsia="hu-HU"/>
        </w:rPr>
        <w:footnoteReference w:id="40"/>
      </w:r>
    </w:p>
    <w:p w:rsidR="00B57D7E" w:rsidRDefault="00B57D7E" w:rsidP="00BE008E">
      <w:pPr>
        <w:tabs>
          <w:tab w:val="clear" w:pos="708"/>
        </w:tabs>
        <w:suppressAutoHyphens w:val="0"/>
        <w:spacing w:after="0" w:line="240" w:lineRule="auto"/>
        <w:jc w:val="both"/>
        <w:rPr>
          <w:rFonts w:ascii="Times New Roman" w:hAnsi="Times New Roman" w:cs="Times New Roman"/>
          <w:b/>
          <w:sz w:val="24"/>
          <w:szCs w:val="24"/>
          <w:lang w:eastAsia="hu-HU"/>
        </w:rPr>
      </w:pPr>
    </w:p>
    <w:p w:rsidR="00CA48C2" w:rsidRDefault="00CA48C2" w:rsidP="00CA48C2">
      <w:pPr>
        <w:tabs>
          <w:tab w:val="clear" w:pos="708"/>
        </w:tabs>
        <w:suppressAutoHyphens w:val="0"/>
        <w:spacing w:after="0" w:line="240" w:lineRule="auto"/>
        <w:jc w:val="center"/>
        <w:rPr>
          <w:rFonts w:ascii="Times New Roman" w:hAnsi="Times New Roman" w:cs="Times New Roman"/>
          <w:b/>
          <w:sz w:val="24"/>
          <w:szCs w:val="24"/>
          <w:lang w:eastAsia="hu-HU"/>
        </w:rPr>
      </w:pPr>
      <w:r w:rsidRPr="00CA48C2">
        <w:rPr>
          <w:rFonts w:ascii="Times New Roman" w:hAnsi="Times New Roman" w:cs="Times New Roman"/>
          <w:b/>
          <w:sz w:val="24"/>
          <w:szCs w:val="24"/>
          <w:lang w:eastAsia="hu-HU"/>
        </w:rPr>
        <w:t>Vagyonnyilatkozat tételre köteles munkakörök</w:t>
      </w:r>
    </w:p>
    <w:p w:rsidR="00CA48C2" w:rsidRDefault="00CA48C2" w:rsidP="00CA48C2">
      <w:pPr>
        <w:tabs>
          <w:tab w:val="clear" w:pos="708"/>
        </w:tabs>
        <w:suppressAutoHyphens w:val="0"/>
        <w:spacing w:after="0" w:line="240" w:lineRule="auto"/>
        <w:jc w:val="center"/>
        <w:rPr>
          <w:rFonts w:ascii="Times New Roman" w:hAnsi="Times New Roman" w:cs="Times New Roman"/>
          <w:b/>
          <w:sz w:val="24"/>
          <w:szCs w:val="24"/>
          <w:lang w:eastAsia="hu-HU"/>
        </w:rPr>
      </w:pPr>
    </w:p>
    <w:p w:rsidR="00CA48C2" w:rsidRPr="00CA48C2" w:rsidRDefault="00CA48C2" w:rsidP="00CA48C2">
      <w:pPr>
        <w:tabs>
          <w:tab w:val="clear" w:pos="708"/>
        </w:tabs>
        <w:suppressAutoHyphens w:val="0"/>
        <w:spacing w:after="0" w:line="240" w:lineRule="auto"/>
        <w:jc w:val="center"/>
        <w:rPr>
          <w:rFonts w:ascii="Times New Roman" w:hAnsi="Times New Roman" w:cs="Times New Roman"/>
          <w:b/>
          <w:sz w:val="24"/>
          <w:szCs w:val="24"/>
          <w:lang w:eastAsia="hu-HU"/>
        </w:rPr>
      </w:pPr>
    </w:p>
    <w:p w:rsidR="00CA48C2" w:rsidRPr="00E63AFA" w:rsidRDefault="00CA48C2" w:rsidP="00CA48C2">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E63AFA">
        <w:rPr>
          <w:rFonts w:ascii="Times New Roman" w:hAnsi="Times New Roman" w:cs="Times New Roman"/>
          <w:sz w:val="24"/>
          <w:szCs w:val="24"/>
          <w:lang w:eastAsia="hu-HU"/>
        </w:rPr>
        <w:t>képviselő</w:t>
      </w:r>
      <w:proofErr w:type="gramEnd"/>
      <w:r w:rsidRPr="00E63AFA">
        <w:rPr>
          <w:rFonts w:ascii="Times New Roman" w:hAnsi="Times New Roman" w:cs="Times New Roman"/>
          <w:sz w:val="24"/>
          <w:szCs w:val="24"/>
          <w:lang w:eastAsia="hu-HU"/>
        </w:rPr>
        <w:t xml:space="preserve">., polgármester, alpolgármester </w:t>
      </w:r>
    </w:p>
    <w:p w:rsidR="00CA48C2" w:rsidRPr="00E63AFA" w:rsidRDefault="00CA48C2" w:rsidP="00CA48C2">
      <w:pPr>
        <w:tabs>
          <w:tab w:val="clear" w:pos="708"/>
        </w:tabs>
        <w:suppressAutoHyphens w:val="0"/>
        <w:spacing w:after="0" w:line="240" w:lineRule="auto"/>
        <w:jc w:val="both"/>
        <w:rPr>
          <w:rFonts w:ascii="Times New Roman" w:hAnsi="Times New Roman" w:cs="Times New Roman"/>
          <w:sz w:val="24"/>
          <w:szCs w:val="24"/>
          <w:lang w:eastAsia="hu-HU"/>
        </w:rPr>
      </w:pPr>
      <w:r w:rsidRPr="00E63AFA">
        <w:rPr>
          <w:rFonts w:ascii="Times New Roman" w:hAnsi="Times New Roman" w:cs="Times New Roman"/>
          <w:sz w:val="24"/>
          <w:szCs w:val="24"/>
          <w:lang w:eastAsia="hu-HU"/>
        </w:rPr>
        <w:t xml:space="preserve">2007. évi CLII. </w:t>
      </w:r>
      <w:proofErr w:type="gramStart"/>
      <w:r w:rsidRPr="00E63AFA">
        <w:rPr>
          <w:rFonts w:ascii="Times New Roman" w:hAnsi="Times New Roman" w:cs="Times New Roman"/>
          <w:sz w:val="24"/>
          <w:szCs w:val="24"/>
          <w:lang w:eastAsia="hu-HU"/>
        </w:rPr>
        <w:t>tv .</w:t>
      </w:r>
      <w:proofErr w:type="gramEnd"/>
      <w:r w:rsidRPr="00E63AFA">
        <w:rPr>
          <w:rFonts w:ascii="Times New Roman" w:hAnsi="Times New Roman" w:cs="Times New Roman"/>
          <w:sz w:val="24"/>
          <w:szCs w:val="24"/>
          <w:lang w:eastAsia="hu-HU"/>
        </w:rPr>
        <w:t xml:space="preserve"> 3.§ (1) </w:t>
      </w:r>
      <w:proofErr w:type="spellStart"/>
      <w:r w:rsidRPr="00E63AFA">
        <w:rPr>
          <w:rFonts w:ascii="Times New Roman" w:hAnsi="Times New Roman" w:cs="Times New Roman"/>
          <w:sz w:val="24"/>
          <w:szCs w:val="24"/>
          <w:lang w:eastAsia="hu-HU"/>
        </w:rPr>
        <w:t>bek</w:t>
      </w:r>
      <w:proofErr w:type="spellEnd"/>
      <w:r w:rsidRPr="00E63AFA">
        <w:rPr>
          <w:rFonts w:ascii="Times New Roman" w:hAnsi="Times New Roman" w:cs="Times New Roman"/>
          <w:sz w:val="24"/>
          <w:szCs w:val="24"/>
          <w:lang w:eastAsia="hu-HU"/>
        </w:rPr>
        <w:t xml:space="preserve"> . c. pontja </w:t>
      </w:r>
      <w:r w:rsidRPr="00E63AFA">
        <w:rPr>
          <w:rFonts w:ascii="Times New Roman" w:hAnsi="Times New Roman" w:cs="Times New Roman"/>
          <w:sz w:val="24"/>
          <w:szCs w:val="24"/>
          <w:lang w:eastAsia="hu-HU"/>
        </w:rPr>
        <w:tab/>
      </w:r>
    </w:p>
    <w:p w:rsidR="00CA48C2" w:rsidRPr="00E63AFA" w:rsidRDefault="00CA48C2" w:rsidP="00CA48C2">
      <w:pPr>
        <w:tabs>
          <w:tab w:val="clear" w:pos="708"/>
        </w:tabs>
        <w:suppressAutoHyphens w:val="0"/>
        <w:spacing w:after="0" w:line="240" w:lineRule="auto"/>
        <w:jc w:val="both"/>
        <w:rPr>
          <w:rFonts w:ascii="Times New Roman" w:hAnsi="Times New Roman" w:cs="Times New Roman"/>
          <w:sz w:val="24"/>
          <w:szCs w:val="24"/>
          <w:lang w:eastAsia="hu-HU"/>
        </w:rPr>
      </w:pPr>
      <w:r w:rsidRPr="00E63AFA">
        <w:rPr>
          <w:rFonts w:ascii="Times New Roman" w:hAnsi="Times New Roman" w:cs="Times New Roman"/>
          <w:sz w:val="24"/>
          <w:szCs w:val="24"/>
          <w:lang w:eastAsia="hu-HU"/>
        </w:rPr>
        <w:t xml:space="preserve">   2007. </w:t>
      </w:r>
      <w:proofErr w:type="gramStart"/>
      <w:r w:rsidRPr="00E63AFA">
        <w:rPr>
          <w:rFonts w:ascii="Times New Roman" w:hAnsi="Times New Roman" w:cs="Times New Roman"/>
          <w:sz w:val="24"/>
          <w:szCs w:val="24"/>
          <w:lang w:eastAsia="hu-HU"/>
        </w:rPr>
        <w:t>évi   CLII.</w:t>
      </w:r>
      <w:proofErr w:type="gramEnd"/>
      <w:r w:rsidRPr="00E63AFA">
        <w:rPr>
          <w:rFonts w:ascii="Times New Roman" w:hAnsi="Times New Roman" w:cs="Times New Roman"/>
          <w:sz w:val="24"/>
          <w:szCs w:val="24"/>
          <w:lang w:eastAsia="hu-HU"/>
        </w:rPr>
        <w:t xml:space="preserve"> tv. 3.§ (</w:t>
      </w:r>
      <w:proofErr w:type="spellStart"/>
      <w:r w:rsidRPr="00E63AFA">
        <w:rPr>
          <w:rFonts w:ascii="Times New Roman" w:hAnsi="Times New Roman" w:cs="Times New Roman"/>
          <w:sz w:val="24"/>
          <w:szCs w:val="24"/>
          <w:lang w:eastAsia="hu-HU"/>
        </w:rPr>
        <w:t>3</w:t>
      </w:r>
      <w:proofErr w:type="spellEnd"/>
      <w:r w:rsidRPr="00E63AFA">
        <w:rPr>
          <w:rFonts w:ascii="Times New Roman" w:hAnsi="Times New Roman" w:cs="Times New Roman"/>
          <w:sz w:val="24"/>
          <w:szCs w:val="24"/>
          <w:lang w:eastAsia="hu-HU"/>
        </w:rPr>
        <w:t xml:space="preserve">) </w:t>
      </w:r>
      <w:proofErr w:type="spellStart"/>
      <w:r w:rsidRPr="00E63AFA">
        <w:rPr>
          <w:rFonts w:ascii="Times New Roman" w:hAnsi="Times New Roman" w:cs="Times New Roman"/>
          <w:sz w:val="24"/>
          <w:szCs w:val="24"/>
          <w:lang w:eastAsia="hu-HU"/>
        </w:rPr>
        <w:t>bek</w:t>
      </w:r>
      <w:proofErr w:type="spellEnd"/>
      <w:r w:rsidRPr="00E63AFA">
        <w:rPr>
          <w:rFonts w:ascii="Times New Roman" w:hAnsi="Times New Roman" w:cs="Times New Roman"/>
          <w:sz w:val="24"/>
          <w:szCs w:val="24"/>
          <w:lang w:eastAsia="hu-HU"/>
        </w:rPr>
        <w:t xml:space="preserve"> eb</w:t>
      </w:r>
      <w:proofErr w:type="gramStart"/>
      <w:r w:rsidRPr="00E63AFA">
        <w:rPr>
          <w:rFonts w:ascii="Times New Roman" w:hAnsi="Times New Roman" w:cs="Times New Roman"/>
          <w:sz w:val="24"/>
          <w:szCs w:val="24"/>
          <w:lang w:eastAsia="hu-HU"/>
        </w:rPr>
        <w:t>)</w:t>
      </w:r>
      <w:proofErr w:type="spellStart"/>
      <w:r w:rsidRPr="00E63AFA">
        <w:rPr>
          <w:rFonts w:ascii="Times New Roman" w:hAnsi="Times New Roman" w:cs="Times New Roman"/>
          <w:sz w:val="24"/>
          <w:szCs w:val="24"/>
          <w:lang w:eastAsia="hu-HU"/>
        </w:rPr>
        <w:t>ec</w:t>
      </w:r>
      <w:proofErr w:type="spellEnd"/>
      <w:proofErr w:type="gramEnd"/>
      <w:r w:rsidRPr="00E63AFA">
        <w:rPr>
          <w:rFonts w:ascii="Times New Roman" w:hAnsi="Times New Roman" w:cs="Times New Roman"/>
          <w:sz w:val="24"/>
          <w:szCs w:val="24"/>
          <w:lang w:eastAsia="hu-HU"/>
        </w:rPr>
        <w:t xml:space="preserve">)  alpontja,  </w:t>
      </w:r>
    </w:p>
    <w:p w:rsidR="00CA48C2" w:rsidRPr="00E63AFA" w:rsidRDefault="00CA48C2" w:rsidP="00CA48C2">
      <w:pPr>
        <w:tabs>
          <w:tab w:val="clear" w:pos="708"/>
        </w:tabs>
        <w:suppressAutoHyphens w:val="0"/>
        <w:spacing w:after="0" w:line="240" w:lineRule="auto"/>
        <w:jc w:val="both"/>
        <w:rPr>
          <w:rFonts w:ascii="Times New Roman" w:hAnsi="Times New Roman" w:cs="Times New Roman"/>
          <w:sz w:val="24"/>
          <w:szCs w:val="24"/>
          <w:lang w:eastAsia="hu-HU"/>
        </w:rPr>
      </w:pPr>
      <w:r w:rsidRPr="00E63AFA">
        <w:rPr>
          <w:rFonts w:ascii="Times New Roman" w:hAnsi="Times New Roman" w:cs="Times New Roman"/>
          <w:sz w:val="24"/>
          <w:szCs w:val="24"/>
          <w:lang w:eastAsia="hu-HU"/>
        </w:rPr>
        <w:t xml:space="preserve">          </w:t>
      </w:r>
    </w:p>
    <w:p w:rsidR="00B57D7E" w:rsidRDefault="00CA48C2" w:rsidP="00CA48C2">
      <w:pPr>
        <w:tabs>
          <w:tab w:val="clear" w:pos="708"/>
        </w:tabs>
        <w:suppressAutoHyphens w:val="0"/>
        <w:spacing w:after="0" w:line="240" w:lineRule="auto"/>
        <w:jc w:val="both"/>
        <w:rPr>
          <w:rFonts w:ascii="Times New Roman" w:hAnsi="Times New Roman" w:cs="Times New Roman"/>
          <w:b/>
          <w:sz w:val="24"/>
          <w:szCs w:val="24"/>
          <w:lang w:eastAsia="hu-HU"/>
        </w:rPr>
      </w:pPr>
      <w:r w:rsidRPr="00CA48C2">
        <w:rPr>
          <w:rFonts w:ascii="Times New Roman" w:hAnsi="Times New Roman" w:cs="Times New Roman"/>
          <w:b/>
          <w:sz w:val="24"/>
          <w:szCs w:val="24"/>
          <w:lang w:eastAsia="hu-HU"/>
        </w:rPr>
        <w:t xml:space="preserve">          </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CA48C2" w:rsidRDefault="00CA48C2" w:rsidP="00CA48C2">
      <w:pPr>
        <w:tabs>
          <w:tab w:val="clear" w:pos="708"/>
        </w:tabs>
        <w:spacing w:after="0" w:line="240" w:lineRule="auto"/>
        <w:jc w:val="center"/>
        <w:rPr>
          <w:rFonts w:ascii="Times New Roman" w:hAnsi="Times New Roman" w:cs="Times New Roman"/>
          <w:b/>
          <w:sz w:val="24"/>
          <w:szCs w:val="24"/>
        </w:rPr>
      </w:pPr>
    </w:p>
    <w:p w:rsidR="00E63AFA" w:rsidRDefault="00E63AFA" w:rsidP="00CA48C2">
      <w:pPr>
        <w:tabs>
          <w:tab w:val="clear" w:pos="708"/>
        </w:tabs>
        <w:spacing w:after="0" w:line="240" w:lineRule="auto"/>
        <w:jc w:val="center"/>
        <w:rPr>
          <w:rFonts w:ascii="Times New Roman" w:hAnsi="Times New Roman" w:cs="Times New Roman"/>
          <w:b/>
          <w:sz w:val="24"/>
          <w:szCs w:val="24"/>
        </w:rPr>
      </w:pPr>
    </w:p>
    <w:p w:rsidR="00CA48C2" w:rsidRPr="00CA48C2" w:rsidRDefault="00CA48C2" w:rsidP="00CA48C2">
      <w:pPr>
        <w:pStyle w:val="Listaszerbekezds"/>
        <w:numPr>
          <w:ilvl w:val="0"/>
          <w:numId w:val="10"/>
        </w:numPr>
        <w:tabs>
          <w:tab w:val="clear" w:pos="720"/>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számú melléklet </w:t>
      </w:r>
      <w:r>
        <w:rPr>
          <w:rStyle w:val="Lbjegyzet-hivatkozs"/>
          <w:rFonts w:ascii="Times New Roman" w:hAnsi="Times New Roman"/>
          <w:b/>
          <w:sz w:val="24"/>
          <w:szCs w:val="24"/>
        </w:rPr>
        <w:footnoteReference w:id="41"/>
      </w:r>
    </w:p>
    <w:p w:rsidR="00CA48C2" w:rsidRPr="00CA48C2" w:rsidRDefault="00CA48C2" w:rsidP="00CA48C2">
      <w:pPr>
        <w:tabs>
          <w:tab w:val="clear" w:pos="708"/>
        </w:tabs>
        <w:spacing w:after="0" w:line="240" w:lineRule="auto"/>
        <w:jc w:val="center"/>
        <w:rPr>
          <w:rFonts w:ascii="Times New Roman" w:hAnsi="Times New Roman" w:cs="Times New Roman"/>
          <w:b/>
          <w:sz w:val="24"/>
          <w:szCs w:val="24"/>
        </w:rPr>
      </w:pPr>
      <w:r w:rsidRPr="00CA48C2">
        <w:rPr>
          <w:rFonts w:ascii="Times New Roman" w:hAnsi="Times New Roman" w:cs="Times New Roman"/>
          <w:b/>
          <w:sz w:val="24"/>
          <w:szCs w:val="24"/>
        </w:rPr>
        <w:t>A polgármester, az alpolgármesterek, a helyi önkormányzati képviselők vagyonnyilatkozat-tételével, nyilvántartásával, ellenőrzésével kapcsolatos szabályokról</w:t>
      </w:r>
    </w:p>
    <w:p w:rsidR="00CA48C2" w:rsidRPr="00CA48C2" w:rsidRDefault="00CA48C2" w:rsidP="00CA48C2">
      <w:pPr>
        <w:tabs>
          <w:tab w:val="clear" w:pos="708"/>
        </w:tabs>
        <w:spacing w:after="0" w:line="240" w:lineRule="auto"/>
        <w:jc w:val="center"/>
        <w:rPr>
          <w:rFonts w:ascii="Times New Roman" w:hAnsi="Times New Roman" w:cs="Times New Roman"/>
          <w:b/>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Nemeskisfalud  Község</w:t>
      </w:r>
      <w:proofErr w:type="gramEnd"/>
      <w:r w:rsidRPr="00CA48C2">
        <w:rPr>
          <w:rFonts w:ascii="Times New Roman" w:hAnsi="Times New Roman" w:cs="Times New Roman"/>
          <w:sz w:val="24"/>
          <w:szCs w:val="24"/>
        </w:rPr>
        <w:t xml:space="preserve">  Önkormányzatának Képviselő-testülete az önkormányzati képviselői vagyonnyilatkozat-tételi eljárással kapcsolatos szabályokat az alábbiakban állapítja meg:</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I.</w:t>
      </w: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ÁLTALÁNOS RENDELKEZÉSEK</w:t>
      </w: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w:t>
      </w:r>
      <w:r w:rsidRPr="00CA48C2">
        <w:rPr>
          <w:rFonts w:ascii="Times New Roman" w:hAnsi="Times New Roman" w:cs="Times New Roman"/>
          <w:sz w:val="24"/>
          <w:szCs w:val="24"/>
        </w:rPr>
        <w:tab/>
        <w:t>Vagyonnyilatkozatot kell tennie: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 a képviselőknek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spellStart"/>
      <w:r w:rsidRPr="00CA48C2">
        <w:rPr>
          <w:rFonts w:ascii="Times New Roman" w:hAnsi="Times New Roman" w:cs="Times New Roman"/>
          <w:sz w:val="24"/>
          <w:szCs w:val="24"/>
        </w:rPr>
        <w:t>-a</w:t>
      </w:r>
      <w:proofErr w:type="spellEnd"/>
      <w:r w:rsidRPr="00CA48C2">
        <w:rPr>
          <w:rFonts w:ascii="Times New Roman" w:hAnsi="Times New Roman" w:cs="Times New Roman"/>
          <w:sz w:val="24"/>
          <w:szCs w:val="24"/>
        </w:rPr>
        <w:t xml:space="preserve"> polgármesternek,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spellStart"/>
      <w:r w:rsidRPr="00CA48C2">
        <w:rPr>
          <w:rFonts w:ascii="Times New Roman" w:hAnsi="Times New Roman" w:cs="Times New Roman"/>
          <w:sz w:val="24"/>
          <w:szCs w:val="24"/>
        </w:rPr>
        <w:t>-a</w:t>
      </w:r>
      <w:proofErr w:type="spellEnd"/>
      <w:r w:rsidRPr="00CA48C2">
        <w:rPr>
          <w:rFonts w:ascii="Times New Roman" w:hAnsi="Times New Roman" w:cs="Times New Roman"/>
          <w:sz w:val="24"/>
          <w:szCs w:val="24"/>
        </w:rPr>
        <w:t xml:space="preserve"> képviselők közöl választott alpolgármester/</w:t>
      </w:r>
      <w:proofErr w:type="spellStart"/>
      <w:r w:rsidRPr="00CA48C2">
        <w:rPr>
          <w:rFonts w:ascii="Times New Roman" w:hAnsi="Times New Roman" w:cs="Times New Roman"/>
          <w:sz w:val="24"/>
          <w:szCs w:val="24"/>
        </w:rPr>
        <w:t>eknek</w:t>
      </w:r>
      <w:proofErr w:type="spellEnd"/>
      <w:r w:rsidRPr="00CA48C2">
        <w:rPr>
          <w:rFonts w:ascii="Times New Roman" w:hAnsi="Times New Roman" w:cs="Times New Roman"/>
          <w:sz w:val="24"/>
          <w:szCs w:val="24"/>
        </w:rPr>
        <w:t xml:space="preserve">,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spellStart"/>
      <w:r w:rsidRPr="00CA48C2">
        <w:rPr>
          <w:rFonts w:ascii="Times New Roman" w:hAnsi="Times New Roman" w:cs="Times New Roman"/>
          <w:sz w:val="24"/>
          <w:szCs w:val="24"/>
        </w:rPr>
        <w:t>-a</w:t>
      </w:r>
      <w:proofErr w:type="spellEnd"/>
      <w:r w:rsidRPr="00CA48C2">
        <w:rPr>
          <w:rFonts w:ascii="Times New Roman" w:hAnsi="Times New Roman" w:cs="Times New Roman"/>
          <w:sz w:val="24"/>
          <w:szCs w:val="24"/>
        </w:rPr>
        <w:t xml:space="preserve"> nem a képviselő-testület tagjaiból választott alpolgármesternek </w:t>
      </w:r>
      <w:proofErr w:type="gramStart"/>
      <w:r w:rsidRPr="00CA48C2">
        <w:rPr>
          <w:rFonts w:ascii="Times New Roman" w:hAnsi="Times New Roman" w:cs="Times New Roman"/>
          <w:sz w:val="24"/>
          <w:szCs w:val="24"/>
        </w:rPr>
        <w:t>( a</w:t>
      </w:r>
      <w:proofErr w:type="gramEnd"/>
      <w:r w:rsidRPr="00CA48C2">
        <w:rPr>
          <w:rFonts w:ascii="Times New Roman" w:hAnsi="Times New Roman" w:cs="Times New Roman"/>
          <w:sz w:val="24"/>
          <w:szCs w:val="24"/>
        </w:rPr>
        <w:t xml:space="preserve"> továbbiakban együtt:  képviselő)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fentiekkel közös háztartásban élő házas- vagy élettársnak, valamint gyermeknek (</w:t>
      </w: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 xml:space="preserve">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továbbiakban</w:t>
      </w:r>
      <w:proofErr w:type="gramEnd"/>
      <w:r w:rsidRPr="00CA48C2">
        <w:rPr>
          <w:rFonts w:ascii="Times New Roman" w:hAnsi="Times New Roman" w:cs="Times New Roman"/>
          <w:sz w:val="24"/>
          <w:szCs w:val="24"/>
        </w:rPr>
        <w:t>: hozzátartozó)</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képviselő-testület</w:t>
      </w:r>
      <w:proofErr w:type="gramEnd"/>
      <w:r w:rsidRPr="00CA48C2">
        <w:rPr>
          <w:rFonts w:ascii="Times New Roman" w:hAnsi="Times New Roman" w:cs="Times New Roman"/>
          <w:sz w:val="24"/>
          <w:szCs w:val="24"/>
        </w:rPr>
        <w:t xml:space="preserve"> bizottságának nem képviselő tagjának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2.</w:t>
      </w:r>
      <w:r w:rsidRPr="00CA48C2">
        <w:rPr>
          <w:rFonts w:ascii="Times New Roman" w:hAnsi="Times New Roman" w:cs="Times New Roman"/>
          <w:sz w:val="24"/>
          <w:szCs w:val="24"/>
        </w:rPr>
        <w:tab/>
        <w:t xml:space="preserve">Az önkormányzati képviselő megválasztásától, majd ezt követően minden év január 1-jétől számított harminc napon belül a törvény </w:t>
      </w:r>
      <w:proofErr w:type="gramStart"/>
      <w:r w:rsidRPr="00CA48C2">
        <w:rPr>
          <w:rFonts w:ascii="Times New Roman" w:hAnsi="Times New Roman" w:cs="Times New Roman"/>
          <w:sz w:val="24"/>
          <w:szCs w:val="24"/>
        </w:rPr>
        <w:t>szerinti  vagyonnyilatkozatot</w:t>
      </w:r>
      <w:proofErr w:type="gramEnd"/>
      <w:r w:rsidRPr="00CA48C2">
        <w:rPr>
          <w:rFonts w:ascii="Times New Roman" w:hAnsi="Times New Roman" w:cs="Times New Roman"/>
          <w:sz w:val="24"/>
          <w:szCs w:val="24"/>
        </w:rPr>
        <w:t xml:space="preserve"> köteles tenni. Az önkormányzati képviselő saját vagyonnyilatkozatához csatolni köteles a vele közös háztartásban élő házas- vagy élettársának, valamint gyermekének (e § tekintetében együtt: hozzátartozó</w:t>
      </w:r>
      <w:proofErr w:type="gramStart"/>
      <w:r w:rsidRPr="00CA48C2">
        <w:rPr>
          <w:rFonts w:ascii="Times New Roman" w:hAnsi="Times New Roman" w:cs="Times New Roman"/>
          <w:sz w:val="24"/>
          <w:szCs w:val="24"/>
        </w:rPr>
        <w:t>)vagyonnyilatkozatát</w:t>
      </w:r>
      <w:proofErr w:type="gramEnd"/>
      <w:r w:rsidRPr="00CA48C2">
        <w:rPr>
          <w:rFonts w:ascii="Times New Roman" w:hAnsi="Times New Roman" w:cs="Times New Roman"/>
          <w:sz w:val="24"/>
          <w:szCs w:val="24"/>
        </w:rPr>
        <w:t>. A külsős alpolgármesterre vonatkozó határidő, tekintettel arra, hogy őt nem közvetlen választással, az általános önkormányzati választások napján választják, hanem az alakuló vagy az azt követő ülésen választják mega megválasztásának dátumától kezdődik.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3. A képviselő a vagyonnyilatkozatához köteles csatolni a vele közös háztartásban élő hozzátartozók vagyonnyilatkozatát is. A képviselő felelőssége és kötelezettsége, hogy a saját vagyonnyilatkozatának leadásával </w:t>
      </w:r>
      <w:proofErr w:type="spellStart"/>
      <w:r w:rsidRPr="00CA48C2">
        <w:rPr>
          <w:rFonts w:ascii="Times New Roman" w:hAnsi="Times New Roman" w:cs="Times New Roman"/>
          <w:sz w:val="24"/>
          <w:szCs w:val="24"/>
        </w:rPr>
        <w:t>egyidőben</w:t>
      </w:r>
      <w:proofErr w:type="spellEnd"/>
      <w:r w:rsidRPr="00CA48C2">
        <w:rPr>
          <w:rFonts w:ascii="Times New Roman" w:hAnsi="Times New Roman" w:cs="Times New Roman"/>
          <w:sz w:val="24"/>
          <w:szCs w:val="24"/>
        </w:rPr>
        <w:t xml:space="preserve"> valamennyi vagyonnyilatkozat tételére kötelezett családtagjának vagyonnyilatkozata is leadásra kerüljön. Kiskorú gyermek nevében a vagyon-nyilatkozatot törvényes képviselője teszi meg.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4. A vagyonnyilatkozat tételének elmulasztása esetén – annak benyújtásáig – az önkormányzati képviselő e tisztségéből fakadó jogait nem gyakorolhatja, így</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 - a képviselő-testület ülésén - a szervezeti és működési szabályzatban meghatározott módon – nem kezdeményezheti rendelet megalkotását vagy határozat meghozatalát;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 a képviselő-testület ülésén a polgármestertől (alpolgármestertől), a jegyzőtől, a bizottság elnökétől önkormányzati ügyekben felvilágosítást nem kérhet,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nem kérheti, hogy az írásban is benyújtott hozzászólását a jegyzőkönyvhöz mellékeljék, vagy kérésére a véleményét rögzítsék a jegyzőkönyvben;</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lastRenderedPageBreak/>
        <w:t>- tanácskozási joggal nem vehet részt a képviselő-testület bármely bizottságának nyilvános vagy zárt ülésén. Nem javasolhatja a bizottság elnökének a bizottság feladatkörébe tartozó ügy megtárgyalását. Nem kezdeményezheti, hogy a képviselő-testület vizsgálja felül bizottságának, a polgármesternek, a részönkormányzat testületének, a jegyzőnek - a képviselő- testület által átruházott - önkormányzati ügyben hozott döntését;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  megbízás</w:t>
      </w:r>
      <w:proofErr w:type="gramEnd"/>
      <w:r w:rsidRPr="00CA48C2">
        <w:rPr>
          <w:rFonts w:ascii="Times New Roman" w:hAnsi="Times New Roman" w:cs="Times New Roman"/>
          <w:sz w:val="24"/>
          <w:szCs w:val="24"/>
        </w:rPr>
        <w:t xml:space="preserve"> alapján nem képviselheti a képviselő-testületet;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a polgármestertől nem igényelheti a képviselői munkájához szükséges tájékoztatást. Közérdekű ügyben nem kezdeményezheti a polgármester intézkedését, amelyre annak harminc napon belül érdemi választ kell adni;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 a testületi munkában való részvételhez szükséges időtartam alatt a munkahelyén felmentést élvez a munkavégzés alól. Az emiatt kiesett jövedelmét a képviselő-testület nem téríti meg.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    - nem szólhat hozzá a tanácskozáshoz (</w:t>
      </w:r>
      <w:proofErr w:type="gramStart"/>
      <w:r w:rsidRPr="00CA48C2">
        <w:rPr>
          <w:rFonts w:ascii="Times New Roman" w:hAnsi="Times New Roman" w:cs="Times New Roman"/>
          <w:sz w:val="24"/>
          <w:szCs w:val="24"/>
        </w:rPr>
        <w:t>csak</w:t>
      </w:r>
      <w:proofErr w:type="gramEnd"/>
      <w:r w:rsidRPr="00CA48C2">
        <w:rPr>
          <w:rFonts w:ascii="Times New Roman" w:hAnsi="Times New Roman" w:cs="Times New Roman"/>
          <w:sz w:val="24"/>
          <w:szCs w:val="24"/>
        </w:rPr>
        <w:t xml:space="preserve"> mint a többi állampolgár szólhat hozzá) és a döntéshozatalban sem vehet részt (nem szavazhat)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5. A vagyonnyilatkozatot a szervezeti és működési szabályzatban erre kijelölt bizottság </w:t>
      </w:r>
      <w:proofErr w:type="gramStart"/>
      <w:r w:rsidRPr="00CA48C2">
        <w:rPr>
          <w:rFonts w:ascii="Times New Roman" w:hAnsi="Times New Roman" w:cs="Times New Roman"/>
          <w:sz w:val="24"/>
          <w:szCs w:val="24"/>
        </w:rPr>
        <w:t>az  Ügyrendi</w:t>
      </w:r>
      <w:proofErr w:type="gramEnd"/>
      <w:r w:rsidRPr="00CA48C2">
        <w:rPr>
          <w:rFonts w:ascii="Times New Roman" w:hAnsi="Times New Roman" w:cs="Times New Roman"/>
          <w:sz w:val="24"/>
          <w:szCs w:val="24"/>
        </w:rPr>
        <w:t xml:space="preserve"> bizottság( továbbiakban : bizottság ) tartja nyilván és ellenőrzi. Az önkormányzati képviselő vagyonnyilatkozata – az ellenőrzéshez szolgáltatott azonosító adatok kivételével – közérdekből nyilvános. Az önkormányzati képviselő és hozzátartozója tárgyévben tett vagyonnyilatkozatának benyújtását követően, az előző évre vonatkozó vagyonnyilatkozatukat a vagyonnyilatkozat-vizsgáló bizottság a képviselőnek visszaadja. Az önkormányzati képviselő hozzátartozójának nyilatkozata nem nyilvános, abba csak a vagyonnyilatkozat-vizsgáló bizottság tagjai tekinthetnek be az ellenőrzés céljából.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5. A vagyonnyilatkozattal kapcsolatos eljárást a vagyonnyilatkozat-vizsgáló bizottságnál bárki kezdeményezheti. Az eljárás eredményéről a vagyonnyilatkozat-vizsgáló bizottság tájékoztatja a soron következő ülésen a képviselő-testületet.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6. A vagyonnyilatkozattal kapcsolatos eljárás során a bizottság felhívására az önkormányzati képviselő köteles saját, valamint a hozzátartozója vagyonnyilatkozatában feltüntetett adatokra vonatkozó azonosító adatokat haladéktalanul írásban bejelenteni. Az azonosító adatokat csak a vagyonnyilatkozat-vizsgáló bizottság tagjai ismerhetik meg, azokat az eljárás lezárását követő nyolc napon belül törölni kell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7.A polgármesterre vonatkozó szabályok: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 polgármesterre megfelelően alkalmazni kell az önkormányzati képviselőre vonatkozó vagyonnyilatkozat-tételi szabályokat.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 vagyonnyilatkozat-tételi kötelezettség elmulasztása miatt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w:t>
      </w:r>
      <w:r w:rsidRPr="00CA48C2">
        <w:rPr>
          <w:rFonts w:ascii="Times New Roman" w:hAnsi="Times New Roman" w:cs="Times New Roman"/>
          <w:sz w:val="24"/>
          <w:szCs w:val="24"/>
        </w:rPr>
        <w:tab/>
        <w:t xml:space="preserve"> a polgármester nem gyakorolhatja e tisztségéből eredő jogait (</w:t>
      </w:r>
      <w:proofErr w:type="spellStart"/>
      <w:r w:rsidRPr="00CA48C2">
        <w:rPr>
          <w:rFonts w:ascii="Times New Roman" w:hAnsi="Times New Roman" w:cs="Times New Roman"/>
          <w:sz w:val="24"/>
          <w:szCs w:val="24"/>
        </w:rPr>
        <w:t>Mötv</w:t>
      </w:r>
      <w:proofErr w:type="spellEnd"/>
      <w:r w:rsidRPr="00CA48C2">
        <w:rPr>
          <w:rFonts w:ascii="Times New Roman" w:hAnsi="Times New Roman" w:cs="Times New Roman"/>
          <w:sz w:val="24"/>
          <w:szCs w:val="24"/>
        </w:rPr>
        <w:t xml:space="preserve">. 67. §),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w:t>
      </w:r>
      <w:r w:rsidRPr="00CA48C2">
        <w:rPr>
          <w:rFonts w:ascii="Times New Roman" w:hAnsi="Times New Roman" w:cs="Times New Roman"/>
          <w:sz w:val="24"/>
          <w:szCs w:val="24"/>
        </w:rPr>
        <w:tab/>
        <w:t xml:space="preserve">nem illetik meg a járandóságok, juttatások mindaddig, amíg be nem nyújtja a vagyonnyilatkozatát. </w:t>
      </w:r>
      <w:proofErr w:type="gramStart"/>
      <w:r w:rsidRPr="00CA48C2">
        <w:rPr>
          <w:rFonts w:ascii="Times New Roman" w:hAnsi="Times New Roman" w:cs="Times New Roman"/>
          <w:sz w:val="24"/>
          <w:szCs w:val="24"/>
        </w:rPr>
        <w:t>Sem  képviselői</w:t>
      </w:r>
      <w:proofErr w:type="gramEnd"/>
      <w:r w:rsidRPr="00CA48C2">
        <w:rPr>
          <w:rFonts w:ascii="Times New Roman" w:hAnsi="Times New Roman" w:cs="Times New Roman"/>
          <w:sz w:val="24"/>
          <w:szCs w:val="24"/>
        </w:rPr>
        <w:t xml:space="preserve"> jogait,sem polgármesteri tisztségéből eredő jogait nem gyakorolhatja.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8.) A képviselő-testület bizottságának nem képviselő tagjaira vonatkozó külön szabályok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A bizottság nem képviselő tagja </w:t>
      </w:r>
      <w:proofErr w:type="gramStart"/>
      <w:r w:rsidRPr="00CA48C2">
        <w:rPr>
          <w:rFonts w:ascii="Times New Roman" w:hAnsi="Times New Roman" w:cs="Times New Roman"/>
          <w:sz w:val="24"/>
          <w:szCs w:val="24"/>
        </w:rPr>
        <w:t xml:space="preserve">a  </w:t>
      </w:r>
      <w:proofErr w:type="spellStart"/>
      <w:r w:rsidRPr="00CA48C2">
        <w:rPr>
          <w:rFonts w:ascii="Times New Roman" w:hAnsi="Times New Roman" w:cs="Times New Roman"/>
          <w:sz w:val="24"/>
          <w:szCs w:val="24"/>
        </w:rPr>
        <w:t>Vnytv</w:t>
      </w:r>
      <w:proofErr w:type="spellEnd"/>
      <w:proofErr w:type="gramEnd"/>
      <w:r w:rsidRPr="00CA48C2">
        <w:rPr>
          <w:rFonts w:ascii="Times New Roman" w:hAnsi="Times New Roman" w:cs="Times New Roman"/>
          <w:sz w:val="24"/>
          <w:szCs w:val="24"/>
        </w:rPr>
        <w:t xml:space="preserve">. 3. § (3) bekezdés eb) pontja értelmében vagyonnyilatkozat tételre </w:t>
      </w:r>
      <w:proofErr w:type="gramStart"/>
      <w:r w:rsidRPr="00CA48C2">
        <w:rPr>
          <w:rFonts w:ascii="Times New Roman" w:hAnsi="Times New Roman" w:cs="Times New Roman"/>
          <w:sz w:val="24"/>
          <w:szCs w:val="24"/>
        </w:rPr>
        <w:t>kötelezett</w:t>
      </w:r>
      <w:proofErr w:type="gramEnd"/>
      <w:r w:rsidRPr="00CA48C2">
        <w:rPr>
          <w:rFonts w:ascii="Times New Roman" w:hAnsi="Times New Roman" w:cs="Times New Roman"/>
          <w:sz w:val="24"/>
          <w:szCs w:val="24"/>
        </w:rPr>
        <w:t xml:space="preserve"> azért mert  önállóan vagy testület tagjaként – feladatai ellátása során költségvetési vagy egyéb pénzeszközök felett, továbbá az állami vagy </w:t>
      </w:r>
      <w:r w:rsidRPr="00CA48C2">
        <w:rPr>
          <w:rFonts w:ascii="Times New Roman" w:hAnsi="Times New Roman" w:cs="Times New Roman"/>
          <w:sz w:val="24"/>
          <w:szCs w:val="24"/>
        </w:rPr>
        <w:lastRenderedPageBreak/>
        <w:t xml:space="preserve">önkormányzati vagyonnal való gazdálkodás tekintetében javaslattételre, döntésre, illetve ellenőrzésre jogosult.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Nyilatkozat tételére a </w:t>
      </w:r>
      <w:proofErr w:type="spellStart"/>
      <w:r w:rsidRPr="00CA48C2">
        <w:rPr>
          <w:rFonts w:ascii="Times New Roman" w:hAnsi="Times New Roman" w:cs="Times New Roman"/>
          <w:sz w:val="24"/>
          <w:szCs w:val="24"/>
        </w:rPr>
        <w:t>Vnytv</w:t>
      </w:r>
      <w:proofErr w:type="spellEnd"/>
      <w:r w:rsidRPr="00CA48C2">
        <w:rPr>
          <w:rFonts w:ascii="Times New Roman" w:hAnsi="Times New Roman" w:cs="Times New Roman"/>
          <w:sz w:val="24"/>
          <w:szCs w:val="24"/>
        </w:rPr>
        <w:t xml:space="preserve">. tv (2007. évi </w:t>
      </w:r>
      <w:proofErr w:type="spellStart"/>
      <w:r w:rsidRPr="00CA48C2">
        <w:rPr>
          <w:rFonts w:ascii="Times New Roman" w:hAnsi="Times New Roman" w:cs="Times New Roman"/>
          <w:sz w:val="24"/>
          <w:szCs w:val="24"/>
        </w:rPr>
        <w:t>CLII.tv</w:t>
      </w:r>
      <w:proofErr w:type="spellEnd"/>
      <w:r w:rsidRPr="00CA48C2">
        <w:rPr>
          <w:rFonts w:ascii="Times New Roman" w:hAnsi="Times New Roman" w:cs="Times New Roman"/>
          <w:sz w:val="24"/>
          <w:szCs w:val="24"/>
        </w:rPr>
        <w:t>.</w:t>
      </w:r>
      <w:proofErr w:type="gramStart"/>
      <w:r w:rsidRPr="00CA48C2">
        <w:rPr>
          <w:rFonts w:ascii="Times New Roman" w:hAnsi="Times New Roman" w:cs="Times New Roman"/>
          <w:sz w:val="24"/>
          <w:szCs w:val="24"/>
        </w:rPr>
        <w:t>)   rendelkezéseit</w:t>
      </w:r>
      <w:proofErr w:type="gramEnd"/>
      <w:r w:rsidRPr="00CA48C2">
        <w:rPr>
          <w:rFonts w:ascii="Times New Roman" w:hAnsi="Times New Roman" w:cs="Times New Roman"/>
          <w:sz w:val="24"/>
          <w:szCs w:val="24"/>
        </w:rPr>
        <w:t xml:space="preserve"> kell alkalmazni. A vagyonnyilatkozat-tételi kötelezettséget ebben az esetben a szervezeti és működési szabályzatban kell feltüntetni. A bizottságok nem képviselő tagjainak vagyonnyilatkozat-tételi kötelezettségüket a megválasztásukat követő 30 napon belül kötelesek teljesíteni, majd ezt követően kétévente, az esedékesség évében június 30-ig</w:t>
      </w:r>
      <w:proofErr w:type="gramStart"/>
      <w:r w:rsidRPr="00CA48C2">
        <w:rPr>
          <w:rFonts w:ascii="Times New Roman" w:hAnsi="Times New Roman" w:cs="Times New Roman"/>
          <w:sz w:val="24"/>
          <w:szCs w:val="24"/>
        </w:rPr>
        <w:t>.Vagyonnyilatkozat</w:t>
      </w:r>
      <w:proofErr w:type="gramEnd"/>
      <w:r w:rsidRPr="00CA48C2">
        <w:rPr>
          <w:rFonts w:ascii="Times New Roman" w:hAnsi="Times New Roman" w:cs="Times New Roman"/>
          <w:sz w:val="24"/>
          <w:szCs w:val="24"/>
        </w:rPr>
        <w:t xml:space="preserve"> tételi kötelezettségüket az önkormányzat SZMSZ-e  melléklete tartalmazza.  A vagyonnyilatkozat-tételi kötelezettség megtagadása esetén a bizottság nem képviselő tagjának megbízatása a </w:t>
      </w:r>
      <w:proofErr w:type="spellStart"/>
      <w:r w:rsidRPr="00CA48C2">
        <w:rPr>
          <w:rFonts w:ascii="Times New Roman" w:hAnsi="Times New Roman" w:cs="Times New Roman"/>
          <w:sz w:val="24"/>
          <w:szCs w:val="24"/>
        </w:rPr>
        <w:t>Vnytv</w:t>
      </w:r>
      <w:proofErr w:type="spellEnd"/>
      <w:r w:rsidRPr="00CA48C2">
        <w:rPr>
          <w:rFonts w:ascii="Times New Roman" w:hAnsi="Times New Roman" w:cs="Times New Roman"/>
          <w:sz w:val="24"/>
          <w:szCs w:val="24"/>
        </w:rPr>
        <w:t>. erejénél fogva megszűnik (</w:t>
      </w:r>
      <w:proofErr w:type="spellStart"/>
      <w:r w:rsidRPr="00CA48C2">
        <w:rPr>
          <w:rFonts w:ascii="Times New Roman" w:hAnsi="Times New Roman" w:cs="Times New Roman"/>
          <w:sz w:val="24"/>
          <w:szCs w:val="24"/>
        </w:rPr>
        <w:t>Vnytv</w:t>
      </w:r>
      <w:proofErr w:type="spellEnd"/>
      <w:r w:rsidRPr="00CA48C2">
        <w:rPr>
          <w:rFonts w:ascii="Times New Roman" w:hAnsi="Times New Roman" w:cs="Times New Roman"/>
          <w:sz w:val="24"/>
          <w:szCs w:val="24"/>
        </w:rPr>
        <w:t xml:space="preserve">. 9. § (2) </w:t>
      </w:r>
      <w:proofErr w:type="spellStart"/>
      <w:r w:rsidRPr="00CA48C2">
        <w:rPr>
          <w:rFonts w:ascii="Times New Roman" w:hAnsi="Times New Roman" w:cs="Times New Roman"/>
          <w:sz w:val="24"/>
          <w:szCs w:val="24"/>
        </w:rPr>
        <w:t>bek</w:t>
      </w:r>
      <w:proofErr w:type="spellEnd"/>
      <w:r w:rsidRPr="00CA48C2">
        <w:rPr>
          <w:rFonts w:ascii="Times New Roman" w:hAnsi="Times New Roman" w:cs="Times New Roman"/>
          <w:sz w:val="24"/>
          <w:szCs w:val="24"/>
        </w:rPr>
        <w: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II.</w:t>
      </w: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 xml:space="preserve">A VAGYONNYILATKOZAT KEZELÉSÉVEL </w:t>
      </w:r>
      <w:proofErr w:type="gramStart"/>
      <w:r w:rsidRPr="00CA48C2">
        <w:rPr>
          <w:rFonts w:ascii="Times New Roman" w:hAnsi="Times New Roman" w:cs="Times New Roman"/>
          <w:sz w:val="24"/>
          <w:szCs w:val="24"/>
        </w:rPr>
        <w:t>ÉS</w:t>
      </w:r>
      <w:proofErr w:type="gramEnd"/>
      <w:r w:rsidRPr="00CA48C2">
        <w:rPr>
          <w:rFonts w:ascii="Times New Roman" w:hAnsi="Times New Roman" w:cs="Times New Roman"/>
          <w:sz w:val="24"/>
          <w:szCs w:val="24"/>
        </w:rPr>
        <w:t xml:space="preserve"> NYILVÁNTARTÁSÁVAL KAPCSOLATOS FELADATOK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w:t>
      </w:r>
      <w:r w:rsidRPr="00CA48C2">
        <w:rPr>
          <w:rFonts w:ascii="Times New Roman" w:hAnsi="Times New Roman" w:cs="Times New Roman"/>
          <w:sz w:val="24"/>
          <w:szCs w:val="24"/>
        </w:rPr>
        <w:tab/>
        <w:t xml:space="preserve">A Képviselő-testület a polgármesteri, az alpolgármesteri és képviselői </w:t>
      </w:r>
      <w:proofErr w:type="spellStart"/>
      <w:r w:rsidRPr="00CA48C2">
        <w:rPr>
          <w:rFonts w:ascii="Times New Roman" w:hAnsi="Times New Roman" w:cs="Times New Roman"/>
          <w:sz w:val="24"/>
          <w:szCs w:val="24"/>
        </w:rPr>
        <w:t>nme</w:t>
      </w:r>
      <w:proofErr w:type="spellEnd"/>
      <w:r w:rsidRPr="00CA48C2">
        <w:rPr>
          <w:rFonts w:ascii="Times New Roman" w:hAnsi="Times New Roman" w:cs="Times New Roman"/>
          <w:sz w:val="24"/>
          <w:szCs w:val="24"/>
        </w:rPr>
        <w:t xml:space="preserve"> képviselői bizottsági </w:t>
      </w:r>
      <w:proofErr w:type="gramStart"/>
      <w:r w:rsidRPr="00CA48C2">
        <w:rPr>
          <w:rFonts w:ascii="Times New Roman" w:hAnsi="Times New Roman" w:cs="Times New Roman"/>
          <w:sz w:val="24"/>
          <w:szCs w:val="24"/>
        </w:rPr>
        <w:t>tag(</w:t>
      </w:r>
      <w:proofErr w:type="gramEnd"/>
      <w:r w:rsidRPr="00CA48C2">
        <w:rPr>
          <w:rFonts w:ascii="Times New Roman" w:hAnsi="Times New Roman" w:cs="Times New Roman"/>
          <w:sz w:val="24"/>
          <w:szCs w:val="24"/>
        </w:rPr>
        <w:t>a továbbiakban együtt: képviselői) vagyonnyilatkozatok nyilvántartására és ellenőrzését a bizottság látja el.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2.</w:t>
      </w:r>
      <w:r w:rsidRPr="00CA48C2">
        <w:rPr>
          <w:rFonts w:ascii="Times New Roman" w:hAnsi="Times New Roman" w:cs="Times New Roman"/>
          <w:sz w:val="24"/>
          <w:szCs w:val="24"/>
        </w:rPr>
        <w:tab/>
        <w:t>A Bizottság alapvető feladati a képviselői vagyonnyilatkozat-tételi kötelezettséggel kapcsolatban:</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tájékoztatja a képviselőket a vagyonnyilatkozat-tételi kötelezettségről,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b)</w:t>
      </w:r>
      <w:r w:rsidRPr="00CA48C2">
        <w:rPr>
          <w:rFonts w:ascii="Times New Roman" w:hAnsi="Times New Roman" w:cs="Times New Roman"/>
          <w:sz w:val="24"/>
          <w:szCs w:val="24"/>
        </w:rPr>
        <w:tab/>
        <w:t>igénylő nyilatkozatot ad ki a vagyonnyilatkozat-tételére kötelezett képviselők részére,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c)</w:t>
      </w:r>
      <w:r w:rsidRPr="00CA48C2">
        <w:rPr>
          <w:rFonts w:ascii="Times New Roman" w:hAnsi="Times New Roman" w:cs="Times New Roman"/>
          <w:sz w:val="24"/>
          <w:szCs w:val="24"/>
        </w:rPr>
        <w:tab/>
        <w:t>tájékoztatja a képviselőket a vagyonnyilatkozat kitöltésének szabályairól, egyidejűleg a képviselő rendelkezésére bocsátja a megfelelő számú vagyonnyilatkozat nyomtatványokat,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d)</w:t>
      </w:r>
      <w:r w:rsidRPr="00CA48C2">
        <w:rPr>
          <w:rFonts w:ascii="Times New Roman" w:hAnsi="Times New Roman" w:cs="Times New Roman"/>
          <w:sz w:val="24"/>
          <w:szCs w:val="24"/>
        </w:rPr>
        <w:tab/>
        <w:t>igazolást ad ki a kitöltött vagyonnyilatkozatok átvételéről,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e</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 xml:space="preserve">az átvett vagyonnyilatkozatokat elkülönítetten kezeli,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f</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nyilvántartást vezet az átvett vagyonnyilatkozatokról, valamint az ellenőrzési eljárás során a hozzátartozói vagyonnyilatkozatokba történő betekintésről,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g</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hozzáférhetővé teszi (az ellenőrzéshez szolgáltatott azonosító adatok kivételével) a képviselői vagyonnyilatkozatokat,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h</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 xml:space="preserve">a vagyonnyilatkozattal kapcsolatos eljárás esetén felhívja az érintettet az ellenőrzéshez szükséges azonosító adatok közlésére,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i)</w:t>
      </w:r>
      <w:r w:rsidRPr="00CA48C2">
        <w:rPr>
          <w:rFonts w:ascii="Times New Roman" w:hAnsi="Times New Roman" w:cs="Times New Roman"/>
          <w:sz w:val="24"/>
          <w:szCs w:val="24"/>
        </w:rPr>
        <w:tab/>
        <w:t>ellátja a vagyonnyilatkozatok ellenőrzésével kapcsolatos feladatokat.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j)</w:t>
      </w:r>
      <w:r w:rsidRPr="00CA48C2">
        <w:rPr>
          <w:rFonts w:ascii="Times New Roman" w:hAnsi="Times New Roman" w:cs="Times New Roman"/>
          <w:sz w:val="24"/>
          <w:szCs w:val="24"/>
        </w:rPr>
        <w:tab/>
        <w:t>a bizottság felhívására a képviselő a saját, illetve a hozzátartozója vagyonnyilatkozatában feltüntetett adatokra vonatkozó azonosító adatokat köteles haladéktalanul írásban bejelenteni (</w:t>
      </w:r>
      <w:proofErr w:type="spellStart"/>
      <w:r w:rsidRPr="00CA48C2">
        <w:rPr>
          <w:rFonts w:ascii="Times New Roman" w:hAnsi="Times New Roman" w:cs="Times New Roman"/>
          <w:sz w:val="24"/>
          <w:szCs w:val="24"/>
        </w:rPr>
        <w:t>Mötv</w:t>
      </w:r>
      <w:proofErr w:type="spellEnd"/>
      <w:r w:rsidRPr="00CA48C2">
        <w:rPr>
          <w:rFonts w:ascii="Times New Roman" w:hAnsi="Times New Roman" w:cs="Times New Roman"/>
          <w:sz w:val="24"/>
          <w:szCs w:val="24"/>
        </w:rPr>
        <w:t xml:space="preserve">. 39. § (5) </w:t>
      </w:r>
      <w:proofErr w:type="spellStart"/>
      <w:r w:rsidRPr="00CA48C2">
        <w:rPr>
          <w:rFonts w:ascii="Times New Roman" w:hAnsi="Times New Roman" w:cs="Times New Roman"/>
          <w:sz w:val="24"/>
          <w:szCs w:val="24"/>
        </w:rPr>
        <w:t>bek</w:t>
      </w:r>
      <w:proofErr w:type="spellEnd"/>
      <w:r w:rsidRPr="00CA48C2">
        <w:rPr>
          <w:rFonts w:ascii="Times New Roman" w:hAnsi="Times New Roman" w:cs="Times New Roman"/>
          <w:sz w:val="24"/>
          <w:szCs w:val="24"/>
        </w:rPr>
        <w: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k)</w:t>
      </w:r>
      <w:r w:rsidRPr="00CA48C2">
        <w:rPr>
          <w:rFonts w:ascii="Times New Roman" w:hAnsi="Times New Roman" w:cs="Times New Roman"/>
          <w:sz w:val="24"/>
          <w:szCs w:val="24"/>
        </w:rPr>
        <w:tab/>
        <w:t>- mind a képviselői, mind a hozzátartozói vagyonnyilatkozatokra vonatkozó azonosító adatokat csak a bizottság tagjai ismerhetik meg (</w:t>
      </w:r>
      <w:proofErr w:type="spellStart"/>
      <w:r w:rsidRPr="00CA48C2">
        <w:rPr>
          <w:rFonts w:ascii="Times New Roman" w:hAnsi="Times New Roman" w:cs="Times New Roman"/>
          <w:sz w:val="24"/>
          <w:szCs w:val="24"/>
        </w:rPr>
        <w:t>Mötv</w:t>
      </w:r>
      <w:proofErr w:type="spellEnd"/>
      <w:r w:rsidRPr="00CA48C2">
        <w:rPr>
          <w:rFonts w:ascii="Times New Roman" w:hAnsi="Times New Roman" w:cs="Times New Roman"/>
          <w:sz w:val="24"/>
          <w:szCs w:val="24"/>
        </w:rPr>
        <w:t xml:space="preserve">. 39. § (5) </w:t>
      </w:r>
      <w:proofErr w:type="spellStart"/>
      <w:r w:rsidRPr="00CA48C2">
        <w:rPr>
          <w:rFonts w:ascii="Times New Roman" w:hAnsi="Times New Roman" w:cs="Times New Roman"/>
          <w:sz w:val="24"/>
          <w:szCs w:val="24"/>
        </w:rPr>
        <w:t>bek</w:t>
      </w:r>
      <w:proofErr w:type="spellEnd"/>
      <w:r w:rsidRPr="00CA48C2">
        <w:rPr>
          <w:rFonts w:ascii="Times New Roman" w:hAnsi="Times New Roman" w:cs="Times New Roman"/>
          <w:sz w:val="24"/>
          <w:szCs w:val="24"/>
        </w:rPr>
        <w: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l</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 a vagyonnyilatkozattal kapcsolatos eljárást a vagyonnyilatkozatot ellenőrző bizottságnál bárki kezdeményezheti, az eljárás eredményéről a bizottság a soron következő képviselő-testületi ülésen köteles tájékoztatást adni (</w:t>
      </w:r>
      <w:proofErr w:type="spellStart"/>
      <w:r w:rsidRPr="00CA48C2">
        <w:rPr>
          <w:rFonts w:ascii="Times New Roman" w:hAnsi="Times New Roman" w:cs="Times New Roman"/>
          <w:sz w:val="24"/>
          <w:szCs w:val="24"/>
        </w:rPr>
        <w:t>Mötv</w:t>
      </w:r>
      <w:proofErr w:type="spellEnd"/>
      <w:r w:rsidRPr="00CA48C2">
        <w:rPr>
          <w:rFonts w:ascii="Times New Roman" w:hAnsi="Times New Roman" w:cs="Times New Roman"/>
          <w:sz w:val="24"/>
          <w:szCs w:val="24"/>
        </w:rPr>
        <w:t xml:space="preserve"> 39. § (4) </w:t>
      </w:r>
      <w:proofErr w:type="spellStart"/>
      <w:r w:rsidRPr="00CA48C2">
        <w:rPr>
          <w:rFonts w:ascii="Times New Roman" w:hAnsi="Times New Roman" w:cs="Times New Roman"/>
          <w:sz w:val="24"/>
          <w:szCs w:val="24"/>
        </w:rPr>
        <w:t>bek</w:t>
      </w:r>
      <w:proofErr w:type="spellEnd"/>
      <w:r w:rsidRPr="00CA48C2">
        <w:rPr>
          <w:rFonts w:ascii="Times New Roman" w:hAnsi="Times New Roman" w:cs="Times New Roman"/>
          <w:sz w:val="24"/>
          <w:szCs w:val="24"/>
        </w:rPr>
        <w: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m</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 a vagyonnyilatkozatokra vonatkozó azonosító adatokat az eljárás lezárását követő nyolc napon belül törölni kell (</w:t>
      </w:r>
      <w:proofErr w:type="spellStart"/>
      <w:r w:rsidRPr="00CA48C2">
        <w:rPr>
          <w:rFonts w:ascii="Times New Roman" w:hAnsi="Times New Roman" w:cs="Times New Roman"/>
          <w:sz w:val="24"/>
          <w:szCs w:val="24"/>
        </w:rPr>
        <w:t>Mötv</w:t>
      </w:r>
      <w:proofErr w:type="spellEnd"/>
      <w:r w:rsidRPr="00CA48C2">
        <w:rPr>
          <w:rFonts w:ascii="Times New Roman" w:hAnsi="Times New Roman" w:cs="Times New Roman"/>
          <w:sz w:val="24"/>
          <w:szCs w:val="24"/>
        </w:rPr>
        <w:t xml:space="preserve">. 39. § (5) </w:t>
      </w:r>
      <w:proofErr w:type="spellStart"/>
      <w:r w:rsidRPr="00CA48C2">
        <w:rPr>
          <w:rFonts w:ascii="Times New Roman" w:hAnsi="Times New Roman" w:cs="Times New Roman"/>
          <w:sz w:val="24"/>
          <w:szCs w:val="24"/>
        </w:rPr>
        <w:t>bek</w:t>
      </w:r>
      <w:proofErr w:type="spellEnd"/>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III.</w:t>
      </w: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 xml:space="preserve">A VAGYONNYILATKOZAT ELLENŐRZÉSÉVEL </w:t>
      </w:r>
      <w:proofErr w:type="gramStart"/>
      <w:r w:rsidRPr="00CA48C2">
        <w:rPr>
          <w:rFonts w:ascii="Times New Roman" w:hAnsi="Times New Roman" w:cs="Times New Roman"/>
          <w:sz w:val="24"/>
          <w:szCs w:val="24"/>
        </w:rPr>
        <w:t>ÉS</w:t>
      </w:r>
      <w:proofErr w:type="gramEnd"/>
      <w:r w:rsidRPr="00CA48C2">
        <w:rPr>
          <w:rFonts w:ascii="Times New Roman" w:hAnsi="Times New Roman" w:cs="Times New Roman"/>
          <w:sz w:val="24"/>
          <w:szCs w:val="24"/>
        </w:rPr>
        <w:t xml:space="preserve"> A VAGYONNYILATKOZATI ELJÁRÁSSAL KAPCSOLATOS SZABÁLYOK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b/>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b/>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w:t>
      </w:r>
      <w:r w:rsidRPr="00CA48C2">
        <w:rPr>
          <w:rFonts w:ascii="Times New Roman" w:hAnsi="Times New Roman" w:cs="Times New Roman"/>
          <w:sz w:val="24"/>
          <w:szCs w:val="24"/>
        </w:rPr>
        <w:tab/>
        <w:t>A vagyonnyilatkozattal kapcsolatos eljárás célja a vagyonnyilatkozatban foglaltak valóságtartalmának ellenőrzése. A képviselői vagyonnyilatkozattal kapcsolatos eljárást a Bizottságnál bárki kezdeményezheti.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2.</w:t>
      </w:r>
      <w:r w:rsidRPr="00CA48C2">
        <w:rPr>
          <w:rFonts w:ascii="Times New Roman" w:hAnsi="Times New Roman" w:cs="Times New Roman"/>
          <w:sz w:val="24"/>
          <w:szCs w:val="24"/>
        </w:rPr>
        <w:tab/>
        <w:t>A vagyonnyilatkozattal kapcsolatos eljárás lefolytatásának a vagyonnyilatkozat konkrét tartalmára vonatkozó tényállítás esetén van helye. Amennyiben az eljárásra irányuló kezdeményezés nem határozza meg konkrétan a vagyonnyilatkozat kifogásolt részét és tartalmát, a Bizottság a kezdeményezőt hiánypótlásra hívja fel. Ha a kezdeményező a hiánypótlásnak tizenöt napon belül nem tesz eleget, a Bizottság eljárás lefolytatása nélkül elutasítja a kezdeményezést.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Azonos módon jár el a Bizottság, ha megállapítja a kezdeményezésről, hogy az nyilvánvalóan alaptalan.</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b/>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3.</w:t>
      </w:r>
      <w:r w:rsidRPr="00CA48C2">
        <w:rPr>
          <w:rFonts w:ascii="Times New Roman" w:hAnsi="Times New Roman" w:cs="Times New Roman"/>
          <w:sz w:val="24"/>
          <w:szCs w:val="24"/>
        </w:rPr>
        <w:tab/>
        <w:t>Ugyanazon képviselő esetében a vagyonnyilatkozattal kapcsolatos ellenőrzési eljárás megismétlésének csak abban az esetben van helye, amennyiben az eljárásra irányuló kezdeményezés új tényállítást, (konkrét adatot) tartalmaz. Új tényállítás nélkül a vagyonnyilatkozattal kapcsolatos megismételt eljárására irányuló kezdeményezést a Bizottság eljárás lefolytatása nélkül elutasítja.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4.</w:t>
      </w:r>
      <w:r w:rsidRPr="00CA48C2">
        <w:rPr>
          <w:rFonts w:ascii="Times New Roman" w:hAnsi="Times New Roman" w:cs="Times New Roman"/>
          <w:sz w:val="24"/>
          <w:szCs w:val="24"/>
        </w:rPr>
        <w:tab/>
        <w:t xml:space="preserve">A Bizottság eljárására a képviselő-testületi zárt ülésére vonatkozó szabályokat kell alkalmazni.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5.</w:t>
      </w:r>
      <w:r w:rsidRPr="00CA48C2">
        <w:rPr>
          <w:rFonts w:ascii="Times New Roman" w:hAnsi="Times New Roman" w:cs="Times New Roman"/>
          <w:sz w:val="24"/>
          <w:szCs w:val="24"/>
        </w:rPr>
        <w:tab/>
        <w:t xml:space="preserve">A képviselő vagyonnyilatkozatában feltüntetett adatok az azonosító adatokon kívül nyilvánosak, azt bárki megtekintheti, míg a képviselő hozzátartozójának vagyonnyilatkozata nem nyilvános, abba csak a Bizottság tagjai tekinthetnek be ellenőrzés céljából.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6.</w:t>
      </w:r>
      <w:r w:rsidRPr="00CA48C2">
        <w:rPr>
          <w:rFonts w:ascii="Times New Roman" w:hAnsi="Times New Roman" w:cs="Times New Roman"/>
          <w:sz w:val="24"/>
          <w:szCs w:val="24"/>
        </w:rPr>
        <w:tab/>
        <w:t xml:space="preserve">Amennyiben a képviselővel szemben vagyoni helyzetére vonatkozóan bejelentést tesznek, a Bizottság a bejelentést követő 5 munkanapon belül tájékoztatja a képviselőt a bejelentés tartalmáról, és megküldi részére „az ellenőrzési eljárással kapcsolatos adatlap” – </w:t>
      </w:r>
      <w:proofErr w:type="spellStart"/>
      <w:r w:rsidRPr="00CA48C2">
        <w:rPr>
          <w:rFonts w:ascii="Times New Roman" w:hAnsi="Times New Roman" w:cs="Times New Roman"/>
          <w:sz w:val="24"/>
          <w:szCs w:val="24"/>
        </w:rPr>
        <w:t>ot</w:t>
      </w:r>
      <w:proofErr w:type="spellEnd"/>
      <w:r w:rsidRPr="00CA48C2">
        <w:rPr>
          <w:rFonts w:ascii="Times New Roman" w:hAnsi="Times New Roman" w:cs="Times New Roman"/>
          <w:sz w:val="24"/>
          <w:szCs w:val="24"/>
        </w:rPr>
        <w: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7.</w:t>
      </w:r>
      <w:r w:rsidRPr="00CA48C2">
        <w:rPr>
          <w:rFonts w:ascii="Times New Roman" w:hAnsi="Times New Roman" w:cs="Times New Roman"/>
          <w:sz w:val="24"/>
          <w:szCs w:val="24"/>
        </w:rPr>
        <w:tab/>
        <w:t>A képviselő a Bizottság tájékoztatását követően köteles haladéktalanul írásban bejelenteni a saját, illetve a hozzátartozója vagyonnyilatkozatában feltüntetett adatokra vonatkozó azonosító adatokat.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Azonosító adatok körébe tartoznak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b/>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ingatlanokra vonatkozóan: az ingatlan pontos címe, - település, kerület, út, utca, házszám, az ingatlan bejegyzéséről rendelkező határozat száma,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b)</w:t>
      </w:r>
      <w:r w:rsidRPr="00CA48C2">
        <w:rPr>
          <w:rFonts w:ascii="Times New Roman" w:hAnsi="Times New Roman" w:cs="Times New Roman"/>
          <w:sz w:val="24"/>
          <w:szCs w:val="24"/>
        </w:rPr>
        <w:tab/>
        <w:t>hozzátartozókra vonatkozóan: születési idő, hely, anyja neve, állandó lakásának címe,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c)</w:t>
      </w:r>
      <w:r w:rsidRPr="00CA48C2">
        <w:rPr>
          <w:rFonts w:ascii="Times New Roman" w:hAnsi="Times New Roman" w:cs="Times New Roman"/>
          <w:sz w:val="24"/>
          <w:szCs w:val="24"/>
        </w:rPr>
        <w:tab/>
        <w:t>a gépjárművekre vonatkozóan: a személygépkocsi, tehergépjármű rendszáma, alvázszáma,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d)</w:t>
      </w:r>
      <w:r w:rsidRPr="00CA48C2">
        <w:rPr>
          <w:rFonts w:ascii="Times New Roman" w:hAnsi="Times New Roman" w:cs="Times New Roman"/>
          <w:sz w:val="24"/>
          <w:szCs w:val="24"/>
        </w:rPr>
        <w:tab/>
        <w:t>a védett műalkotásra, gyűjteményre vonatkozóan: a műalkotás alkotójának neve, az alkotás címe, a gyűjtemény megnevezése,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lastRenderedPageBreak/>
        <w:t>e</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az értékpapírban elhelyezett megtakarításra vagy egyéb befektetésre (részvény, kötvény, részjegy, nagy értékű biztosítás stb.) vonatkozóan azok sorszáma,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f</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takarékbetétben elhelyezett megtakarításra vonatkozóan: hitelintézet neve, betétkönyv száma és az abban elhelyezett összeg,</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g</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hitelintézeti számlakövetelésre vagy más, szerződés alapján fennálló pénzkövetelésre vonatkozóan: a pénzkövetelés jogcíme, a kötelezett neve, lakcíme, a követelés összege, a szerződés (követelés) kelte, lejárati ideje,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h</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hitelintézettel szembeni tartozásra vonatkozóan: a tartozás megnevezése, összege, kelte, lejárati ideje,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i)</w:t>
      </w:r>
      <w:r w:rsidRPr="00CA48C2">
        <w:rPr>
          <w:rFonts w:ascii="Times New Roman" w:hAnsi="Times New Roman" w:cs="Times New Roman"/>
          <w:sz w:val="24"/>
          <w:szCs w:val="24"/>
        </w:rPr>
        <w:tab/>
        <w:t>a magánszeméllyel szembeni tartozásra – ha a magánszemély ehhez hozzájárul – vonatkozóan: a hitelező neve, lakcíme, a tartozás összege, kelte, lejárati ideje,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j)</w:t>
      </w:r>
      <w:r w:rsidRPr="00CA48C2">
        <w:rPr>
          <w:rFonts w:ascii="Times New Roman" w:hAnsi="Times New Roman" w:cs="Times New Roman"/>
          <w:sz w:val="24"/>
          <w:szCs w:val="24"/>
        </w:rPr>
        <w:tab/>
        <w:t xml:space="preserve">a gazdasági társaságban fennálló tisztségére vagy érdekeltségére vonatkozóan: cégbejegyzés száma, a gazdasági társaság székhelye, nyereségből való részesedés.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8.</w:t>
      </w:r>
      <w:r w:rsidRPr="00CA48C2">
        <w:rPr>
          <w:rFonts w:ascii="Times New Roman" w:hAnsi="Times New Roman" w:cs="Times New Roman"/>
          <w:sz w:val="24"/>
          <w:szCs w:val="24"/>
        </w:rPr>
        <w:tab/>
        <w:t xml:space="preserve">Az azonosító adatokat csak a Bizottság tagjai ismerhetik meg, azokat az eljárás lezárását követő 5 napon belül a nyilvántartásból törölni kell.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9.</w:t>
      </w:r>
      <w:r w:rsidRPr="00CA48C2">
        <w:rPr>
          <w:rFonts w:ascii="Times New Roman" w:hAnsi="Times New Roman" w:cs="Times New Roman"/>
          <w:sz w:val="24"/>
          <w:szCs w:val="24"/>
        </w:rPr>
        <w:tab/>
        <w:t>A Bizottság a vagyonnyilatkozattal kapcsolatos ellenőrzési eljárás eredményéről írásban tájékoztatást ad a Képviselő-testület soron következő ülésén.</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10.</w:t>
      </w:r>
      <w:r w:rsidRPr="00CA48C2">
        <w:rPr>
          <w:rFonts w:ascii="Times New Roman" w:hAnsi="Times New Roman" w:cs="Times New Roman"/>
          <w:sz w:val="24"/>
          <w:szCs w:val="24"/>
        </w:rPr>
        <w:tab/>
        <w:t xml:space="preserve">A Bizottság tevékenységét, a vagyonnyilatkozattal kapcsolatos ügyviteli feladatainak ellátását (nyomtatványok elkészítése, átadás – átvétel) a bizottság tagjai végzik.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11.</w:t>
      </w:r>
      <w:r w:rsidRPr="00CA48C2">
        <w:rPr>
          <w:rFonts w:ascii="Times New Roman" w:hAnsi="Times New Roman" w:cs="Times New Roman"/>
          <w:sz w:val="24"/>
          <w:szCs w:val="24"/>
        </w:rPr>
        <w:tab/>
        <w:t>A vagyonnyilatkozattal kapcsolatos eljárás során a hozzátartozói vagyonnyilatkozatba és az ahhoz kapcsolódó „adatlapba” történő betekintést „</w:t>
      </w: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 xml:space="preserve"> betekintési nyilvántartáson” írásban dokumentálni kell.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12.</w:t>
      </w:r>
      <w:r w:rsidRPr="00CA48C2">
        <w:rPr>
          <w:rFonts w:ascii="Times New Roman" w:hAnsi="Times New Roman" w:cs="Times New Roman"/>
          <w:sz w:val="24"/>
          <w:szCs w:val="24"/>
        </w:rPr>
        <w:tab/>
        <w:t>Ha a vagyonnyilatkozat-tételére kötelezett képviselő írásban bejelenti a Bizottságnak, hogy a közös háztartásban élő házas-, illetve élettárs és gyermek esetében a közös háztartásban élés megszűnt, a Bizottság köteles haladéktalanul intézkedni az általa kezelt hozzátartozói vagyonnyilatkozatok visszaadásáról.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13.</w:t>
      </w:r>
      <w:r w:rsidRPr="00CA48C2">
        <w:rPr>
          <w:rFonts w:ascii="Times New Roman" w:hAnsi="Times New Roman" w:cs="Times New Roman"/>
          <w:sz w:val="24"/>
          <w:szCs w:val="24"/>
        </w:rPr>
        <w:tab/>
        <w:t>A képviselő megbízatásának megszűnésekor a Bizottság köteles a vagyonnyilatkozat-tételére kötelezett képviselő részére a hozzátartozói vagyonnyilatkozatot visszaadni. A képviselő az átvétel tényét a „Nyilvántartás a vagyonnyilatkozatok”</w:t>
      </w:r>
      <w:proofErr w:type="spellStart"/>
      <w:r w:rsidRPr="00CA48C2">
        <w:rPr>
          <w:rFonts w:ascii="Times New Roman" w:hAnsi="Times New Roman" w:cs="Times New Roman"/>
          <w:sz w:val="24"/>
          <w:szCs w:val="24"/>
        </w:rPr>
        <w:t>-ról</w:t>
      </w:r>
      <w:proofErr w:type="spellEnd"/>
      <w:r w:rsidRPr="00CA48C2">
        <w:rPr>
          <w:rFonts w:ascii="Times New Roman" w:hAnsi="Times New Roman" w:cs="Times New Roman"/>
          <w:sz w:val="24"/>
          <w:szCs w:val="24"/>
        </w:rPr>
        <w:t xml:space="preserve"> című kimutatáson írásban igazolja.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IV.</w:t>
      </w: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A KÉPVISELŐI VAGYONNYILATKOZATOKKAL ÖSSZEFÜGGŐ ADATVÉDELMI RENDELKEZÉSEK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w:t>
      </w:r>
      <w:r w:rsidRPr="00CA48C2">
        <w:rPr>
          <w:rFonts w:ascii="Times New Roman" w:hAnsi="Times New Roman" w:cs="Times New Roman"/>
          <w:sz w:val="24"/>
          <w:szCs w:val="24"/>
        </w:rPr>
        <w:tab/>
        <w:t>A képviselő vagyonnyilatkozata nyilvános.</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lastRenderedPageBreak/>
        <w:t>2.</w:t>
      </w:r>
      <w:r w:rsidRPr="00CA48C2">
        <w:rPr>
          <w:rFonts w:ascii="Times New Roman" w:hAnsi="Times New Roman" w:cs="Times New Roman"/>
          <w:sz w:val="24"/>
          <w:szCs w:val="24"/>
        </w:rPr>
        <w:tab/>
        <w:t>A hozzátartozók vagyonnyilatkozata és az annak ellenőrzéséhez szolgáltatott azonosító adatok, valamint a képviselő vagyonnyilatkozatának ellenőrzéséhez szolgáltatott azonosító adatok nem nyilvánosak.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 képviselői vagyonnyilatkozattal kapcsolatos iratok kezelése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3.</w:t>
      </w:r>
      <w:r w:rsidRPr="00CA48C2">
        <w:rPr>
          <w:rFonts w:ascii="Times New Roman" w:hAnsi="Times New Roman" w:cs="Times New Roman"/>
          <w:sz w:val="24"/>
          <w:szCs w:val="24"/>
        </w:rPr>
        <w:tab/>
        <w:t xml:space="preserve">A Bizottság elnöke felel azért, hogy a vagyonnyilatkozatokat és azokhoz kapcsolódó egyéb iratokat az 1-2. pontokban foglalt adatvédelmi szabályoknak megfelelően, az egyéb iratoktól fizikailag elkülönítetten, a Böhönyei Közös Önkormányzati </w:t>
      </w:r>
      <w:proofErr w:type="gramStart"/>
      <w:r w:rsidRPr="00CA48C2">
        <w:rPr>
          <w:rFonts w:ascii="Times New Roman" w:hAnsi="Times New Roman" w:cs="Times New Roman"/>
          <w:sz w:val="24"/>
          <w:szCs w:val="24"/>
        </w:rPr>
        <w:t>Hivatal  jegyzői</w:t>
      </w:r>
      <w:proofErr w:type="gramEnd"/>
      <w:r w:rsidRPr="00CA48C2">
        <w:rPr>
          <w:rFonts w:ascii="Times New Roman" w:hAnsi="Times New Roman" w:cs="Times New Roman"/>
          <w:sz w:val="24"/>
          <w:szCs w:val="24"/>
        </w:rPr>
        <w:t xml:space="preserve"> lemezszekrényében tárolják.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4.</w:t>
      </w:r>
      <w:r w:rsidRPr="00CA48C2">
        <w:rPr>
          <w:rFonts w:ascii="Times New Roman" w:hAnsi="Times New Roman" w:cs="Times New Roman"/>
          <w:sz w:val="24"/>
          <w:szCs w:val="24"/>
        </w:rPr>
        <w:tab/>
        <w:t>A Bizottság elnöke a vagyonnyilatkozattal kapcsolatos iratokat az iratkezelési szabályzatban foglaltaknak megfelelően iktatja.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5.</w:t>
      </w:r>
      <w:r w:rsidRPr="00CA48C2">
        <w:rPr>
          <w:rFonts w:ascii="Times New Roman" w:hAnsi="Times New Roman" w:cs="Times New Roman"/>
          <w:sz w:val="24"/>
          <w:szCs w:val="24"/>
        </w:rPr>
        <w:tab/>
        <w:t>A vagyonnyilatkozatokról a Bizottság elnöke köteles nyilvántartást vezetni, amelynek tartalmi elemei: sorszám, a nyilatkozattételére kötelezett neve, hozzátartozói vagyonnyilatkozatokkal kapcsolatos adatok, a képviselői megbízatás (közös háztartásban élés) megszűnése esetén a hozzátartozói vagyonnyilatkozat visszaadásának időpontja, a képviselő aláírása.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6.</w:t>
      </w:r>
      <w:r w:rsidRPr="00CA48C2">
        <w:rPr>
          <w:rFonts w:ascii="Times New Roman" w:hAnsi="Times New Roman" w:cs="Times New Roman"/>
          <w:sz w:val="24"/>
          <w:szCs w:val="24"/>
        </w:rPr>
        <w:tab/>
        <w:t>A hozzátartozók vagyonnyilatkozatát és az annak ellenőrzéséhez szolgáltatott azonosító adatokat tartalmazó dokumentumot, valamint a képviselő vagyonnyilatkozatának ellenőrzéséhez szolgáltatott azonosító adatokat – a velük kapcsolatos, tényleges, az ellenőrzéshez kapcsolódó eljárási cselekmények időtartamát kivéve – zárt borítékban kell tárolni.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 vagyonnyilatkozatot tartalmazó boríték átadásának, lezárásának szabályai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7.</w:t>
      </w:r>
      <w:r w:rsidRPr="00CA48C2">
        <w:rPr>
          <w:rFonts w:ascii="Times New Roman" w:hAnsi="Times New Roman" w:cs="Times New Roman"/>
          <w:sz w:val="24"/>
          <w:szCs w:val="24"/>
        </w:rPr>
        <w:tab/>
        <w:t xml:space="preserve">A képviselő a saját vagyonnyilatkozatát nyitott, a hozzátartozói vagyonnyilatkozatokat külön-külön zárt borítékban adja át a Bizottságnak. A képviselő a borítékokra rávezeti a nevét, a hozzátartozó esetében a képviselő neve után hogy hozzátartozói nyilatkozatot hányat adott le, s azok milyen </w:t>
      </w:r>
      <w:proofErr w:type="gramStart"/>
      <w:r w:rsidRPr="00CA48C2">
        <w:rPr>
          <w:rFonts w:ascii="Times New Roman" w:hAnsi="Times New Roman" w:cs="Times New Roman"/>
          <w:sz w:val="24"/>
          <w:szCs w:val="24"/>
        </w:rPr>
        <w:t>hozzátartozók  feleség</w:t>
      </w:r>
      <w:proofErr w:type="gramEnd"/>
      <w:r w:rsidRPr="00CA48C2">
        <w:rPr>
          <w:rFonts w:ascii="Times New Roman" w:hAnsi="Times New Roman" w:cs="Times New Roman"/>
          <w:sz w:val="24"/>
          <w:szCs w:val="24"/>
        </w:rPr>
        <w:t>,   élettárs, gyermekek esetén a képviselő neve után egy gyermek, két gyermek, három gyermek stb. megjelölést.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8.</w:t>
      </w:r>
      <w:r w:rsidRPr="00CA48C2">
        <w:rPr>
          <w:rFonts w:ascii="Times New Roman" w:hAnsi="Times New Roman" w:cs="Times New Roman"/>
          <w:sz w:val="24"/>
          <w:szCs w:val="24"/>
        </w:rPr>
        <w:tab/>
        <w:t>A Bizottság az átvételkor a borítékokra ráírja a vagyonnyilatkozatokról felfektetett dokumentum abc szerinti sorszámát.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9.</w:t>
      </w:r>
      <w:r w:rsidRPr="00CA48C2">
        <w:rPr>
          <w:rFonts w:ascii="Times New Roman" w:hAnsi="Times New Roman" w:cs="Times New Roman"/>
          <w:sz w:val="24"/>
          <w:szCs w:val="24"/>
        </w:rPr>
        <w:tab/>
        <w:t>A boríték lezártnak tekinthető, amennyiben azt leragasztották és a ragasztásnál a képviselő ellátta kézjegyével.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10.</w:t>
      </w:r>
      <w:r w:rsidRPr="00CA48C2">
        <w:rPr>
          <w:rFonts w:ascii="Times New Roman" w:hAnsi="Times New Roman" w:cs="Times New Roman"/>
          <w:sz w:val="24"/>
          <w:szCs w:val="24"/>
        </w:rPr>
        <w:tab/>
        <w:t>A képviselői vagyonnyilatkozatot az önkormányzati képviselőnek az új vagyonnyilatkozat benyújtásával egyidejűleg vissza kell adni.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 betekintési jog gyakorlásának szabályai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11.</w:t>
      </w:r>
      <w:r w:rsidRPr="00CA48C2">
        <w:rPr>
          <w:rFonts w:ascii="Times New Roman" w:hAnsi="Times New Roman" w:cs="Times New Roman"/>
          <w:sz w:val="24"/>
          <w:szCs w:val="24"/>
        </w:rPr>
        <w:tab/>
        <w:t xml:space="preserve">A képviselői vagyonnyilatkozatba a Bizottság elnökének jelenlétében - az ellenőrzési eljáráshoz szolgáltatott azonosító adatok kivételével - bárki betekinthet.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12.</w:t>
      </w:r>
      <w:r w:rsidRPr="00CA48C2">
        <w:rPr>
          <w:rFonts w:ascii="Times New Roman" w:hAnsi="Times New Roman" w:cs="Times New Roman"/>
          <w:sz w:val="24"/>
          <w:szCs w:val="24"/>
        </w:rPr>
        <w:tab/>
        <w:t xml:space="preserve">A képviselő hozzátartozójának vagyonnyilatkozatába, valamint az azonosító adatokba kizárólag a Bizottság jogosult betekinteti, ellenőrzés céljából.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13.</w:t>
      </w:r>
      <w:r w:rsidRPr="00CA48C2">
        <w:rPr>
          <w:rFonts w:ascii="Times New Roman" w:hAnsi="Times New Roman" w:cs="Times New Roman"/>
          <w:sz w:val="24"/>
          <w:szCs w:val="24"/>
        </w:rPr>
        <w:tab/>
        <w:t>A betekintési jog gyakorlását a Bizottság elnöke biztosítja.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14.</w:t>
      </w:r>
      <w:r w:rsidRPr="00CA48C2">
        <w:rPr>
          <w:rFonts w:ascii="Times New Roman" w:hAnsi="Times New Roman" w:cs="Times New Roman"/>
          <w:sz w:val="24"/>
          <w:szCs w:val="24"/>
        </w:rPr>
        <w:tab/>
        <w:t>A hozzátartozó vagyonnyilatkozatába történő betekintést a betekintési nyilvántartáson a Bizottság elnökének dokumentálni kell. A betekintési nyilvántartás az alábbi tartalmi elemeket rögzíti: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r>
      <w:proofErr w:type="spellStart"/>
      <w:r w:rsidRPr="00CA48C2">
        <w:rPr>
          <w:rFonts w:ascii="Times New Roman" w:hAnsi="Times New Roman" w:cs="Times New Roman"/>
          <w:sz w:val="24"/>
          <w:szCs w:val="24"/>
        </w:rPr>
        <w:t>a</w:t>
      </w:r>
      <w:proofErr w:type="spellEnd"/>
      <w:r w:rsidRPr="00CA48C2">
        <w:rPr>
          <w:rFonts w:ascii="Times New Roman" w:hAnsi="Times New Roman" w:cs="Times New Roman"/>
          <w:sz w:val="24"/>
          <w:szCs w:val="24"/>
        </w:rPr>
        <w:t xml:space="preserve"> betekintő neve,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b)</w:t>
      </w:r>
      <w:r w:rsidRPr="00CA48C2">
        <w:rPr>
          <w:rFonts w:ascii="Times New Roman" w:hAnsi="Times New Roman" w:cs="Times New Roman"/>
          <w:sz w:val="24"/>
          <w:szCs w:val="24"/>
        </w:rPr>
        <w:tab/>
        <w:t xml:space="preserve">a betekintés időpontja (év, hó nap),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c)</w:t>
      </w:r>
      <w:r w:rsidRPr="00CA48C2">
        <w:rPr>
          <w:rFonts w:ascii="Times New Roman" w:hAnsi="Times New Roman" w:cs="Times New Roman"/>
          <w:sz w:val="24"/>
          <w:szCs w:val="24"/>
        </w:rPr>
        <w:tab/>
        <w:t xml:space="preserve">a betekintő aláírása, esetleges megjegyzése.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15.</w:t>
      </w:r>
      <w:r w:rsidRPr="00CA48C2">
        <w:rPr>
          <w:rFonts w:ascii="Times New Roman" w:hAnsi="Times New Roman" w:cs="Times New Roman"/>
          <w:sz w:val="24"/>
          <w:szCs w:val="24"/>
        </w:rPr>
        <w:tab/>
        <w:t>A vagyonnyilatkozatok és nyilvántartások tárolásával kapcsolatban az alábbi adatvédelmi szabályokat kell betartani.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16.</w:t>
      </w:r>
      <w:r w:rsidRPr="00CA48C2">
        <w:rPr>
          <w:rFonts w:ascii="Times New Roman" w:hAnsi="Times New Roman" w:cs="Times New Roman"/>
          <w:sz w:val="24"/>
          <w:szCs w:val="24"/>
        </w:rPr>
        <w:tab/>
        <w:t xml:space="preserve">A betekintésről jegyzőkönyv készül, amelynek elkészítéséről a Bizottság Elnöke gondoskodik. A jegyzőkönyv tartalmazza a betekintés időpontját, helyét, a betekintő nevét lakcímét, a betekintés tényét.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17.</w:t>
      </w:r>
      <w:r w:rsidRPr="00CA48C2">
        <w:rPr>
          <w:rFonts w:ascii="Times New Roman" w:hAnsi="Times New Roman" w:cs="Times New Roman"/>
          <w:sz w:val="24"/>
          <w:szCs w:val="24"/>
        </w:rPr>
        <w:tab/>
        <w:t>A betekintési jog gyakorlása szükségszerűen nem von maga után ellenőrzési eljárást.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A vagyonnyilatkozat-tételi kötelezettséggel kapcsolatban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keletkezett</w:t>
      </w:r>
      <w:proofErr w:type="gramEnd"/>
      <w:r w:rsidRPr="00CA48C2">
        <w:rPr>
          <w:rFonts w:ascii="Times New Roman" w:hAnsi="Times New Roman" w:cs="Times New Roman"/>
          <w:sz w:val="24"/>
          <w:szCs w:val="24"/>
        </w:rPr>
        <w:t xml:space="preserve"> iratokat kezelők személyi felelőssége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18.</w:t>
      </w:r>
      <w:r w:rsidRPr="00CA48C2">
        <w:rPr>
          <w:rFonts w:ascii="Times New Roman" w:hAnsi="Times New Roman" w:cs="Times New Roman"/>
          <w:sz w:val="24"/>
          <w:szCs w:val="24"/>
        </w:rPr>
        <w:tab/>
        <w:t>A vagyonnyilatkozatokkal kapcsolatos adatok védelméért, az adatkezelés jogszerűségéért a Bizottság elnöke felel.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19.</w:t>
      </w:r>
      <w:r w:rsidRPr="00CA48C2">
        <w:rPr>
          <w:rFonts w:ascii="Times New Roman" w:hAnsi="Times New Roman" w:cs="Times New Roman"/>
          <w:sz w:val="24"/>
          <w:szCs w:val="24"/>
        </w:rPr>
        <w:tab/>
        <w:t xml:space="preserve"> A </w:t>
      </w:r>
      <w:proofErr w:type="gramStart"/>
      <w:r w:rsidRPr="00CA48C2">
        <w:rPr>
          <w:rFonts w:ascii="Times New Roman" w:hAnsi="Times New Roman" w:cs="Times New Roman"/>
          <w:sz w:val="24"/>
          <w:szCs w:val="24"/>
        </w:rPr>
        <w:t>vagyonnyilatkozattal</w:t>
      </w:r>
      <w:proofErr w:type="gramEnd"/>
      <w:r w:rsidRPr="00CA48C2">
        <w:rPr>
          <w:rFonts w:ascii="Times New Roman" w:hAnsi="Times New Roman" w:cs="Times New Roman"/>
          <w:sz w:val="24"/>
          <w:szCs w:val="24"/>
        </w:rPr>
        <w:t xml:space="preserve"> kapcsolatos iratokkal összefüggő dokumentumokat kezelők felelősségének tartalma: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r>
      <w:proofErr w:type="spellStart"/>
      <w:r w:rsidRPr="00CA48C2">
        <w:rPr>
          <w:rFonts w:ascii="Times New Roman" w:hAnsi="Times New Roman" w:cs="Times New Roman"/>
          <w:sz w:val="24"/>
          <w:szCs w:val="24"/>
        </w:rPr>
        <w:t>a</w:t>
      </w:r>
      <w:proofErr w:type="spellEnd"/>
      <w:r w:rsidRPr="00CA48C2">
        <w:rPr>
          <w:rFonts w:ascii="Times New Roman" w:hAnsi="Times New Roman" w:cs="Times New Roman"/>
          <w:sz w:val="24"/>
          <w:szCs w:val="24"/>
        </w:rPr>
        <w:t xml:space="preserve"> Bizottság elnöke felel: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w:t>
      </w:r>
      <w:r w:rsidRPr="00CA48C2">
        <w:rPr>
          <w:rFonts w:ascii="Times New Roman" w:hAnsi="Times New Roman" w:cs="Times New Roman"/>
          <w:sz w:val="24"/>
          <w:szCs w:val="24"/>
        </w:rPr>
        <w:tab/>
        <w:t>a vagyonnyilatkozattal összefüggő adatok védelmére és kezelésére vonatkozó jogszabályok, valamint az SZMSZ, és e mellékletben rögzített előírások megtartásáért, illetve e követelmények teljesítésének ellenőrzéséért,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b)</w:t>
      </w:r>
      <w:r w:rsidRPr="00CA48C2">
        <w:rPr>
          <w:rFonts w:ascii="Times New Roman" w:hAnsi="Times New Roman" w:cs="Times New Roman"/>
          <w:sz w:val="24"/>
          <w:szCs w:val="24"/>
        </w:rPr>
        <w:tab/>
        <w:t>a képviselő felelőssége: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w:t>
      </w:r>
      <w:r w:rsidRPr="00CA48C2">
        <w:rPr>
          <w:rFonts w:ascii="Times New Roman" w:hAnsi="Times New Roman" w:cs="Times New Roman"/>
          <w:sz w:val="24"/>
          <w:szCs w:val="24"/>
        </w:rPr>
        <w:tab/>
        <w:t>a képviselő felelős azért, hogy az általa bejelentett adatok hitelesek, pontosak, teljesek és aktuálisak,</w:t>
      </w:r>
    </w:p>
    <w:p w:rsidR="00AB189C"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w:t>
      </w:r>
      <w:r w:rsidRPr="00CA48C2">
        <w:rPr>
          <w:rFonts w:ascii="Times New Roman" w:hAnsi="Times New Roman" w:cs="Times New Roman"/>
          <w:sz w:val="24"/>
          <w:szCs w:val="24"/>
        </w:rPr>
        <w:tab/>
        <w:t xml:space="preserve">a képviselő felelős továbbá azért, hogy a hozzátartozói vagyonnyilatkozatokkal kapcsolatos nyomtatványok a hozzátartozóhoz eljussanak, és a kitöltött nyomtatványok zárt borítékban </w:t>
      </w:r>
      <w:proofErr w:type="gramStart"/>
      <w:r w:rsidRPr="00CA48C2">
        <w:rPr>
          <w:rFonts w:ascii="Times New Roman" w:hAnsi="Times New Roman" w:cs="Times New Roman"/>
          <w:sz w:val="24"/>
          <w:szCs w:val="24"/>
        </w:rPr>
        <w:t>az  Ügyrendi</w:t>
      </w:r>
      <w:proofErr w:type="gramEnd"/>
      <w:r w:rsidRPr="00CA48C2">
        <w:rPr>
          <w:rFonts w:ascii="Times New Roman" w:hAnsi="Times New Roman" w:cs="Times New Roman"/>
          <w:sz w:val="24"/>
          <w:szCs w:val="24"/>
        </w:rPr>
        <w:t xml:space="preserve">  Bizottság elnöke részére átadásra kerüljenek.</w:t>
      </w:r>
    </w:p>
    <w:p w:rsidR="00E63AFA" w:rsidRDefault="00E63AFA" w:rsidP="00E63AFA">
      <w:pPr>
        <w:tabs>
          <w:tab w:val="clear" w:pos="708"/>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8. számú melléklet </w:t>
      </w:r>
      <w:r>
        <w:rPr>
          <w:rStyle w:val="Lbjegyzet-hivatkozs"/>
          <w:rFonts w:ascii="Times New Roman" w:hAnsi="Times New Roman"/>
          <w:b/>
          <w:sz w:val="24"/>
          <w:szCs w:val="24"/>
        </w:rPr>
        <w:footnoteReference w:id="42"/>
      </w:r>
    </w:p>
    <w:p w:rsidR="00E63AFA" w:rsidRPr="00E63AFA" w:rsidRDefault="00E63AFA" w:rsidP="00E63AFA">
      <w:pPr>
        <w:tabs>
          <w:tab w:val="clear" w:pos="708"/>
        </w:tabs>
        <w:spacing w:after="0" w:line="240" w:lineRule="auto"/>
        <w:jc w:val="both"/>
        <w:rPr>
          <w:rFonts w:ascii="Times New Roman" w:hAnsi="Times New Roman" w:cs="Times New Roman"/>
          <w:b/>
          <w:sz w:val="24"/>
          <w:szCs w:val="24"/>
        </w:rPr>
      </w:pPr>
      <w:r w:rsidRPr="00E63AFA">
        <w:rPr>
          <w:rFonts w:ascii="Times New Roman" w:hAnsi="Times New Roman" w:cs="Times New Roman"/>
          <w:b/>
          <w:sz w:val="24"/>
          <w:szCs w:val="24"/>
        </w:rPr>
        <w:t>Képviselő- testületi ülések jegyzőkönyvei közokirat jellegének biztosítása</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1. A képviselő testület ülése jegyzőkönyvének </w:t>
      </w:r>
      <w:proofErr w:type="gramStart"/>
      <w:r w:rsidRPr="00E63AFA">
        <w:rPr>
          <w:rFonts w:ascii="Times New Roman" w:hAnsi="Times New Roman" w:cs="Times New Roman"/>
          <w:sz w:val="24"/>
          <w:szCs w:val="24"/>
        </w:rPr>
        <w:t>részei :</w:t>
      </w:r>
      <w:proofErr w:type="gramEnd"/>
      <w:r w:rsidRPr="00E63AFA">
        <w:rPr>
          <w:rFonts w:ascii="Times New Roman" w:hAnsi="Times New Roman" w:cs="Times New Roman"/>
          <w:sz w:val="24"/>
          <w:szCs w:val="24"/>
        </w:rPr>
        <w:t xml:space="preserve"> </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    - A testület ülésének jegyzőkönyve, amely </w:t>
      </w:r>
      <w:proofErr w:type="gramStart"/>
      <w:r w:rsidRPr="00E63AFA">
        <w:rPr>
          <w:rFonts w:ascii="Times New Roman" w:hAnsi="Times New Roman" w:cs="Times New Roman"/>
          <w:sz w:val="24"/>
          <w:szCs w:val="24"/>
        </w:rPr>
        <w:t>számozott   oldalakból</w:t>
      </w:r>
      <w:proofErr w:type="gramEnd"/>
      <w:r w:rsidRPr="00E63AFA">
        <w:rPr>
          <w:rFonts w:ascii="Times New Roman" w:hAnsi="Times New Roman" w:cs="Times New Roman"/>
          <w:sz w:val="24"/>
          <w:szCs w:val="24"/>
        </w:rPr>
        <w:t xml:space="preserve"> áll </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   - a testületi ülés jelenléti íve,</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   - a testületi ülés meghívója</w:t>
      </w:r>
      <w:proofErr w:type="gramStart"/>
      <w:r w:rsidRPr="00E63AFA">
        <w:rPr>
          <w:rFonts w:ascii="Times New Roman" w:hAnsi="Times New Roman" w:cs="Times New Roman"/>
          <w:sz w:val="24"/>
          <w:szCs w:val="24"/>
        </w:rPr>
        <w:t>,ha</w:t>
      </w:r>
      <w:proofErr w:type="gramEnd"/>
      <w:r w:rsidRPr="00E63AFA">
        <w:rPr>
          <w:rFonts w:ascii="Times New Roman" w:hAnsi="Times New Roman" w:cs="Times New Roman"/>
          <w:sz w:val="24"/>
          <w:szCs w:val="24"/>
        </w:rPr>
        <w:t xml:space="preserve"> az ülés összehívása nem rendkívüli módon távközlési eszköz igénybevételével történt, </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 a testületi ülés írásos előterjesztései a meghívóban szereplő sorrend szerint, </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2. A jegyzőkönyv  polgármester és jegyző  által történt aláírását, és </w:t>
      </w:r>
      <w:proofErr w:type="spellStart"/>
      <w:r w:rsidRPr="00E63AFA">
        <w:rPr>
          <w:rFonts w:ascii="Times New Roman" w:hAnsi="Times New Roman" w:cs="Times New Roman"/>
          <w:sz w:val="24"/>
          <w:szCs w:val="24"/>
        </w:rPr>
        <w:t>Njt-be</w:t>
      </w:r>
      <w:proofErr w:type="spellEnd"/>
      <w:r w:rsidRPr="00E63AFA">
        <w:rPr>
          <w:rFonts w:ascii="Times New Roman" w:hAnsi="Times New Roman" w:cs="Times New Roman"/>
          <w:sz w:val="24"/>
          <w:szCs w:val="24"/>
        </w:rPr>
        <w:t xml:space="preserve"> történő felterjesztésével egyidejűen </w:t>
      </w:r>
      <w:proofErr w:type="spellStart"/>
      <w:r w:rsidRPr="00E63AFA">
        <w:rPr>
          <w:rFonts w:ascii="Times New Roman" w:hAnsi="Times New Roman" w:cs="Times New Roman"/>
          <w:sz w:val="24"/>
          <w:szCs w:val="24"/>
        </w:rPr>
        <w:t>zárócimkével</w:t>
      </w:r>
      <w:proofErr w:type="spellEnd"/>
      <w:r w:rsidRPr="00E63AFA">
        <w:rPr>
          <w:rFonts w:ascii="Times New Roman" w:hAnsi="Times New Roman" w:cs="Times New Roman"/>
          <w:sz w:val="24"/>
          <w:szCs w:val="24"/>
        </w:rPr>
        <w:t xml:space="preserve"> kell ellátni, amely a teljesülés </w:t>
      </w:r>
      <w:proofErr w:type="gramStart"/>
      <w:r w:rsidRPr="00E63AFA">
        <w:rPr>
          <w:rFonts w:ascii="Times New Roman" w:hAnsi="Times New Roman" w:cs="Times New Roman"/>
          <w:sz w:val="24"/>
          <w:szCs w:val="24"/>
        </w:rPr>
        <w:t>anyagát</w:t>
      </w:r>
      <w:proofErr w:type="gramEnd"/>
      <w:r w:rsidRPr="00E63AFA">
        <w:rPr>
          <w:rFonts w:ascii="Times New Roman" w:hAnsi="Times New Roman" w:cs="Times New Roman"/>
          <w:sz w:val="24"/>
          <w:szCs w:val="24"/>
        </w:rPr>
        <w:t xml:space="preserve"> azaz a fenti 1. pontban foglaltakat    tartalmazza. A </w:t>
      </w:r>
      <w:proofErr w:type="spellStart"/>
      <w:r w:rsidRPr="00E63AFA">
        <w:rPr>
          <w:rFonts w:ascii="Times New Roman" w:hAnsi="Times New Roman" w:cs="Times New Roman"/>
          <w:sz w:val="24"/>
          <w:szCs w:val="24"/>
        </w:rPr>
        <w:t>zárócimkét</w:t>
      </w:r>
      <w:proofErr w:type="spellEnd"/>
      <w:r w:rsidRPr="00E63AFA">
        <w:rPr>
          <w:rFonts w:ascii="Times New Roman" w:hAnsi="Times New Roman" w:cs="Times New Roman"/>
          <w:sz w:val="24"/>
          <w:szCs w:val="24"/>
        </w:rPr>
        <w:t xml:space="preserve"> a polgármester és a jegyző szignóval látja el. </w:t>
      </w:r>
    </w:p>
    <w:p w:rsidR="00AB189C"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3.  A </w:t>
      </w:r>
      <w:proofErr w:type="spellStart"/>
      <w:proofErr w:type="gramStart"/>
      <w:r w:rsidRPr="00E63AFA">
        <w:rPr>
          <w:rFonts w:ascii="Times New Roman" w:hAnsi="Times New Roman" w:cs="Times New Roman"/>
          <w:sz w:val="24"/>
          <w:szCs w:val="24"/>
        </w:rPr>
        <w:t>zárócimkét</w:t>
      </w:r>
      <w:proofErr w:type="spellEnd"/>
      <w:r w:rsidRPr="00E63AFA">
        <w:rPr>
          <w:rFonts w:ascii="Times New Roman" w:hAnsi="Times New Roman" w:cs="Times New Roman"/>
          <w:sz w:val="24"/>
          <w:szCs w:val="24"/>
        </w:rPr>
        <w:t xml:space="preserve">  úgy</w:t>
      </w:r>
      <w:proofErr w:type="gramEnd"/>
      <w:r w:rsidRPr="00E63AFA">
        <w:rPr>
          <w:rFonts w:ascii="Times New Roman" w:hAnsi="Times New Roman" w:cs="Times New Roman"/>
          <w:sz w:val="24"/>
          <w:szCs w:val="24"/>
        </w:rPr>
        <w:t xml:space="preserve"> kell elhelyezni, hogy az ülés jegyzőkönyvét a </w:t>
      </w:r>
      <w:proofErr w:type="spellStart"/>
      <w:r w:rsidRPr="00E63AFA">
        <w:rPr>
          <w:rFonts w:ascii="Times New Roman" w:hAnsi="Times New Roman" w:cs="Times New Roman"/>
          <w:sz w:val="24"/>
          <w:szCs w:val="24"/>
        </w:rPr>
        <w:t>zárócimke</w:t>
      </w:r>
      <w:proofErr w:type="spellEnd"/>
      <w:r w:rsidRPr="00E63AFA">
        <w:rPr>
          <w:rFonts w:ascii="Times New Roman" w:hAnsi="Times New Roman" w:cs="Times New Roman"/>
          <w:sz w:val="24"/>
          <w:szCs w:val="24"/>
        </w:rPr>
        <w:t xml:space="preserve"> felbontása nélkül   megváltoztatni  ne lehessen. A </w:t>
      </w:r>
      <w:proofErr w:type="spellStart"/>
      <w:r w:rsidRPr="00E63AFA">
        <w:rPr>
          <w:rFonts w:ascii="Times New Roman" w:hAnsi="Times New Roman" w:cs="Times New Roman"/>
          <w:sz w:val="24"/>
          <w:szCs w:val="24"/>
        </w:rPr>
        <w:t>zárócimke</w:t>
      </w:r>
      <w:proofErr w:type="spellEnd"/>
      <w:r w:rsidRPr="00E63AFA">
        <w:rPr>
          <w:rFonts w:ascii="Times New Roman" w:hAnsi="Times New Roman" w:cs="Times New Roman"/>
          <w:sz w:val="24"/>
          <w:szCs w:val="24"/>
        </w:rPr>
        <w:t xml:space="preserve"> az anyag változtathatatlanságát biztosítsa.</w:t>
      </w: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bookmarkStart w:id="3" w:name="_GoBack"/>
      <w:bookmarkEnd w:id="3"/>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jc w:val="both"/>
      </w:pPr>
      <w:r>
        <w:t xml:space="preserve"> </w:t>
      </w:r>
    </w:p>
    <w:p w:rsidR="00AB189C" w:rsidRDefault="00AB189C" w:rsidP="00B72C54">
      <w:pPr>
        <w:jc w:val="both"/>
      </w:pPr>
    </w:p>
    <w:p w:rsidR="00AB189C" w:rsidRDefault="00AB189C"/>
    <w:sectPr w:rsidR="00AB189C" w:rsidSect="00314A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2F1" w:rsidRDefault="004412F1">
      <w:r>
        <w:separator/>
      </w:r>
    </w:p>
  </w:endnote>
  <w:endnote w:type="continuationSeparator" w:id="0">
    <w:p w:rsidR="004412F1" w:rsidRDefault="0044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2F1" w:rsidRDefault="004412F1">
      <w:r>
        <w:separator/>
      </w:r>
    </w:p>
  </w:footnote>
  <w:footnote w:type="continuationSeparator" w:id="0">
    <w:p w:rsidR="004412F1" w:rsidRDefault="004412F1">
      <w:r>
        <w:continuationSeparator/>
      </w:r>
    </w:p>
  </w:footnote>
  <w:footnote w:id="1">
    <w:p w:rsidR="004412F1" w:rsidRDefault="004412F1">
      <w:pPr>
        <w:pStyle w:val="Lbjegyzetszveg"/>
      </w:pPr>
      <w:r>
        <w:rPr>
          <w:rStyle w:val="Lbjegyzet-hivatkozs"/>
          <w:rFonts w:cs="Calibri"/>
        </w:rPr>
        <w:footnoteRef/>
      </w:r>
      <w:r>
        <w:t xml:space="preserve"> Módosította a 2/</w:t>
      </w:r>
      <w:proofErr w:type="gramStart"/>
      <w:r>
        <w:t>2014(</w:t>
      </w:r>
      <w:proofErr w:type="gramEnd"/>
      <w:r>
        <w:t xml:space="preserve">II. 5.) számú rendelet, </w:t>
      </w:r>
      <w:proofErr w:type="gramStart"/>
      <w:r>
        <w:t>hatályos ,</w:t>
      </w:r>
      <w:proofErr w:type="gramEnd"/>
      <w:r>
        <w:t xml:space="preserve"> 2014. II. 7-től </w:t>
      </w:r>
      <w:r w:rsidRPr="00290842">
        <w:t>módosította a 10/2014(X.27) számú rendelet</w:t>
      </w:r>
      <w:r>
        <w:t>, módosította a 12/2014(XI.28.) számú rendelet, hatályos 2014 .december 1 .</w:t>
      </w:r>
    </w:p>
  </w:footnote>
  <w:footnote w:id="2">
    <w:p w:rsidR="004412F1" w:rsidRDefault="004412F1">
      <w:pPr>
        <w:pStyle w:val="Lbjegyzetszveg"/>
      </w:pPr>
      <w:r>
        <w:rPr>
          <w:rStyle w:val="Lbjegyzet-hivatkozs"/>
          <w:rFonts w:cs="Calibri"/>
        </w:rPr>
        <w:footnoteRef/>
      </w:r>
      <w:r>
        <w:t xml:space="preserve"> Módosította a 2/ 2014 (II. 5) számú rendelet, hatályos 2014. II.</w:t>
      </w:r>
      <w:proofErr w:type="gramStart"/>
      <w:r>
        <w:t>7-től  .</w:t>
      </w:r>
      <w:proofErr w:type="gramEnd"/>
      <w:r>
        <w:t xml:space="preserve"> módosította a 10/2014(X.27) számú rendelet </w:t>
      </w:r>
    </w:p>
  </w:footnote>
  <w:footnote w:id="3">
    <w:p w:rsidR="004412F1" w:rsidRDefault="004412F1">
      <w:pPr>
        <w:pStyle w:val="Lbjegyzetszveg"/>
      </w:pPr>
      <w:r>
        <w:rPr>
          <w:rStyle w:val="Lbjegyzet-hivatkozs"/>
        </w:rPr>
        <w:footnoteRef/>
      </w:r>
      <w:r>
        <w:t xml:space="preserve"> Módosította a 14/</w:t>
      </w:r>
      <w:proofErr w:type="gramStart"/>
      <w:r>
        <w:t>2014(</w:t>
      </w:r>
      <w:proofErr w:type="gramEnd"/>
      <w:r>
        <w:t xml:space="preserve">XI.28.)számú rendelet  hatályos 2014. december 1 </w:t>
      </w:r>
    </w:p>
  </w:footnote>
  <w:footnote w:id="4">
    <w:p w:rsidR="004412F1" w:rsidRDefault="004412F1">
      <w:pPr>
        <w:pStyle w:val="Lbjegyzetszveg"/>
      </w:pPr>
      <w:r>
        <w:rPr>
          <w:rStyle w:val="Lbjegyzet-hivatkozs"/>
        </w:rPr>
        <w:footnoteRef/>
      </w:r>
      <w:r>
        <w:t xml:space="preserve"> </w:t>
      </w:r>
      <w:r w:rsidRPr="004412F1">
        <w:t xml:space="preserve">  Módosította a 14/</w:t>
      </w:r>
      <w:proofErr w:type="gramStart"/>
      <w:r w:rsidRPr="004412F1">
        <w:t>2014(</w:t>
      </w:r>
      <w:proofErr w:type="gramEnd"/>
      <w:r w:rsidRPr="004412F1">
        <w:t>XI.28.)számú rendelet  hatályos 2014. december 1</w:t>
      </w:r>
      <w:r>
        <w:t>.</w:t>
      </w:r>
    </w:p>
  </w:footnote>
  <w:footnote w:id="5">
    <w:p w:rsidR="004412F1" w:rsidRDefault="004412F1">
      <w:pPr>
        <w:pStyle w:val="Lbjegyzetszveg"/>
      </w:pPr>
      <w:r>
        <w:rPr>
          <w:rStyle w:val="Lbjegyzet-hivatkozs"/>
        </w:rPr>
        <w:footnoteRef/>
      </w:r>
      <w:r>
        <w:t xml:space="preserve"> Beépítette </w:t>
      </w:r>
      <w:r w:rsidRPr="004412F1">
        <w:t>14/</w:t>
      </w:r>
      <w:proofErr w:type="gramStart"/>
      <w:r w:rsidRPr="004412F1">
        <w:t>2014(</w:t>
      </w:r>
      <w:proofErr w:type="gramEnd"/>
      <w:r w:rsidRPr="004412F1">
        <w:t>XI.28.)számú rendelet  hatályos 2014. december 1.</w:t>
      </w:r>
    </w:p>
  </w:footnote>
  <w:footnote w:id="6">
    <w:p w:rsidR="004412F1" w:rsidRDefault="004412F1">
      <w:pPr>
        <w:pStyle w:val="Lbjegyzetszveg"/>
      </w:pPr>
      <w:r>
        <w:rPr>
          <w:rStyle w:val="Lbjegyzet-hivatkozs"/>
        </w:rPr>
        <w:footnoteRef/>
      </w:r>
      <w:r>
        <w:t xml:space="preserve"> </w:t>
      </w:r>
      <w:r w:rsidRPr="004412F1">
        <w:t>Beépítette 14/</w:t>
      </w:r>
      <w:proofErr w:type="gramStart"/>
      <w:r w:rsidRPr="004412F1">
        <w:t>2014(</w:t>
      </w:r>
      <w:proofErr w:type="gramEnd"/>
      <w:r w:rsidRPr="004412F1">
        <w:t>XI.28.)számú rendelet  hatályos 2014. december 1.</w:t>
      </w:r>
    </w:p>
  </w:footnote>
  <w:footnote w:id="7">
    <w:p w:rsidR="004412F1" w:rsidRDefault="004412F1">
      <w:pPr>
        <w:pStyle w:val="Lbjegyzetszveg"/>
      </w:pPr>
      <w:r>
        <w:rPr>
          <w:rStyle w:val="Lbjegyzet-hivatkozs"/>
        </w:rPr>
        <w:footnoteRef/>
      </w:r>
      <w:r>
        <w:t xml:space="preserve"> </w:t>
      </w:r>
      <w:r w:rsidRPr="004412F1">
        <w:t>Beépítette 14/</w:t>
      </w:r>
      <w:proofErr w:type="gramStart"/>
      <w:r w:rsidRPr="004412F1">
        <w:t>2014(</w:t>
      </w:r>
      <w:proofErr w:type="gramEnd"/>
      <w:r w:rsidRPr="004412F1">
        <w:t>XI.28.)számú rendelet  hatályos 2014. december 1.</w:t>
      </w:r>
    </w:p>
  </w:footnote>
  <w:footnote w:id="8">
    <w:p w:rsidR="004412F1" w:rsidRDefault="004412F1">
      <w:pPr>
        <w:pStyle w:val="Lbjegyzetszveg"/>
      </w:pPr>
      <w:r>
        <w:rPr>
          <w:rStyle w:val="Lbjegyzet-hivatkozs"/>
        </w:rPr>
        <w:footnoteRef/>
      </w:r>
      <w:r>
        <w:t xml:space="preserve"> </w:t>
      </w:r>
      <w:r w:rsidRPr="004412F1">
        <w:t>Beépítette 14/</w:t>
      </w:r>
      <w:proofErr w:type="gramStart"/>
      <w:r w:rsidRPr="004412F1">
        <w:t>2014(</w:t>
      </w:r>
      <w:proofErr w:type="gramEnd"/>
      <w:r w:rsidRPr="004412F1">
        <w:t>XI.28.)számú rendelet  hatályos 2014. december 1.</w:t>
      </w:r>
    </w:p>
  </w:footnote>
  <w:footnote w:id="9">
    <w:p w:rsidR="004412F1" w:rsidRDefault="004412F1">
      <w:pPr>
        <w:pStyle w:val="Lbjegyzetszveg"/>
      </w:pPr>
      <w:r>
        <w:rPr>
          <w:rStyle w:val="Lbjegyzet-hivatkozs"/>
        </w:rPr>
        <w:footnoteRef/>
      </w:r>
      <w:r>
        <w:t xml:space="preserve"> </w:t>
      </w:r>
      <w:proofErr w:type="gramStart"/>
      <w:r>
        <w:t>Hatályon  kívül</w:t>
      </w:r>
      <w:proofErr w:type="gramEnd"/>
      <w:r>
        <w:t xml:space="preserve"> helyezte a 14/2014( XI. 28.)  számú rendelet , hatályos 2014. december 1 </w:t>
      </w:r>
    </w:p>
  </w:footnote>
  <w:footnote w:id="10">
    <w:p w:rsidR="004412F1" w:rsidRDefault="004412F1">
      <w:pPr>
        <w:pStyle w:val="Lbjegyzetszveg"/>
      </w:pPr>
      <w:r>
        <w:rPr>
          <w:rStyle w:val="Lbjegyzet-hivatkozs"/>
        </w:rPr>
        <w:footnoteRef/>
      </w:r>
      <w:r>
        <w:t xml:space="preserve"> </w:t>
      </w:r>
      <w:r w:rsidRPr="004412F1">
        <w:t xml:space="preserve">    Módosította a 14/</w:t>
      </w:r>
      <w:proofErr w:type="gramStart"/>
      <w:r w:rsidRPr="004412F1">
        <w:t>2014(</w:t>
      </w:r>
      <w:proofErr w:type="gramEnd"/>
      <w:r w:rsidRPr="004412F1">
        <w:t>XI.28.)számú rendelet  hatályos 2014. december 1.</w:t>
      </w:r>
    </w:p>
  </w:footnote>
  <w:footnote w:id="11">
    <w:p w:rsidR="00692DDA" w:rsidRDefault="00692DDA">
      <w:pPr>
        <w:pStyle w:val="Lbjegyzetszveg"/>
      </w:pPr>
      <w:r>
        <w:rPr>
          <w:rStyle w:val="Lbjegyzet-hivatkozs"/>
        </w:rPr>
        <w:footnoteRef/>
      </w:r>
      <w:r>
        <w:t xml:space="preserve"> </w:t>
      </w:r>
      <w:r w:rsidRPr="00692DDA">
        <w:t>Módosította a 14/</w:t>
      </w:r>
      <w:proofErr w:type="gramStart"/>
      <w:r w:rsidRPr="00692DDA">
        <w:t>2014(</w:t>
      </w:r>
      <w:proofErr w:type="gramEnd"/>
      <w:r w:rsidRPr="00692DDA">
        <w:t>XI.28.)számú rendelet  hatályos 2014. december 1.</w:t>
      </w:r>
    </w:p>
  </w:footnote>
  <w:footnote w:id="12">
    <w:p w:rsidR="00692DDA" w:rsidRDefault="00692DDA">
      <w:pPr>
        <w:pStyle w:val="Lbjegyzetszveg"/>
      </w:pPr>
      <w:r>
        <w:rPr>
          <w:rStyle w:val="Lbjegyzet-hivatkozs"/>
        </w:rPr>
        <w:footnoteRef/>
      </w:r>
      <w:r>
        <w:t xml:space="preserve"> </w:t>
      </w:r>
      <w:r w:rsidRPr="00692DDA">
        <w:t>Beépítette</w:t>
      </w:r>
      <w:r w:rsidR="00E81D1E">
        <w:t xml:space="preserve"> </w:t>
      </w:r>
      <w:r>
        <w:t>a</w:t>
      </w:r>
      <w:r w:rsidRPr="00692DDA">
        <w:t xml:space="preserve"> 14/</w:t>
      </w:r>
      <w:proofErr w:type="gramStart"/>
      <w:r w:rsidRPr="00692DDA">
        <w:t>2014(</w:t>
      </w:r>
      <w:proofErr w:type="gramEnd"/>
      <w:r w:rsidRPr="00692DDA">
        <w:t>XI.28.)számú rendelet  hatályos 2014. december 1.</w:t>
      </w:r>
    </w:p>
  </w:footnote>
  <w:footnote w:id="13">
    <w:p w:rsidR="00692DDA" w:rsidRDefault="00692DDA">
      <w:pPr>
        <w:pStyle w:val="Lbjegyzetszveg"/>
      </w:pPr>
      <w:r>
        <w:rPr>
          <w:rStyle w:val="Lbjegyzet-hivatkozs"/>
        </w:rPr>
        <w:footnoteRef/>
      </w:r>
      <w:r>
        <w:t xml:space="preserve"> Módosította a </w:t>
      </w:r>
      <w:r w:rsidRPr="00692DDA">
        <w:t>14/</w:t>
      </w:r>
      <w:proofErr w:type="gramStart"/>
      <w:r w:rsidRPr="00692DDA">
        <w:t>2014(</w:t>
      </w:r>
      <w:proofErr w:type="gramEnd"/>
      <w:r w:rsidRPr="00692DDA">
        <w:t>XI.28.)számú rendelet  hatályos 2014. december 1.</w:t>
      </w:r>
    </w:p>
  </w:footnote>
  <w:footnote w:id="14">
    <w:p w:rsidR="00E81D1E" w:rsidRDefault="00E81D1E">
      <w:pPr>
        <w:pStyle w:val="Lbjegyzetszveg"/>
      </w:pPr>
      <w:r>
        <w:rPr>
          <w:rStyle w:val="Lbjegyzet-hivatkozs"/>
        </w:rPr>
        <w:footnoteRef/>
      </w:r>
      <w:r>
        <w:t xml:space="preserve"> </w:t>
      </w:r>
      <w:r w:rsidRPr="00E81D1E">
        <w:t>Beépítette a 14/</w:t>
      </w:r>
      <w:proofErr w:type="gramStart"/>
      <w:r w:rsidRPr="00E81D1E">
        <w:t>2014(</w:t>
      </w:r>
      <w:proofErr w:type="gramEnd"/>
      <w:r w:rsidRPr="00E81D1E">
        <w:t>XI.28.)számú rendelet  hatályos 2014. december 1.</w:t>
      </w:r>
    </w:p>
  </w:footnote>
  <w:footnote w:id="15">
    <w:p w:rsidR="00E81D1E" w:rsidRDefault="00E81D1E">
      <w:pPr>
        <w:pStyle w:val="Lbjegyzetszveg"/>
      </w:pPr>
      <w:r>
        <w:rPr>
          <w:rStyle w:val="Lbjegyzet-hivatkozs"/>
        </w:rPr>
        <w:footnoteRef/>
      </w:r>
      <w:r>
        <w:t xml:space="preserve"> </w:t>
      </w:r>
      <w:r w:rsidRPr="00E81D1E">
        <w:t>Beépítette a 14/</w:t>
      </w:r>
      <w:proofErr w:type="gramStart"/>
      <w:r w:rsidRPr="00E81D1E">
        <w:t>2014(</w:t>
      </w:r>
      <w:proofErr w:type="gramEnd"/>
      <w:r w:rsidRPr="00E81D1E">
        <w:t>XI.28.)számú rendelet  hatályos 2014. december 1.</w:t>
      </w:r>
    </w:p>
  </w:footnote>
  <w:footnote w:id="16">
    <w:p w:rsidR="00E81D1E" w:rsidRDefault="00E81D1E">
      <w:pPr>
        <w:pStyle w:val="Lbjegyzetszveg"/>
      </w:pPr>
      <w:r>
        <w:rPr>
          <w:rStyle w:val="Lbjegyzet-hivatkozs"/>
        </w:rPr>
        <w:footnoteRef/>
      </w:r>
      <w:r>
        <w:t xml:space="preserve"> Módosította a 12/</w:t>
      </w:r>
      <w:proofErr w:type="gramStart"/>
      <w:r>
        <w:t>2014(</w:t>
      </w:r>
      <w:proofErr w:type="gramEnd"/>
      <w:r>
        <w:t xml:space="preserve">XI.28.)számú rendelet, hatályos 2014. december 1 . </w:t>
      </w:r>
    </w:p>
  </w:footnote>
  <w:footnote w:id="17">
    <w:p w:rsidR="00E81D1E" w:rsidRDefault="00E81D1E">
      <w:pPr>
        <w:pStyle w:val="Lbjegyzetszveg"/>
      </w:pPr>
      <w:r>
        <w:rPr>
          <w:rStyle w:val="Lbjegyzet-hivatkozs"/>
        </w:rPr>
        <w:footnoteRef/>
      </w:r>
      <w:r>
        <w:t xml:space="preserve"> Módosította a 12/</w:t>
      </w:r>
      <w:proofErr w:type="gramStart"/>
      <w:r>
        <w:t>2014(</w:t>
      </w:r>
      <w:proofErr w:type="gramEnd"/>
      <w:r>
        <w:t xml:space="preserve">XI. 28.) számú </w:t>
      </w:r>
      <w:proofErr w:type="gramStart"/>
      <w:r>
        <w:t>rendelet ,</w:t>
      </w:r>
      <w:proofErr w:type="gramEnd"/>
      <w:r>
        <w:t xml:space="preserve"> hatályos 2014 . december 1. </w:t>
      </w:r>
    </w:p>
  </w:footnote>
  <w:footnote w:id="18">
    <w:p w:rsidR="004A4136" w:rsidRDefault="004A4136">
      <w:pPr>
        <w:pStyle w:val="Lbjegyzetszveg"/>
      </w:pPr>
      <w:r>
        <w:rPr>
          <w:rStyle w:val="Lbjegyzet-hivatkozs"/>
        </w:rPr>
        <w:footnoteRef/>
      </w:r>
      <w:r>
        <w:t xml:space="preserve"> Módosította a</w:t>
      </w:r>
      <w:r w:rsidRPr="004A4136">
        <w:t xml:space="preserve"> 12/</w:t>
      </w:r>
      <w:proofErr w:type="gramStart"/>
      <w:r w:rsidRPr="004A4136">
        <w:t>2014(</w:t>
      </w:r>
      <w:proofErr w:type="gramEnd"/>
      <w:r w:rsidRPr="004A4136">
        <w:t xml:space="preserve">XI. 28.) számú </w:t>
      </w:r>
      <w:proofErr w:type="gramStart"/>
      <w:r w:rsidRPr="004A4136">
        <w:t>rendelet ,</w:t>
      </w:r>
      <w:proofErr w:type="gramEnd"/>
      <w:r w:rsidRPr="004A4136">
        <w:t xml:space="preserve"> hatályos 2014 . december 1.</w:t>
      </w:r>
    </w:p>
  </w:footnote>
  <w:footnote w:id="19">
    <w:p w:rsidR="00DC14B0" w:rsidRDefault="00DC14B0">
      <w:pPr>
        <w:pStyle w:val="Lbjegyzetszveg"/>
      </w:pPr>
      <w:r>
        <w:rPr>
          <w:rStyle w:val="Lbjegyzet-hivatkozs"/>
        </w:rPr>
        <w:footnoteRef/>
      </w:r>
      <w:r>
        <w:t xml:space="preserve"> </w:t>
      </w:r>
      <w:r w:rsidRPr="00DC14B0">
        <w:t>Módosította a 12/</w:t>
      </w:r>
      <w:proofErr w:type="gramStart"/>
      <w:r w:rsidRPr="00DC14B0">
        <w:t>2014(</w:t>
      </w:r>
      <w:proofErr w:type="gramEnd"/>
      <w:r w:rsidRPr="00DC14B0">
        <w:t xml:space="preserve">XI. 28.) számú </w:t>
      </w:r>
      <w:proofErr w:type="gramStart"/>
      <w:r w:rsidRPr="00DC14B0">
        <w:t>rendelet ,</w:t>
      </w:r>
      <w:proofErr w:type="gramEnd"/>
      <w:r w:rsidRPr="00DC14B0">
        <w:t xml:space="preserve"> hatályos 2014 . december 1.</w:t>
      </w:r>
    </w:p>
  </w:footnote>
  <w:footnote w:id="20">
    <w:p w:rsidR="00DC14B0" w:rsidRDefault="00DC14B0">
      <w:pPr>
        <w:pStyle w:val="Lbjegyzetszveg"/>
      </w:pPr>
      <w:r>
        <w:rPr>
          <w:rStyle w:val="Lbjegyzet-hivatkozs"/>
        </w:rPr>
        <w:footnoteRef/>
      </w:r>
      <w:r>
        <w:t xml:space="preserve"> </w:t>
      </w:r>
      <w:r w:rsidRPr="00DC14B0">
        <w:t>Módosította a 12/</w:t>
      </w:r>
      <w:proofErr w:type="gramStart"/>
      <w:r w:rsidRPr="00DC14B0">
        <w:t>2014(</w:t>
      </w:r>
      <w:proofErr w:type="gramEnd"/>
      <w:r w:rsidRPr="00DC14B0">
        <w:t xml:space="preserve">XI. 28.) számú </w:t>
      </w:r>
      <w:proofErr w:type="gramStart"/>
      <w:r w:rsidRPr="00DC14B0">
        <w:t>rendelet ,</w:t>
      </w:r>
      <w:proofErr w:type="gramEnd"/>
      <w:r w:rsidRPr="00DC14B0">
        <w:t xml:space="preserve"> hatályos 2014 . december 1.</w:t>
      </w:r>
    </w:p>
  </w:footnote>
  <w:footnote w:id="21">
    <w:p w:rsidR="004412F1" w:rsidRDefault="004412F1">
      <w:pPr>
        <w:pStyle w:val="Lbjegyzetszveg"/>
      </w:pPr>
      <w:r>
        <w:rPr>
          <w:rStyle w:val="Lbjegyzet-hivatkozs"/>
        </w:rPr>
        <w:footnoteRef/>
      </w:r>
      <w:r>
        <w:t xml:space="preserve"> Módosította a 10/</w:t>
      </w:r>
      <w:proofErr w:type="gramStart"/>
      <w:r>
        <w:t>2014( X.</w:t>
      </w:r>
      <w:proofErr w:type="gramEnd"/>
      <w:r>
        <w:t xml:space="preserve">27) számú rendelet </w:t>
      </w:r>
    </w:p>
  </w:footnote>
  <w:footnote w:id="22">
    <w:p w:rsidR="004412F1" w:rsidRDefault="004412F1" w:rsidP="00290842">
      <w:pPr>
        <w:pStyle w:val="Lbjegyzetszveg"/>
      </w:pPr>
      <w:r>
        <w:rPr>
          <w:rStyle w:val="Lbjegyzet-hivatkozs"/>
        </w:rPr>
        <w:footnoteRef/>
      </w:r>
      <w:r>
        <w:t xml:space="preserve"> Módosította a 10/</w:t>
      </w:r>
      <w:proofErr w:type="gramStart"/>
      <w:r>
        <w:t>2014( X.</w:t>
      </w:r>
      <w:proofErr w:type="gramEnd"/>
      <w:r>
        <w:t xml:space="preserve">27) számú rendelet </w:t>
      </w:r>
    </w:p>
    <w:p w:rsidR="004412F1" w:rsidRDefault="004412F1" w:rsidP="00290842">
      <w:pPr>
        <w:pStyle w:val="Lbjegyzetszveg"/>
      </w:pPr>
      <w:r>
        <w:t xml:space="preserve">  </w:t>
      </w:r>
    </w:p>
  </w:footnote>
  <w:footnote w:id="23">
    <w:p w:rsidR="00DC14B0" w:rsidRDefault="00DC14B0">
      <w:pPr>
        <w:pStyle w:val="Lbjegyzetszveg"/>
      </w:pPr>
      <w:r>
        <w:rPr>
          <w:rStyle w:val="Lbjegyzet-hivatkozs"/>
        </w:rPr>
        <w:footnoteRef/>
      </w:r>
      <w:r>
        <w:t xml:space="preserve"> Módosította a </w:t>
      </w:r>
      <w:proofErr w:type="gramStart"/>
      <w:r>
        <w:t>1262014(</w:t>
      </w:r>
      <w:proofErr w:type="gramEnd"/>
      <w:r>
        <w:t xml:space="preserve">XI.28.)számú rendelet, hatályos 2014. december 1. </w:t>
      </w:r>
    </w:p>
    <w:p w:rsidR="00DC14B0" w:rsidRDefault="00DC14B0">
      <w:pPr>
        <w:pStyle w:val="Lbjegyzetszveg"/>
      </w:pPr>
    </w:p>
    <w:p w:rsidR="00DC14B0" w:rsidRDefault="00DC14B0">
      <w:pPr>
        <w:pStyle w:val="Lbjegyzetszveg"/>
      </w:pPr>
      <w:r>
        <w:t xml:space="preserve">  </w:t>
      </w:r>
    </w:p>
  </w:footnote>
  <w:footnote w:id="24">
    <w:p w:rsidR="004412F1" w:rsidRDefault="004412F1">
      <w:pPr>
        <w:pStyle w:val="Lbjegyzetszveg"/>
      </w:pPr>
      <w:r>
        <w:rPr>
          <w:rStyle w:val="Lbjegyzet-hivatkozs"/>
        </w:rPr>
        <w:footnoteRef/>
      </w:r>
      <w:r>
        <w:t xml:space="preserve"> M</w:t>
      </w:r>
      <w:r w:rsidRPr="00290842">
        <w:t>ódosította a 10/</w:t>
      </w:r>
      <w:proofErr w:type="gramStart"/>
      <w:r w:rsidRPr="00290842">
        <w:t>2014(</w:t>
      </w:r>
      <w:proofErr w:type="gramEnd"/>
      <w:r w:rsidRPr="00290842">
        <w:t>X.27</w:t>
      </w:r>
      <w:r w:rsidR="00DC14B0">
        <w:t>.</w:t>
      </w:r>
      <w:r w:rsidR="00037EB4">
        <w:t xml:space="preserve"> </w:t>
      </w:r>
      <w:proofErr w:type="gramStart"/>
      <w:r w:rsidRPr="00290842">
        <w:t>)</w:t>
      </w:r>
      <w:proofErr w:type="gramEnd"/>
      <w:r w:rsidRPr="00290842">
        <w:t xml:space="preserve"> számú rendelet</w:t>
      </w:r>
    </w:p>
  </w:footnote>
  <w:footnote w:id="25">
    <w:p w:rsidR="004412F1" w:rsidRDefault="004412F1">
      <w:pPr>
        <w:pStyle w:val="Lbjegyzetszveg"/>
      </w:pPr>
      <w:r>
        <w:rPr>
          <w:rStyle w:val="Lbjegyzet-hivatkozs"/>
        </w:rPr>
        <w:footnoteRef/>
      </w:r>
      <w:r>
        <w:t xml:space="preserve"> Módosította a 10/</w:t>
      </w:r>
      <w:proofErr w:type="gramStart"/>
      <w:r>
        <w:t>2014(</w:t>
      </w:r>
      <w:proofErr w:type="gramEnd"/>
      <w:r>
        <w:t xml:space="preserve">X. 27) számú </w:t>
      </w:r>
      <w:proofErr w:type="gramStart"/>
      <w:r>
        <w:t>rendelet .</w:t>
      </w:r>
      <w:r w:rsidR="00FD62A5">
        <w:t>hatályos</w:t>
      </w:r>
      <w:proofErr w:type="gramEnd"/>
      <w:r w:rsidR="00FD62A5">
        <w:t xml:space="preserve"> 2014. okt. 27-től l</w:t>
      </w:r>
    </w:p>
  </w:footnote>
  <w:footnote w:id="26">
    <w:p w:rsidR="00DC14B0" w:rsidRDefault="00DC14B0">
      <w:pPr>
        <w:pStyle w:val="Lbjegyzetszveg"/>
      </w:pPr>
      <w:r>
        <w:rPr>
          <w:rStyle w:val="Lbjegyzet-hivatkozs"/>
        </w:rPr>
        <w:footnoteRef/>
      </w:r>
      <w:r>
        <w:t xml:space="preserve"> Beépítette a 12/</w:t>
      </w:r>
      <w:proofErr w:type="gramStart"/>
      <w:r>
        <w:t>2014(</w:t>
      </w:r>
      <w:proofErr w:type="gramEnd"/>
      <w:r>
        <w:t>XI.28.) számú rendelet ,</w:t>
      </w:r>
      <w:r w:rsidR="00FD62A5">
        <w:t>hatályos 2014. december 1</w:t>
      </w:r>
    </w:p>
  </w:footnote>
  <w:footnote w:id="27">
    <w:p w:rsidR="00FD62A5" w:rsidRDefault="00FD62A5">
      <w:pPr>
        <w:pStyle w:val="Lbjegyzetszveg"/>
      </w:pPr>
      <w:r>
        <w:rPr>
          <w:rStyle w:val="Lbjegyzet-hivatkozs"/>
        </w:rPr>
        <w:footnoteRef/>
      </w:r>
      <w:r>
        <w:t xml:space="preserve"> </w:t>
      </w:r>
      <w:r w:rsidRPr="00FD62A5">
        <w:t>Beépítette a 12/</w:t>
      </w:r>
      <w:proofErr w:type="gramStart"/>
      <w:r w:rsidRPr="00FD62A5">
        <w:t>2014(</w:t>
      </w:r>
      <w:proofErr w:type="gramEnd"/>
      <w:r w:rsidRPr="00FD62A5">
        <w:t>XI.28.) számú rendelet</w:t>
      </w:r>
      <w:r>
        <w:t xml:space="preserve">, hatályos 2014. december 1. </w:t>
      </w:r>
    </w:p>
  </w:footnote>
  <w:footnote w:id="28">
    <w:p w:rsidR="00FD62A5" w:rsidRDefault="00FD62A5">
      <w:pPr>
        <w:pStyle w:val="Lbjegyzetszveg"/>
      </w:pPr>
      <w:r>
        <w:rPr>
          <w:rStyle w:val="Lbjegyzet-hivatkozs"/>
        </w:rPr>
        <w:footnoteRef/>
      </w:r>
      <w:r>
        <w:t xml:space="preserve"> Módosította </w:t>
      </w:r>
      <w:r w:rsidRPr="00FD62A5">
        <w:t>a 12/</w:t>
      </w:r>
      <w:proofErr w:type="gramStart"/>
      <w:r w:rsidRPr="00FD62A5">
        <w:t>2014(</w:t>
      </w:r>
      <w:proofErr w:type="gramEnd"/>
      <w:r w:rsidRPr="00FD62A5">
        <w:t>XI.28.) számú rendelet, hatályos 2014. december 1.</w:t>
      </w:r>
    </w:p>
  </w:footnote>
  <w:footnote w:id="29">
    <w:p w:rsidR="00FD62A5" w:rsidRDefault="00FD62A5">
      <w:pPr>
        <w:pStyle w:val="Lbjegyzetszveg"/>
      </w:pPr>
      <w:r>
        <w:rPr>
          <w:rStyle w:val="Lbjegyzet-hivatkozs"/>
        </w:rPr>
        <w:footnoteRef/>
      </w:r>
      <w:r>
        <w:t xml:space="preserve"> </w:t>
      </w:r>
      <w:r w:rsidRPr="00FD62A5">
        <w:t>Módosította a 12/</w:t>
      </w:r>
      <w:proofErr w:type="gramStart"/>
      <w:r w:rsidRPr="00FD62A5">
        <w:t>2014(</w:t>
      </w:r>
      <w:proofErr w:type="gramEnd"/>
      <w:r w:rsidRPr="00FD62A5">
        <w:t>XI.28.) számú rendelet, hatályos 2014. december 1.</w:t>
      </w:r>
    </w:p>
  </w:footnote>
  <w:footnote w:id="30">
    <w:p w:rsidR="00945C4D" w:rsidRDefault="00945C4D">
      <w:pPr>
        <w:pStyle w:val="Lbjegyzetszveg"/>
      </w:pPr>
      <w:r>
        <w:rPr>
          <w:rStyle w:val="Lbjegyzet-hivatkozs"/>
        </w:rPr>
        <w:footnoteRef/>
      </w:r>
      <w:r>
        <w:t xml:space="preserve"> Hatályát veszti, a 12/</w:t>
      </w:r>
      <w:proofErr w:type="gramStart"/>
      <w:r>
        <w:t>2014(</w:t>
      </w:r>
      <w:proofErr w:type="gramEnd"/>
      <w:r>
        <w:t xml:space="preserve">XI.28.)számú rendelettel, 2015 . január 1-el.  </w:t>
      </w:r>
    </w:p>
  </w:footnote>
  <w:footnote w:id="31">
    <w:p w:rsidR="00945C4D" w:rsidRDefault="00945C4D">
      <w:pPr>
        <w:pStyle w:val="Lbjegyzetszveg"/>
      </w:pPr>
      <w:r>
        <w:rPr>
          <w:rStyle w:val="Lbjegyzet-hivatkozs"/>
        </w:rPr>
        <w:footnoteRef/>
      </w:r>
      <w:r>
        <w:t xml:space="preserve"> </w:t>
      </w:r>
      <w:r w:rsidRPr="00945C4D">
        <w:t>Hatályát veszti, a 12/</w:t>
      </w:r>
      <w:proofErr w:type="gramStart"/>
      <w:r w:rsidRPr="00945C4D">
        <w:t>2014(</w:t>
      </w:r>
      <w:proofErr w:type="gramEnd"/>
      <w:r w:rsidRPr="00945C4D">
        <w:t>XI.28.)számú rendelettel, 201</w:t>
      </w:r>
      <w:r>
        <w:t xml:space="preserve">4 december </w:t>
      </w:r>
      <w:r w:rsidRPr="00945C4D">
        <w:t xml:space="preserve"> 1-el.  </w:t>
      </w:r>
    </w:p>
  </w:footnote>
  <w:footnote w:id="32">
    <w:p w:rsidR="00945C4D" w:rsidRDefault="00945C4D">
      <w:pPr>
        <w:pStyle w:val="Lbjegyzetszveg"/>
      </w:pPr>
      <w:r>
        <w:rPr>
          <w:rStyle w:val="Lbjegyzet-hivatkozs"/>
        </w:rPr>
        <w:footnoteRef/>
      </w:r>
      <w:r>
        <w:t xml:space="preserve"> Módosította a 12/</w:t>
      </w:r>
      <w:proofErr w:type="gramStart"/>
      <w:r>
        <w:t>2014(</w:t>
      </w:r>
      <w:proofErr w:type="gramEnd"/>
      <w:r>
        <w:t>XI. 28.</w:t>
      </w:r>
      <w:proofErr w:type="gramStart"/>
      <w:r>
        <w:t>)számú</w:t>
      </w:r>
      <w:proofErr w:type="gramEnd"/>
      <w:r>
        <w:t xml:space="preserve"> rendelet , hatályos 2014. december 1 . </w:t>
      </w:r>
    </w:p>
  </w:footnote>
  <w:footnote w:id="33">
    <w:p w:rsidR="00945C4D" w:rsidRDefault="00945C4D">
      <w:pPr>
        <w:pStyle w:val="Lbjegyzetszveg"/>
      </w:pPr>
      <w:r>
        <w:rPr>
          <w:rStyle w:val="Lbjegyzet-hivatkozs"/>
        </w:rPr>
        <w:footnoteRef/>
      </w:r>
      <w:r>
        <w:t xml:space="preserve"> </w:t>
      </w:r>
      <w:r w:rsidRPr="00945C4D">
        <w:t>Módosította a 12/</w:t>
      </w:r>
      <w:proofErr w:type="gramStart"/>
      <w:r w:rsidRPr="00945C4D">
        <w:t>2014(</w:t>
      </w:r>
      <w:proofErr w:type="gramEnd"/>
      <w:r w:rsidRPr="00945C4D">
        <w:t>XI. 28.</w:t>
      </w:r>
      <w:proofErr w:type="gramStart"/>
      <w:r w:rsidRPr="00945C4D">
        <w:t>)számú</w:t>
      </w:r>
      <w:proofErr w:type="gramEnd"/>
      <w:r w:rsidRPr="00945C4D">
        <w:t xml:space="preserve"> rendelet , hatályos 2014. december 1 .</w:t>
      </w:r>
    </w:p>
  </w:footnote>
  <w:footnote w:id="34">
    <w:p w:rsidR="00945C4D" w:rsidRDefault="00945C4D">
      <w:pPr>
        <w:pStyle w:val="Lbjegyzetszveg"/>
      </w:pPr>
      <w:r>
        <w:rPr>
          <w:rStyle w:val="Lbjegyzet-hivatkozs"/>
        </w:rPr>
        <w:footnoteRef/>
      </w:r>
      <w:r>
        <w:t xml:space="preserve"> </w:t>
      </w:r>
      <w:r w:rsidRPr="00945C4D">
        <w:t>Módosította a 12/</w:t>
      </w:r>
      <w:proofErr w:type="gramStart"/>
      <w:r w:rsidRPr="00945C4D">
        <w:t>2014(</w:t>
      </w:r>
      <w:proofErr w:type="gramEnd"/>
      <w:r w:rsidRPr="00945C4D">
        <w:t>XI. 28.</w:t>
      </w:r>
      <w:proofErr w:type="gramStart"/>
      <w:r w:rsidRPr="00945C4D">
        <w:t>)számú</w:t>
      </w:r>
      <w:proofErr w:type="gramEnd"/>
      <w:r w:rsidRPr="00945C4D">
        <w:t xml:space="preserve"> rendelet , hatályos 2014. december 1 .</w:t>
      </w:r>
    </w:p>
  </w:footnote>
  <w:footnote w:id="35">
    <w:p w:rsidR="00945C4D" w:rsidRDefault="00945C4D">
      <w:pPr>
        <w:pStyle w:val="Lbjegyzetszveg"/>
      </w:pPr>
      <w:r>
        <w:rPr>
          <w:rStyle w:val="Lbjegyzet-hivatkozs"/>
        </w:rPr>
        <w:footnoteRef/>
      </w:r>
      <w:r>
        <w:t xml:space="preserve"> </w:t>
      </w:r>
      <w:r w:rsidRPr="00945C4D">
        <w:t>Módosította a 12/</w:t>
      </w:r>
      <w:proofErr w:type="gramStart"/>
      <w:r w:rsidRPr="00945C4D">
        <w:t>2014(</w:t>
      </w:r>
      <w:proofErr w:type="gramEnd"/>
      <w:r w:rsidRPr="00945C4D">
        <w:t>XI. 28.</w:t>
      </w:r>
      <w:proofErr w:type="gramStart"/>
      <w:r w:rsidRPr="00945C4D">
        <w:t>)számú</w:t>
      </w:r>
      <w:proofErr w:type="gramEnd"/>
      <w:r w:rsidRPr="00945C4D">
        <w:t xml:space="preserve"> rendelet , hatályos 2014. december 1 .</w:t>
      </w:r>
    </w:p>
  </w:footnote>
  <w:footnote w:id="36">
    <w:p w:rsidR="00B57D7E" w:rsidRDefault="00B57D7E">
      <w:pPr>
        <w:pStyle w:val="Lbjegyzetszveg"/>
      </w:pPr>
      <w:r>
        <w:rPr>
          <w:rStyle w:val="Lbjegyzet-hivatkozs"/>
        </w:rPr>
        <w:footnoteRef/>
      </w:r>
      <w:r>
        <w:t xml:space="preserve"> Hatályon kívül helyezte a 12/</w:t>
      </w:r>
      <w:proofErr w:type="gramStart"/>
      <w:r>
        <w:t>2014(</w:t>
      </w:r>
      <w:proofErr w:type="gramEnd"/>
      <w:r>
        <w:t xml:space="preserve">XI.28.) számú rendelet , hatályos 2014. december 1-től </w:t>
      </w:r>
    </w:p>
  </w:footnote>
  <w:footnote w:id="37">
    <w:p w:rsidR="004412F1" w:rsidRDefault="004412F1">
      <w:pPr>
        <w:pStyle w:val="Lbjegyzetszveg"/>
      </w:pPr>
      <w:r>
        <w:rPr>
          <w:rStyle w:val="Lbjegyzet-hivatkozs"/>
          <w:rFonts w:cs="Calibri"/>
        </w:rPr>
        <w:footnoteRef/>
      </w:r>
      <w:r>
        <w:t xml:space="preserve"> Módosította a 2/</w:t>
      </w:r>
      <w:proofErr w:type="gramStart"/>
      <w:r>
        <w:t>2014(</w:t>
      </w:r>
      <w:proofErr w:type="gramEnd"/>
      <w:r>
        <w:t xml:space="preserve">II. 5) számú rendelet , hatályos 2014. február 7. napjától  </w:t>
      </w:r>
    </w:p>
  </w:footnote>
  <w:footnote w:id="38">
    <w:p w:rsidR="00E63AFA" w:rsidRDefault="00E63AFA">
      <w:pPr>
        <w:pStyle w:val="Lbjegyzetszveg"/>
      </w:pPr>
      <w:r>
        <w:rPr>
          <w:rStyle w:val="Lbjegyzet-hivatkozs"/>
        </w:rPr>
        <w:footnoteRef/>
      </w:r>
      <w:r>
        <w:t xml:space="preserve"> Módosította a 12/</w:t>
      </w:r>
      <w:proofErr w:type="gramStart"/>
      <w:r>
        <w:t>2014(</w:t>
      </w:r>
      <w:proofErr w:type="gramEnd"/>
      <w:r>
        <w:t xml:space="preserve">XI.28.)számú rendelet, hatályos 2014. december 1-től </w:t>
      </w:r>
    </w:p>
  </w:footnote>
  <w:footnote w:id="39">
    <w:p w:rsidR="00B57D7E" w:rsidRDefault="00B57D7E">
      <w:pPr>
        <w:pStyle w:val="Lbjegyzetszveg"/>
      </w:pPr>
      <w:r>
        <w:rPr>
          <w:rStyle w:val="Lbjegyzet-hivatkozs"/>
        </w:rPr>
        <w:footnoteRef/>
      </w:r>
      <w:r>
        <w:t xml:space="preserve"> Módosította a 12/2014 (XI.28) számú </w:t>
      </w:r>
      <w:proofErr w:type="gramStart"/>
      <w:r>
        <w:t>rendelet ,</w:t>
      </w:r>
      <w:proofErr w:type="gramEnd"/>
      <w:r>
        <w:t xml:space="preserve"> hatályos 2014</w:t>
      </w:r>
      <w:r w:rsidR="00CA48C2">
        <w:t>.</w:t>
      </w:r>
      <w:r>
        <w:t xml:space="preserve"> december 1. </w:t>
      </w:r>
    </w:p>
  </w:footnote>
  <w:footnote w:id="40">
    <w:p w:rsidR="00CA48C2" w:rsidRDefault="00CA48C2">
      <w:pPr>
        <w:pStyle w:val="Lbjegyzetszveg"/>
      </w:pPr>
      <w:r>
        <w:rPr>
          <w:rStyle w:val="Lbjegyzet-hivatkozs"/>
        </w:rPr>
        <w:footnoteRef/>
      </w:r>
      <w:r>
        <w:t xml:space="preserve"> Beépítette </w:t>
      </w:r>
      <w:proofErr w:type="gramStart"/>
      <w:r>
        <w:t xml:space="preserve">a  </w:t>
      </w:r>
      <w:r w:rsidRPr="00CA48C2">
        <w:t xml:space="preserve"> 12</w:t>
      </w:r>
      <w:proofErr w:type="gramEnd"/>
      <w:r w:rsidRPr="00CA48C2">
        <w:t>/2014 (XI.28) számú rendelet , hatályos 2014. december 1.</w:t>
      </w:r>
    </w:p>
  </w:footnote>
  <w:footnote w:id="41">
    <w:p w:rsidR="00CA48C2" w:rsidRDefault="00CA48C2">
      <w:pPr>
        <w:pStyle w:val="Lbjegyzetszveg"/>
      </w:pPr>
      <w:r>
        <w:rPr>
          <w:rStyle w:val="Lbjegyzet-hivatkozs"/>
        </w:rPr>
        <w:footnoteRef/>
      </w:r>
      <w:r>
        <w:t xml:space="preserve"> Beépítette a 12/</w:t>
      </w:r>
      <w:proofErr w:type="gramStart"/>
      <w:r>
        <w:t>2014(</w:t>
      </w:r>
      <w:proofErr w:type="gramEnd"/>
      <w:r>
        <w:t xml:space="preserve">XI.28) számú rendelet , hatályos 2014 december 1 </w:t>
      </w:r>
    </w:p>
  </w:footnote>
  <w:footnote w:id="42">
    <w:p w:rsidR="00E63AFA" w:rsidRDefault="00E63AFA">
      <w:pPr>
        <w:pStyle w:val="Lbjegyzetszveg"/>
      </w:pPr>
      <w:r>
        <w:rPr>
          <w:rStyle w:val="Lbjegyzet-hivatkozs"/>
        </w:rPr>
        <w:footnoteRef/>
      </w:r>
      <w:r>
        <w:t xml:space="preserve"> Beépítette a 12/</w:t>
      </w:r>
      <w:proofErr w:type="gramStart"/>
      <w:r>
        <w:t>2014(</w:t>
      </w:r>
      <w:proofErr w:type="gramEnd"/>
      <w:r>
        <w:t xml:space="preserve">XI. 28.) számú </w:t>
      </w:r>
      <w:proofErr w:type="gramStart"/>
      <w:r>
        <w:t>rendelet ,</w:t>
      </w:r>
      <w:proofErr w:type="gramEnd"/>
      <w:r>
        <w:t xml:space="preserve"> hatályos 2014 december 1-től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nsid w:val="00000009"/>
    <w:multiLevelType w:val="singleLevel"/>
    <w:tmpl w:val="00000009"/>
    <w:name w:val="WW8Num9"/>
    <w:lvl w:ilvl="0">
      <w:start w:val="3"/>
      <w:numFmt w:val="decimal"/>
      <w:lvlText w:val="%1.)"/>
      <w:lvlJc w:val="left"/>
      <w:pPr>
        <w:tabs>
          <w:tab w:val="num" w:pos="720"/>
        </w:tabs>
        <w:ind w:left="720" w:hanging="360"/>
      </w:pPr>
      <w:rPr>
        <w:rFonts w:cs="Times New Roman"/>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cs="Times New Roman"/>
      </w:rPr>
    </w:lvl>
  </w:abstractNum>
  <w:abstractNum w:abstractNumId="10">
    <w:nsid w:val="0000000B"/>
    <w:multiLevelType w:val="singleLevel"/>
    <w:tmpl w:val="0000000B"/>
    <w:name w:val="WW8Num11"/>
    <w:lvl w:ilvl="0">
      <w:start w:val="1"/>
      <w:numFmt w:val="bullet"/>
      <w:lvlText w:val="-"/>
      <w:lvlJc w:val="left"/>
      <w:pPr>
        <w:tabs>
          <w:tab w:val="num" w:pos="1428"/>
        </w:tabs>
        <w:ind w:left="1428" w:hanging="360"/>
      </w:pPr>
      <w:rPr>
        <w:rFonts w:ascii="OpenSymbol" w:hAnsi="OpenSymbol"/>
        <w:b/>
        <w:i w:val="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E"/>
    <w:multiLevelType w:val="multilevel"/>
    <w:tmpl w:val="0000000E"/>
    <w:name w:val="WW8Num14"/>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54"/>
    <w:rsid w:val="0001317B"/>
    <w:rsid w:val="000309EA"/>
    <w:rsid w:val="00037EB4"/>
    <w:rsid w:val="00085C49"/>
    <w:rsid w:val="00092B9F"/>
    <w:rsid w:val="00110573"/>
    <w:rsid w:val="00126452"/>
    <w:rsid w:val="0016488F"/>
    <w:rsid w:val="00251A2D"/>
    <w:rsid w:val="002605D5"/>
    <w:rsid w:val="00290842"/>
    <w:rsid w:val="00314AB9"/>
    <w:rsid w:val="0036288B"/>
    <w:rsid w:val="00380AA5"/>
    <w:rsid w:val="003C0589"/>
    <w:rsid w:val="004412F1"/>
    <w:rsid w:val="004A4136"/>
    <w:rsid w:val="004E2CE8"/>
    <w:rsid w:val="00510628"/>
    <w:rsid w:val="00577148"/>
    <w:rsid w:val="00692DDA"/>
    <w:rsid w:val="007B20D2"/>
    <w:rsid w:val="00876DBB"/>
    <w:rsid w:val="008867CA"/>
    <w:rsid w:val="008C1F1C"/>
    <w:rsid w:val="00945C4D"/>
    <w:rsid w:val="00970AB2"/>
    <w:rsid w:val="00993B02"/>
    <w:rsid w:val="00A61012"/>
    <w:rsid w:val="00A92CB0"/>
    <w:rsid w:val="00AB189C"/>
    <w:rsid w:val="00B10FBD"/>
    <w:rsid w:val="00B14DB7"/>
    <w:rsid w:val="00B57D7E"/>
    <w:rsid w:val="00B72C54"/>
    <w:rsid w:val="00BE008E"/>
    <w:rsid w:val="00C2785E"/>
    <w:rsid w:val="00C54C72"/>
    <w:rsid w:val="00CA48C2"/>
    <w:rsid w:val="00D262CF"/>
    <w:rsid w:val="00D71124"/>
    <w:rsid w:val="00D929B3"/>
    <w:rsid w:val="00DC14B0"/>
    <w:rsid w:val="00E63AFA"/>
    <w:rsid w:val="00E81D1E"/>
    <w:rsid w:val="00FD62A5"/>
    <w:rsid w:val="00FD66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72C54"/>
    <w:pPr>
      <w:tabs>
        <w:tab w:val="left" w:pos="708"/>
      </w:tabs>
      <w:suppressAutoHyphens/>
      <w:spacing w:after="200" w:line="276" w:lineRule="auto"/>
    </w:pPr>
    <w:rPr>
      <w:rFonts w:cs="Calibri"/>
      <w:lang w:eastAsia="zh-CN"/>
    </w:rPr>
  </w:style>
  <w:style w:type="paragraph" w:styleId="Cmsor1">
    <w:name w:val="heading 1"/>
    <w:basedOn w:val="Norml"/>
    <w:next w:val="Norml"/>
    <w:link w:val="Cmsor1Char"/>
    <w:uiPriority w:val="99"/>
    <w:qFormat/>
    <w:rsid w:val="00B72C54"/>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B72C54"/>
    <w:rPr>
      <w:rFonts w:ascii="Arial" w:hAnsi="Arial" w:cs="Arial"/>
      <w:b/>
      <w:bCs/>
      <w:kern w:val="1"/>
      <w:sz w:val="32"/>
      <w:szCs w:val="32"/>
      <w:lang w:eastAsia="zh-CN"/>
    </w:rPr>
  </w:style>
  <w:style w:type="character" w:customStyle="1" w:styleId="WW8Num11z0">
    <w:name w:val="WW8Num11z0"/>
    <w:uiPriority w:val="99"/>
    <w:rsid w:val="00B72C54"/>
    <w:rPr>
      <w:b/>
    </w:rPr>
  </w:style>
  <w:style w:type="character" w:customStyle="1" w:styleId="Absatz-Standardschriftart">
    <w:name w:val="Absatz-Standardschriftart"/>
    <w:uiPriority w:val="99"/>
    <w:rsid w:val="00B72C54"/>
  </w:style>
  <w:style w:type="character" w:customStyle="1" w:styleId="WW-Absatz-Standardschriftart">
    <w:name w:val="WW-Absatz-Standardschriftart"/>
    <w:uiPriority w:val="99"/>
    <w:rsid w:val="00B72C54"/>
  </w:style>
  <w:style w:type="character" w:customStyle="1" w:styleId="WW-Absatz-Standardschriftart1">
    <w:name w:val="WW-Absatz-Standardschriftart1"/>
    <w:uiPriority w:val="99"/>
    <w:rsid w:val="00B72C54"/>
  </w:style>
  <w:style w:type="character" w:customStyle="1" w:styleId="WW-Absatz-Standardschriftart11">
    <w:name w:val="WW-Absatz-Standardschriftart11"/>
    <w:uiPriority w:val="99"/>
    <w:rsid w:val="00B72C54"/>
  </w:style>
  <w:style w:type="character" w:customStyle="1" w:styleId="WW8Num12z0">
    <w:name w:val="WW8Num12z0"/>
    <w:uiPriority w:val="99"/>
    <w:rsid w:val="00B72C54"/>
    <w:rPr>
      <w:rFonts w:ascii="OpenSymbol" w:hAnsi="OpenSymbol"/>
    </w:rPr>
  </w:style>
  <w:style w:type="character" w:customStyle="1" w:styleId="Bekezdsalapbettpusa2">
    <w:name w:val="Bekezdés alapbetűtípusa2"/>
    <w:uiPriority w:val="99"/>
    <w:rsid w:val="00B72C54"/>
  </w:style>
  <w:style w:type="character" w:customStyle="1" w:styleId="WW8Num4z0">
    <w:name w:val="WW8Num4z0"/>
    <w:uiPriority w:val="99"/>
    <w:rsid w:val="00B72C54"/>
    <w:rPr>
      <w:b/>
    </w:rPr>
  </w:style>
  <w:style w:type="character" w:customStyle="1" w:styleId="WW8Num13z0">
    <w:name w:val="WW8Num13z0"/>
    <w:uiPriority w:val="99"/>
    <w:rsid w:val="00B72C54"/>
    <w:rPr>
      <w:b/>
    </w:rPr>
  </w:style>
  <w:style w:type="character" w:customStyle="1" w:styleId="WW8Num14z0">
    <w:name w:val="WW8Num14z0"/>
    <w:uiPriority w:val="99"/>
    <w:rsid w:val="00B72C54"/>
    <w:rPr>
      <w:b/>
    </w:rPr>
  </w:style>
  <w:style w:type="character" w:customStyle="1" w:styleId="WW8Num17z0">
    <w:name w:val="WW8Num17z0"/>
    <w:uiPriority w:val="99"/>
    <w:rsid w:val="00B72C54"/>
    <w:rPr>
      <w:b/>
    </w:rPr>
  </w:style>
  <w:style w:type="character" w:customStyle="1" w:styleId="WW8Num20z0">
    <w:name w:val="WW8Num20z0"/>
    <w:uiPriority w:val="99"/>
    <w:rsid w:val="00B72C54"/>
    <w:rPr>
      <w:b/>
    </w:rPr>
  </w:style>
  <w:style w:type="character" w:customStyle="1" w:styleId="WW8Num21z0">
    <w:name w:val="WW8Num21z0"/>
    <w:uiPriority w:val="99"/>
    <w:rsid w:val="00B72C54"/>
    <w:rPr>
      <w:b/>
    </w:rPr>
  </w:style>
  <w:style w:type="character" w:customStyle="1" w:styleId="WW8Num22z0">
    <w:name w:val="WW8Num22z0"/>
    <w:uiPriority w:val="99"/>
    <w:rsid w:val="00B72C54"/>
    <w:rPr>
      <w:b/>
    </w:rPr>
  </w:style>
  <w:style w:type="character" w:customStyle="1" w:styleId="WW8Num25z0">
    <w:name w:val="WW8Num25z0"/>
    <w:uiPriority w:val="99"/>
    <w:rsid w:val="00B72C54"/>
    <w:rPr>
      <w:b/>
    </w:rPr>
  </w:style>
  <w:style w:type="character" w:customStyle="1" w:styleId="WW8Num28z1">
    <w:name w:val="WW8Num28z1"/>
    <w:uiPriority w:val="99"/>
    <w:rsid w:val="00B72C54"/>
    <w:rPr>
      <w:rFonts w:ascii="Courier New" w:hAnsi="Courier New"/>
    </w:rPr>
  </w:style>
  <w:style w:type="character" w:customStyle="1" w:styleId="WW8Num28z2">
    <w:name w:val="WW8Num28z2"/>
    <w:uiPriority w:val="99"/>
    <w:rsid w:val="00B72C54"/>
    <w:rPr>
      <w:rFonts w:ascii="Wingdings" w:hAnsi="Wingdings"/>
    </w:rPr>
  </w:style>
  <w:style w:type="character" w:customStyle="1" w:styleId="WW8Num28z3">
    <w:name w:val="WW8Num28z3"/>
    <w:uiPriority w:val="99"/>
    <w:rsid w:val="00B72C54"/>
    <w:rPr>
      <w:rFonts w:ascii="Symbol" w:hAnsi="Symbol"/>
    </w:rPr>
  </w:style>
  <w:style w:type="character" w:customStyle="1" w:styleId="WW8Num29z0">
    <w:name w:val="WW8Num29z0"/>
    <w:uiPriority w:val="99"/>
    <w:rsid w:val="00B72C54"/>
    <w:rPr>
      <w:b/>
    </w:rPr>
  </w:style>
  <w:style w:type="character" w:customStyle="1" w:styleId="Bekezdsalapbettpusa1">
    <w:name w:val="Bekezdés alapbetűtípusa1"/>
    <w:uiPriority w:val="99"/>
    <w:rsid w:val="00B72C54"/>
  </w:style>
  <w:style w:type="character" w:customStyle="1" w:styleId="WW-Absatz-Standardschriftart111">
    <w:name w:val="WW-Absatz-Standardschriftart111"/>
    <w:uiPriority w:val="99"/>
    <w:rsid w:val="00B72C54"/>
  </w:style>
  <w:style w:type="character" w:customStyle="1" w:styleId="WW-Absatz-Standardschriftart1111">
    <w:name w:val="WW-Absatz-Standardschriftart1111"/>
    <w:uiPriority w:val="99"/>
    <w:rsid w:val="00B72C54"/>
  </w:style>
  <w:style w:type="character" w:customStyle="1" w:styleId="WW-Absatz-Standardschriftart11111">
    <w:name w:val="WW-Absatz-Standardschriftart11111"/>
    <w:uiPriority w:val="99"/>
    <w:rsid w:val="00B72C54"/>
  </w:style>
  <w:style w:type="character" w:customStyle="1" w:styleId="CharChar2">
    <w:name w:val="Char Char2"/>
    <w:basedOn w:val="Bekezdsalapbettpusa1"/>
    <w:uiPriority w:val="99"/>
    <w:rsid w:val="00B72C54"/>
    <w:rPr>
      <w:rFonts w:ascii="Tahoma" w:hAnsi="Tahoma" w:cs="Tahoma"/>
      <w:sz w:val="16"/>
      <w:szCs w:val="16"/>
    </w:rPr>
  </w:style>
  <w:style w:type="character" w:customStyle="1" w:styleId="CharChar1">
    <w:name w:val="Char Char1"/>
    <w:basedOn w:val="Bekezdsalapbettpusa1"/>
    <w:uiPriority w:val="99"/>
    <w:rsid w:val="00B72C54"/>
    <w:rPr>
      <w:rFonts w:ascii="Times New Roman" w:hAnsi="Times New Roman" w:cs="Times New Roman"/>
      <w:b/>
      <w:sz w:val="20"/>
      <w:szCs w:val="20"/>
    </w:rPr>
  </w:style>
  <w:style w:type="character" w:customStyle="1" w:styleId="CharChar">
    <w:name w:val="Char Char"/>
    <w:basedOn w:val="Bekezdsalapbettpusa1"/>
    <w:uiPriority w:val="99"/>
    <w:rsid w:val="00B72C54"/>
    <w:rPr>
      <w:rFonts w:ascii="Times New Roman" w:hAnsi="Times New Roman" w:cs="Times New Roman"/>
      <w:sz w:val="16"/>
      <w:szCs w:val="16"/>
    </w:rPr>
  </w:style>
  <w:style w:type="character" w:customStyle="1" w:styleId="CharChar3">
    <w:name w:val="Char Char3"/>
    <w:basedOn w:val="Bekezdsalapbettpusa1"/>
    <w:uiPriority w:val="99"/>
    <w:rsid w:val="00B72C54"/>
    <w:rPr>
      <w:rFonts w:ascii="Cambria" w:hAnsi="Cambria" w:cs="Times New Roman"/>
      <w:b/>
      <w:bCs/>
      <w:color w:val="365F91"/>
      <w:sz w:val="28"/>
      <w:szCs w:val="28"/>
    </w:rPr>
  </w:style>
  <w:style w:type="character" w:customStyle="1" w:styleId="NumberingSymbols">
    <w:name w:val="Numbering Symbols"/>
    <w:uiPriority w:val="99"/>
    <w:rsid w:val="00B72C54"/>
  </w:style>
  <w:style w:type="character" w:styleId="Hiperhivatkozs">
    <w:name w:val="Hyperlink"/>
    <w:basedOn w:val="Bekezdsalapbettpusa1"/>
    <w:uiPriority w:val="99"/>
    <w:rsid w:val="00B72C54"/>
    <w:rPr>
      <w:rFonts w:cs="Times New Roman"/>
      <w:color w:val="0000FF"/>
      <w:u w:val="single"/>
    </w:rPr>
  </w:style>
  <w:style w:type="paragraph" w:customStyle="1" w:styleId="Heading">
    <w:name w:val="Heading"/>
    <w:basedOn w:val="Norml"/>
    <w:next w:val="Szvegtrzs"/>
    <w:uiPriority w:val="99"/>
    <w:rsid w:val="00B72C54"/>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uiPriority w:val="99"/>
    <w:rsid w:val="00B72C54"/>
    <w:pPr>
      <w:spacing w:after="120"/>
    </w:pPr>
  </w:style>
  <w:style w:type="character" w:customStyle="1" w:styleId="SzvegtrzsChar">
    <w:name w:val="Szövegtörzs Char"/>
    <w:basedOn w:val="Bekezdsalapbettpusa"/>
    <w:link w:val="Szvegtrzs"/>
    <w:uiPriority w:val="99"/>
    <w:locked/>
    <w:rsid w:val="00B72C54"/>
    <w:rPr>
      <w:rFonts w:ascii="Calibri" w:hAnsi="Calibri" w:cs="Calibri"/>
      <w:lang w:eastAsia="zh-CN"/>
    </w:rPr>
  </w:style>
  <w:style w:type="paragraph" w:styleId="Lista">
    <w:name w:val="List"/>
    <w:basedOn w:val="Szvegtrzs"/>
    <w:uiPriority w:val="99"/>
    <w:rsid w:val="00B72C54"/>
    <w:rPr>
      <w:rFonts w:cs="Mangal"/>
    </w:rPr>
  </w:style>
  <w:style w:type="paragraph" w:styleId="Kpalrs">
    <w:name w:val="caption"/>
    <w:basedOn w:val="Norml"/>
    <w:uiPriority w:val="99"/>
    <w:qFormat/>
    <w:rsid w:val="00B72C54"/>
    <w:pPr>
      <w:suppressLineNumbers/>
      <w:spacing w:before="120" w:after="120"/>
    </w:pPr>
    <w:rPr>
      <w:rFonts w:cs="Mangal"/>
      <w:i/>
      <w:iCs/>
      <w:sz w:val="24"/>
      <w:szCs w:val="24"/>
    </w:rPr>
  </w:style>
  <w:style w:type="paragraph" w:customStyle="1" w:styleId="Index">
    <w:name w:val="Index"/>
    <w:basedOn w:val="Norml"/>
    <w:uiPriority w:val="99"/>
    <w:rsid w:val="00B72C54"/>
    <w:pPr>
      <w:suppressLineNumbers/>
    </w:pPr>
    <w:rPr>
      <w:rFonts w:cs="Mangal"/>
    </w:rPr>
  </w:style>
  <w:style w:type="paragraph" w:customStyle="1" w:styleId="Kpalrs1">
    <w:name w:val="Képaláírás1"/>
    <w:basedOn w:val="Norml"/>
    <w:uiPriority w:val="99"/>
    <w:rsid w:val="00B72C54"/>
    <w:pPr>
      <w:suppressLineNumbers/>
      <w:spacing w:before="120" w:after="120"/>
    </w:pPr>
    <w:rPr>
      <w:rFonts w:cs="Mangal"/>
      <w:i/>
      <w:iCs/>
      <w:sz w:val="24"/>
      <w:szCs w:val="24"/>
    </w:rPr>
  </w:style>
  <w:style w:type="paragraph" w:customStyle="1" w:styleId="WW-Heading1">
    <w:name w:val="WW-Heading 1"/>
    <w:basedOn w:val="Norml"/>
    <w:next w:val="Norml"/>
    <w:uiPriority w:val="99"/>
    <w:rsid w:val="00B72C54"/>
    <w:pPr>
      <w:keepNext/>
      <w:keepLines/>
      <w:numPr>
        <w:numId w:val="1"/>
      </w:numPr>
      <w:spacing w:before="480" w:after="0"/>
      <w:outlineLvl w:val="0"/>
    </w:pPr>
    <w:rPr>
      <w:rFonts w:ascii="Cambria" w:eastAsia="Times New Roman" w:hAnsi="Cambria" w:cs="Cambria"/>
      <w:b/>
      <w:bCs/>
      <w:color w:val="365F91"/>
      <w:sz w:val="28"/>
      <w:szCs w:val="28"/>
    </w:rPr>
  </w:style>
  <w:style w:type="paragraph" w:styleId="Nincstrkz">
    <w:name w:val="No Spacing"/>
    <w:uiPriority w:val="99"/>
    <w:qFormat/>
    <w:rsid w:val="00B72C54"/>
    <w:pPr>
      <w:tabs>
        <w:tab w:val="left" w:pos="708"/>
      </w:tabs>
      <w:suppressAutoHyphens/>
      <w:spacing w:after="200" w:line="276" w:lineRule="auto"/>
    </w:pPr>
    <w:rPr>
      <w:rFonts w:cs="Calibri"/>
      <w:lang w:eastAsia="zh-CN"/>
    </w:rPr>
  </w:style>
  <w:style w:type="paragraph" w:styleId="Buborkszveg">
    <w:name w:val="Balloon Text"/>
    <w:basedOn w:val="Norml"/>
    <w:link w:val="BuborkszvegChar"/>
    <w:uiPriority w:val="99"/>
    <w:rsid w:val="00B72C5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locked/>
    <w:rsid w:val="00B72C54"/>
    <w:rPr>
      <w:rFonts w:ascii="Tahoma" w:hAnsi="Tahoma" w:cs="Tahoma"/>
      <w:sz w:val="16"/>
      <w:szCs w:val="16"/>
      <w:lang w:eastAsia="zh-CN"/>
    </w:rPr>
  </w:style>
  <w:style w:type="paragraph" w:styleId="NormlWeb">
    <w:name w:val="Normal (Web)"/>
    <w:basedOn w:val="Norml"/>
    <w:uiPriority w:val="99"/>
    <w:rsid w:val="00B72C54"/>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uiPriority w:val="99"/>
    <w:rsid w:val="00B72C54"/>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uiPriority w:val="99"/>
    <w:rsid w:val="00B72C54"/>
    <w:pPr>
      <w:suppressLineNumbers/>
    </w:pPr>
  </w:style>
  <w:style w:type="paragraph" w:customStyle="1" w:styleId="TableHeading">
    <w:name w:val="Table Heading"/>
    <w:basedOn w:val="TableContents"/>
    <w:uiPriority w:val="99"/>
    <w:rsid w:val="00B72C54"/>
    <w:pPr>
      <w:jc w:val="center"/>
    </w:pPr>
    <w:rPr>
      <w:b/>
      <w:bCs/>
    </w:rPr>
  </w:style>
  <w:style w:type="paragraph" w:styleId="Listaszerbekezds">
    <w:name w:val="List Paragraph"/>
    <w:basedOn w:val="Norml"/>
    <w:uiPriority w:val="99"/>
    <w:qFormat/>
    <w:rsid w:val="00B72C54"/>
    <w:pPr>
      <w:ind w:left="720"/>
    </w:pPr>
  </w:style>
  <w:style w:type="paragraph" w:customStyle="1" w:styleId="Norml1">
    <w:name w:val="Normál1"/>
    <w:basedOn w:val="Norml"/>
    <w:uiPriority w:val="99"/>
    <w:rsid w:val="00B72C54"/>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uiPriority w:val="99"/>
    <w:rsid w:val="00B72C54"/>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uiPriority w:val="99"/>
    <w:rsid w:val="00B72C54"/>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uiPriority w:val="99"/>
    <w:rsid w:val="00B72C54"/>
  </w:style>
  <w:style w:type="paragraph" w:styleId="Lbjegyzetszveg">
    <w:name w:val="footnote text"/>
    <w:basedOn w:val="Norml"/>
    <w:link w:val="LbjegyzetszvegChar"/>
    <w:uiPriority w:val="99"/>
    <w:semiHidden/>
    <w:rsid w:val="00126452"/>
    <w:rPr>
      <w:sz w:val="20"/>
      <w:szCs w:val="20"/>
    </w:rPr>
  </w:style>
  <w:style w:type="character" w:customStyle="1" w:styleId="LbjegyzetszvegChar">
    <w:name w:val="Lábjegyzetszöveg Char"/>
    <w:basedOn w:val="Bekezdsalapbettpusa"/>
    <w:link w:val="Lbjegyzetszveg"/>
    <w:uiPriority w:val="99"/>
    <w:semiHidden/>
    <w:locked/>
    <w:rPr>
      <w:rFonts w:cs="Calibri"/>
      <w:sz w:val="20"/>
      <w:szCs w:val="20"/>
      <w:lang w:eastAsia="zh-CN"/>
    </w:rPr>
  </w:style>
  <w:style w:type="character" w:styleId="Lbjegyzet-hivatkozs">
    <w:name w:val="footnote reference"/>
    <w:basedOn w:val="Bekezdsalapbettpusa"/>
    <w:uiPriority w:val="99"/>
    <w:semiHidden/>
    <w:rsid w:val="00126452"/>
    <w:rPr>
      <w:rFonts w:cs="Times New Roman"/>
      <w:vertAlign w:val="superscript"/>
    </w:rPr>
  </w:style>
  <w:style w:type="paragraph" w:customStyle="1" w:styleId="Default">
    <w:name w:val="Default"/>
    <w:uiPriority w:val="99"/>
    <w:rsid w:val="00126452"/>
    <w:pPr>
      <w:autoSpaceDE w:val="0"/>
      <w:autoSpaceDN w:val="0"/>
      <w:adjustRightInd w:val="0"/>
    </w:pPr>
    <w:rPr>
      <w:rFonts w:ascii="Cambria" w:hAnsi="Cambria" w:cs="Cambri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72C54"/>
    <w:pPr>
      <w:tabs>
        <w:tab w:val="left" w:pos="708"/>
      </w:tabs>
      <w:suppressAutoHyphens/>
      <w:spacing w:after="200" w:line="276" w:lineRule="auto"/>
    </w:pPr>
    <w:rPr>
      <w:rFonts w:cs="Calibri"/>
      <w:lang w:eastAsia="zh-CN"/>
    </w:rPr>
  </w:style>
  <w:style w:type="paragraph" w:styleId="Cmsor1">
    <w:name w:val="heading 1"/>
    <w:basedOn w:val="Norml"/>
    <w:next w:val="Norml"/>
    <w:link w:val="Cmsor1Char"/>
    <w:uiPriority w:val="99"/>
    <w:qFormat/>
    <w:rsid w:val="00B72C54"/>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B72C54"/>
    <w:rPr>
      <w:rFonts w:ascii="Arial" w:hAnsi="Arial" w:cs="Arial"/>
      <w:b/>
      <w:bCs/>
      <w:kern w:val="1"/>
      <w:sz w:val="32"/>
      <w:szCs w:val="32"/>
      <w:lang w:eastAsia="zh-CN"/>
    </w:rPr>
  </w:style>
  <w:style w:type="character" w:customStyle="1" w:styleId="WW8Num11z0">
    <w:name w:val="WW8Num11z0"/>
    <w:uiPriority w:val="99"/>
    <w:rsid w:val="00B72C54"/>
    <w:rPr>
      <w:b/>
    </w:rPr>
  </w:style>
  <w:style w:type="character" w:customStyle="1" w:styleId="Absatz-Standardschriftart">
    <w:name w:val="Absatz-Standardschriftart"/>
    <w:uiPriority w:val="99"/>
    <w:rsid w:val="00B72C54"/>
  </w:style>
  <w:style w:type="character" w:customStyle="1" w:styleId="WW-Absatz-Standardschriftart">
    <w:name w:val="WW-Absatz-Standardschriftart"/>
    <w:uiPriority w:val="99"/>
    <w:rsid w:val="00B72C54"/>
  </w:style>
  <w:style w:type="character" w:customStyle="1" w:styleId="WW-Absatz-Standardschriftart1">
    <w:name w:val="WW-Absatz-Standardschriftart1"/>
    <w:uiPriority w:val="99"/>
    <w:rsid w:val="00B72C54"/>
  </w:style>
  <w:style w:type="character" w:customStyle="1" w:styleId="WW-Absatz-Standardschriftart11">
    <w:name w:val="WW-Absatz-Standardschriftart11"/>
    <w:uiPriority w:val="99"/>
    <w:rsid w:val="00B72C54"/>
  </w:style>
  <w:style w:type="character" w:customStyle="1" w:styleId="WW8Num12z0">
    <w:name w:val="WW8Num12z0"/>
    <w:uiPriority w:val="99"/>
    <w:rsid w:val="00B72C54"/>
    <w:rPr>
      <w:rFonts w:ascii="OpenSymbol" w:hAnsi="OpenSymbol"/>
    </w:rPr>
  </w:style>
  <w:style w:type="character" w:customStyle="1" w:styleId="Bekezdsalapbettpusa2">
    <w:name w:val="Bekezdés alapbetűtípusa2"/>
    <w:uiPriority w:val="99"/>
    <w:rsid w:val="00B72C54"/>
  </w:style>
  <w:style w:type="character" w:customStyle="1" w:styleId="WW8Num4z0">
    <w:name w:val="WW8Num4z0"/>
    <w:uiPriority w:val="99"/>
    <w:rsid w:val="00B72C54"/>
    <w:rPr>
      <w:b/>
    </w:rPr>
  </w:style>
  <w:style w:type="character" w:customStyle="1" w:styleId="WW8Num13z0">
    <w:name w:val="WW8Num13z0"/>
    <w:uiPriority w:val="99"/>
    <w:rsid w:val="00B72C54"/>
    <w:rPr>
      <w:b/>
    </w:rPr>
  </w:style>
  <w:style w:type="character" w:customStyle="1" w:styleId="WW8Num14z0">
    <w:name w:val="WW8Num14z0"/>
    <w:uiPriority w:val="99"/>
    <w:rsid w:val="00B72C54"/>
    <w:rPr>
      <w:b/>
    </w:rPr>
  </w:style>
  <w:style w:type="character" w:customStyle="1" w:styleId="WW8Num17z0">
    <w:name w:val="WW8Num17z0"/>
    <w:uiPriority w:val="99"/>
    <w:rsid w:val="00B72C54"/>
    <w:rPr>
      <w:b/>
    </w:rPr>
  </w:style>
  <w:style w:type="character" w:customStyle="1" w:styleId="WW8Num20z0">
    <w:name w:val="WW8Num20z0"/>
    <w:uiPriority w:val="99"/>
    <w:rsid w:val="00B72C54"/>
    <w:rPr>
      <w:b/>
    </w:rPr>
  </w:style>
  <w:style w:type="character" w:customStyle="1" w:styleId="WW8Num21z0">
    <w:name w:val="WW8Num21z0"/>
    <w:uiPriority w:val="99"/>
    <w:rsid w:val="00B72C54"/>
    <w:rPr>
      <w:b/>
    </w:rPr>
  </w:style>
  <w:style w:type="character" w:customStyle="1" w:styleId="WW8Num22z0">
    <w:name w:val="WW8Num22z0"/>
    <w:uiPriority w:val="99"/>
    <w:rsid w:val="00B72C54"/>
    <w:rPr>
      <w:b/>
    </w:rPr>
  </w:style>
  <w:style w:type="character" w:customStyle="1" w:styleId="WW8Num25z0">
    <w:name w:val="WW8Num25z0"/>
    <w:uiPriority w:val="99"/>
    <w:rsid w:val="00B72C54"/>
    <w:rPr>
      <w:b/>
    </w:rPr>
  </w:style>
  <w:style w:type="character" w:customStyle="1" w:styleId="WW8Num28z1">
    <w:name w:val="WW8Num28z1"/>
    <w:uiPriority w:val="99"/>
    <w:rsid w:val="00B72C54"/>
    <w:rPr>
      <w:rFonts w:ascii="Courier New" w:hAnsi="Courier New"/>
    </w:rPr>
  </w:style>
  <w:style w:type="character" w:customStyle="1" w:styleId="WW8Num28z2">
    <w:name w:val="WW8Num28z2"/>
    <w:uiPriority w:val="99"/>
    <w:rsid w:val="00B72C54"/>
    <w:rPr>
      <w:rFonts w:ascii="Wingdings" w:hAnsi="Wingdings"/>
    </w:rPr>
  </w:style>
  <w:style w:type="character" w:customStyle="1" w:styleId="WW8Num28z3">
    <w:name w:val="WW8Num28z3"/>
    <w:uiPriority w:val="99"/>
    <w:rsid w:val="00B72C54"/>
    <w:rPr>
      <w:rFonts w:ascii="Symbol" w:hAnsi="Symbol"/>
    </w:rPr>
  </w:style>
  <w:style w:type="character" w:customStyle="1" w:styleId="WW8Num29z0">
    <w:name w:val="WW8Num29z0"/>
    <w:uiPriority w:val="99"/>
    <w:rsid w:val="00B72C54"/>
    <w:rPr>
      <w:b/>
    </w:rPr>
  </w:style>
  <w:style w:type="character" w:customStyle="1" w:styleId="Bekezdsalapbettpusa1">
    <w:name w:val="Bekezdés alapbetűtípusa1"/>
    <w:uiPriority w:val="99"/>
    <w:rsid w:val="00B72C54"/>
  </w:style>
  <w:style w:type="character" w:customStyle="1" w:styleId="WW-Absatz-Standardschriftart111">
    <w:name w:val="WW-Absatz-Standardschriftart111"/>
    <w:uiPriority w:val="99"/>
    <w:rsid w:val="00B72C54"/>
  </w:style>
  <w:style w:type="character" w:customStyle="1" w:styleId="WW-Absatz-Standardschriftart1111">
    <w:name w:val="WW-Absatz-Standardschriftart1111"/>
    <w:uiPriority w:val="99"/>
    <w:rsid w:val="00B72C54"/>
  </w:style>
  <w:style w:type="character" w:customStyle="1" w:styleId="WW-Absatz-Standardschriftart11111">
    <w:name w:val="WW-Absatz-Standardschriftart11111"/>
    <w:uiPriority w:val="99"/>
    <w:rsid w:val="00B72C54"/>
  </w:style>
  <w:style w:type="character" w:customStyle="1" w:styleId="CharChar2">
    <w:name w:val="Char Char2"/>
    <w:basedOn w:val="Bekezdsalapbettpusa1"/>
    <w:uiPriority w:val="99"/>
    <w:rsid w:val="00B72C54"/>
    <w:rPr>
      <w:rFonts w:ascii="Tahoma" w:hAnsi="Tahoma" w:cs="Tahoma"/>
      <w:sz w:val="16"/>
      <w:szCs w:val="16"/>
    </w:rPr>
  </w:style>
  <w:style w:type="character" w:customStyle="1" w:styleId="CharChar1">
    <w:name w:val="Char Char1"/>
    <w:basedOn w:val="Bekezdsalapbettpusa1"/>
    <w:uiPriority w:val="99"/>
    <w:rsid w:val="00B72C54"/>
    <w:rPr>
      <w:rFonts w:ascii="Times New Roman" w:hAnsi="Times New Roman" w:cs="Times New Roman"/>
      <w:b/>
      <w:sz w:val="20"/>
      <w:szCs w:val="20"/>
    </w:rPr>
  </w:style>
  <w:style w:type="character" w:customStyle="1" w:styleId="CharChar">
    <w:name w:val="Char Char"/>
    <w:basedOn w:val="Bekezdsalapbettpusa1"/>
    <w:uiPriority w:val="99"/>
    <w:rsid w:val="00B72C54"/>
    <w:rPr>
      <w:rFonts w:ascii="Times New Roman" w:hAnsi="Times New Roman" w:cs="Times New Roman"/>
      <w:sz w:val="16"/>
      <w:szCs w:val="16"/>
    </w:rPr>
  </w:style>
  <w:style w:type="character" w:customStyle="1" w:styleId="CharChar3">
    <w:name w:val="Char Char3"/>
    <w:basedOn w:val="Bekezdsalapbettpusa1"/>
    <w:uiPriority w:val="99"/>
    <w:rsid w:val="00B72C54"/>
    <w:rPr>
      <w:rFonts w:ascii="Cambria" w:hAnsi="Cambria" w:cs="Times New Roman"/>
      <w:b/>
      <w:bCs/>
      <w:color w:val="365F91"/>
      <w:sz w:val="28"/>
      <w:szCs w:val="28"/>
    </w:rPr>
  </w:style>
  <w:style w:type="character" w:customStyle="1" w:styleId="NumberingSymbols">
    <w:name w:val="Numbering Symbols"/>
    <w:uiPriority w:val="99"/>
    <w:rsid w:val="00B72C54"/>
  </w:style>
  <w:style w:type="character" w:styleId="Hiperhivatkozs">
    <w:name w:val="Hyperlink"/>
    <w:basedOn w:val="Bekezdsalapbettpusa1"/>
    <w:uiPriority w:val="99"/>
    <w:rsid w:val="00B72C54"/>
    <w:rPr>
      <w:rFonts w:cs="Times New Roman"/>
      <w:color w:val="0000FF"/>
      <w:u w:val="single"/>
    </w:rPr>
  </w:style>
  <w:style w:type="paragraph" w:customStyle="1" w:styleId="Heading">
    <w:name w:val="Heading"/>
    <w:basedOn w:val="Norml"/>
    <w:next w:val="Szvegtrzs"/>
    <w:uiPriority w:val="99"/>
    <w:rsid w:val="00B72C54"/>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uiPriority w:val="99"/>
    <w:rsid w:val="00B72C54"/>
    <w:pPr>
      <w:spacing w:after="120"/>
    </w:pPr>
  </w:style>
  <w:style w:type="character" w:customStyle="1" w:styleId="SzvegtrzsChar">
    <w:name w:val="Szövegtörzs Char"/>
    <w:basedOn w:val="Bekezdsalapbettpusa"/>
    <w:link w:val="Szvegtrzs"/>
    <w:uiPriority w:val="99"/>
    <w:locked/>
    <w:rsid w:val="00B72C54"/>
    <w:rPr>
      <w:rFonts w:ascii="Calibri" w:hAnsi="Calibri" w:cs="Calibri"/>
      <w:lang w:eastAsia="zh-CN"/>
    </w:rPr>
  </w:style>
  <w:style w:type="paragraph" w:styleId="Lista">
    <w:name w:val="List"/>
    <w:basedOn w:val="Szvegtrzs"/>
    <w:uiPriority w:val="99"/>
    <w:rsid w:val="00B72C54"/>
    <w:rPr>
      <w:rFonts w:cs="Mangal"/>
    </w:rPr>
  </w:style>
  <w:style w:type="paragraph" w:styleId="Kpalrs">
    <w:name w:val="caption"/>
    <w:basedOn w:val="Norml"/>
    <w:uiPriority w:val="99"/>
    <w:qFormat/>
    <w:rsid w:val="00B72C54"/>
    <w:pPr>
      <w:suppressLineNumbers/>
      <w:spacing w:before="120" w:after="120"/>
    </w:pPr>
    <w:rPr>
      <w:rFonts w:cs="Mangal"/>
      <w:i/>
      <w:iCs/>
      <w:sz w:val="24"/>
      <w:szCs w:val="24"/>
    </w:rPr>
  </w:style>
  <w:style w:type="paragraph" w:customStyle="1" w:styleId="Index">
    <w:name w:val="Index"/>
    <w:basedOn w:val="Norml"/>
    <w:uiPriority w:val="99"/>
    <w:rsid w:val="00B72C54"/>
    <w:pPr>
      <w:suppressLineNumbers/>
    </w:pPr>
    <w:rPr>
      <w:rFonts w:cs="Mangal"/>
    </w:rPr>
  </w:style>
  <w:style w:type="paragraph" w:customStyle="1" w:styleId="Kpalrs1">
    <w:name w:val="Képaláírás1"/>
    <w:basedOn w:val="Norml"/>
    <w:uiPriority w:val="99"/>
    <w:rsid w:val="00B72C54"/>
    <w:pPr>
      <w:suppressLineNumbers/>
      <w:spacing w:before="120" w:after="120"/>
    </w:pPr>
    <w:rPr>
      <w:rFonts w:cs="Mangal"/>
      <w:i/>
      <w:iCs/>
      <w:sz w:val="24"/>
      <w:szCs w:val="24"/>
    </w:rPr>
  </w:style>
  <w:style w:type="paragraph" w:customStyle="1" w:styleId="WW-Heading1">
    <w:name w:val="WW-Heading 1"/>
    <w:basedOn w:val="Norml"/>
    <w:next w:val="Norml"/>
    <w:uiPriority w:val="99"/>
    <w:rsid w:val="00B72C54"/>
    <w:pPr>
      <w:keepNext/>
      <w:keepLines/>
      <w:numPr>
        <w:numId w:val="1"/>
      </w:numPr>
      <w:spacing w:before="480" w:after="0"/>
      <w:outlineLvl w:val="0"/>
    </w:pPr>
    <w:rPr>
      <w:rFonts w:ascii="Cambria" w:eastAsia="Times New Roman" w:hAnsi="Cambria" w:cs="Cambria"/>
      <w:b/>
      <w:bCs/>
      <w:color w:val="365F91"/>
      <w:sz w:val="28"/>
      <w:szCs w:val="28"/>
    </w:rPr>
  </w:style>
  <w:style w:type="paragraph" w:styleId="Nincstrkz">
    <w:name w:val="No Spacing"/>
    <w:uiPriority w:val="99"/>
    <w:qFormat/>
    <w:rsid w:val="00B72C54"/>
    <w:pPr>
      <w:tabs>
        <w:tab w:val="left" w:pos="708"/>
      </w:tabs>
      <w:suppressAutoHyphens/>
      <w:spacing w:after="200" w:line="276" w:lineRule="auto"/>
    </w:pPr>
    <w:rPr>
      <w:rFonts w:cs="Calibri"/>
      <w:lang w:eastAsia="zh-CN"/>
    </w:rPr>
  </w:style>
  <w:style w:type="paragraph" w:styleId="Buborkszveg">
    <w:name w:val="Balloon Text"/>
    <w:basedOn w:val="Norml"/>
    <w:link w:val="BuborkszvegChar"/>
    <w:uiPriority w:val="99"/>
    <w:rsid w:val="00B72C5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locked/>
    <w:rsid w:val="00B72C54"/>
    <w:rPr>
      <w:rFonts w:ascii="Tahoma" w:hAnsi="Tahoma" w:cs="Tahoma"/>
      <w:sz w:val="16"/>
      <w:szCs w:val="16"/>
      <w:lang w:eastAsia="zh-CN"/>
    </w:rPr>
  </w:style>
  <w:style w:type="paragraph" w:styleId="NormlWeb">
    <w:name w:val="Normal (Web)"/>
    <w:basedOn w:val="Norml"/>
    <w:uiPriority w:val="99"/>
    <w:rsid w:val="00B72C54"/>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uiPriority w:val="99"/>
    <w:rsid w:val="00B72C54"/>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uiPriority w:val="99"/>
    <w:rsid w:val="00B72C54"/>
    <w:pPr>
      <w:suppressLineNumbers/>
    </w:pPr>
  </w:style>
  <w:style w:type="paragraph" w:customStyle="1" w:styleId="TableHeading">
    <w:name w:val="Table Heading"/>
    <w:basedOn w:val="TableContents"/>
    <w:uiPriority w:val="99"/>
    <w:rsid w:val="00B72C54"/>
    <w:pPr>
      <w:jc w:val="center"/>
    </w:pPr>
    <w:rPr>
      <w:b/>
      <w:bCs/>
    </w:rPr>
  </w:style>
  <w:style w:type="paragraph" w:styleId="Listaszerbekezds">
    <w:name w:val="List Paragraph"/>
    <w:basedOn w:val="Norml"/>
    <w:uiPriority w:val="99"/>
    <w:qFormat/>
    <w:rsid w:val="00B72C54"/>
    <w:pPr>
      <w:ind w:left="720"/>
    </w:pPr>
  </w:style>
  <w:style w:type="paragraph" w:customStyle="1" w:styleId="Norml1">
    <w:name w:val="Normál1"/>
    <w:basedOn w:val="Norml"/>
    <w:uiPriority w:val="99"/>
    <w:rsid w:val="00B72C54"/>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uiPriority w:val="99"/>
    <w:rsid w:val="00B72C54"/>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uiPriority w:val="99"/>
    <w:rsid w:val="00B72C54"/>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uiPriority w:val="99"/>
    <w:rsid w:val="00B72C54"/>
  </w:style>
  <w:style w:type="paragraph" w:styleId="Lbjegyzetszveg">
    <w:name w:val="footnote text"/>
    <w:basedOn w:val="Norml"/>
    <w:link w:val="LbjegyzetszvegChar"/>
    <w:uiPriority w:val="99"/>
    <w:semiHidden/>
    <w:rsid w:val="00126452"/>
    <w:rPr>
      <w:sz w:val="20"/>
      <w:szCs w:val="20"/>
    </w:rPr>
  </w:style>
  <w:style w:type="character" w:customStyle="1" w:styleId="LbjegyzetszvegChar">
    <w:name w:val="Lábjegyzetszöveg Char"/>
    <w:basedOn w:val="Bekezdsalapbettpusa"/>
    <w:link w:val="Lbjegyzetszveg"/>
    <w:uiPriority w:val="99"/>
    <w:semiHidden/>
    <w:locked/>
    <w:rPr>
      <w:rFonts w:cs="Calibri"/>
      <w:sz w:val="20"/>
      <w:szCs w:val="20"/>
      <w:lang w:eastAsia="zh-CN"/>
    </w:rPr>
  </w:style>
  <w:style w:type="character" w:styleId="Lbjegyzet-hivatkozs">
    <w:name w:val="footnote reference"/>
    <w:basedOn w:val="Bekezdsalapbettpusa"/>
    <w:uiPriority w:val="99"/>
    <w:semiHidden/>
    <w:rsid w:val="00126452"/>
    <w:rPr>
      <w:rFonts w:cs="Times New Roman"/>
      <w:vertAlign w:val="superscript"/>
    </w:rPr>
  </w:style>
  <w:style w:type="paragraph" w:customStyle="1" w:styleId="Default">
    <w:name w:val="Default"/>
    <w:uiPriority w:val="99"/>
    <w:rsid w:val="00126452"/>
    <w:pPr>
      <w:autoSpaceDE w:val="0"/>
      <w:autoSpaceDN w:val="0"/>
      <w:adjustRightInd w:val="0"/>
    </w:pPr>
    <w:rPr>
      <w:rFonts w:ascii="Cambria"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ohonye@somogy.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C541-18C0-4DF9-8680-4C38B9F9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42</Pages>
  <Words>11822</Words>
  <Characters>87765</Characters>
  <Application>Microsoft Office Word</Application>
  <DocSecurity>0</DocSecurity>
  <Lines>731</Lines>
  <Paragraphs>198</Paragraphs>
  <ScaleCrop>false</ScaleCrop>
  <HeadingPairs>
    <vt:vector size="2" baseType="variant">
      <vt:variant>
        <vt:lpstr>Cím</vt:lpstr>
      </vt:variant>
      <vt:variant>
        <vt:i4>1</vt:i4>
      </vt:variant>
    </vt:vector>
  </HeadingPairs>
  <TitlesOfParts>
    <vt:vector size="1" baseType="lpstr">
      <vt:lpstr>NEMESKISFALUD KÖZSÉG ÖNKORMÁNYZATA KÉPVISELŐ- TESTÜLETE</vt:lpstr>
    </vt:vector>
  </TitlesOfParts>
  <Company>-</Company>
  <LinksUpToDate>false</LinksUpToDate>
  <CharactersWithSpaces>99389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NEMESKISFALUD KÖZSÉG ÖNKORMÁNYZATA KÉPVISELŐ- TESTÜLETE</dc:title>
  <dc:creator>Jegyzo</dc:creator>
  <cp:lastModifiedBy>Jegyző</cp:lastModifiedBy>
  <cp:revision>3</cp:revision>
  <cp:lastPrinted>2013-06-12T07:25:00Z</cp:lastPrinted>
  <dcterms:created xsi:type="dcterms:W3CDTF">2014-11-17T08:44:00Z</dcterms:created>
  <dcterms:modified xsi:type="dcterms:W3CDTF">2014-12-08T11:34:00Z</dcterms:modified>
</cp:coreProperties>
</file>