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6332"/>
        <w:gridCol w:w="228"/>
        <w:gridCol w:w="1137"/>
      </w:tblGrid>
      <w:tr w:rsidR="00D5042C" w:rsidRPr="00F47E5F" w:rsidTr="00FE608D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42C" w:rsidRPr="00F47E5F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47E5F">
              <w:rPr>
                <w:b/>
                <w:i/>
                <w:color w:val="000000"/>
                <w:sz w:val="24"/>
                <w:szCs w:val="24"/>
              </w:rPr>
              <w:t>1. számú melléklet</w:t>
            </w:r>
          </w:p>
        </w:tc>
        <w:tc>
          <w:tcPr>
            <w:tcW w:w="633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42C" w:rsidRPr="00F47E5F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42C" w:rsidRPr="00F47E5F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részletes költségvetése űrlaponként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 K1-K8. Költségvetési kiadások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1. K1101 Törvény szerinti illetmények, munkabérek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14 461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7. K1107 Béren kívüli juttatások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 K11 Foglalkoztatottak személyi juttatásai (=01+</w:t>
            </w:r>
            <w:proofErr w:type="gramStart"/>
            <w:r>
              <w:rPr>
                <w:i/>
                <w:iCs/>
                <w:color w:val="000000"/>
              </w:rPr>
              <w:t>...</w:t>
            </w:r>
            <w:proofErr w:type="gramEnd"/>
            <w:r>
              <w:rPr>
                <w:i/>
                <w:iCs/>
                <w:color w:val="000000"/>
              </w:rPr>
              <w:t>+13)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14 601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15. K121 Választott tisztségviselők juttatásai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4 315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16. K122 Munkavégzésre irányuló egyéb jogviszonyban nem saját foglalkoztatottnak fizetett juttatások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 K12 Külső személyi juttatások (=15+16+17)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4 612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19. K1 Személyi juttatások (=14+18)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19 213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20. K2 Munkaadókat terhelő járulékok és szociális hozzájárulási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3 571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21. K311 Szakmai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22. K312 Üzemeltetési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1 703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 K31 Készletbeszerzés (=21+22+23)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1 853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26. K322 Egyéb kommunikációs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27. K32 Kommunikációs szolgáltatások (=25+26)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28. K331 Közüzemi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2 879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29. K332 Vásárolt élelmezés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1 896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31. K334 Karbantartási, kisjavítási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33. K336 Szakmai tevékenységet segítő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34. K337 Egyéb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1255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35. K33 Szolgáltatási kiadások (=28+.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+34)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6 490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36. K341 Kiküldetések kiadásai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555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38. K34 Kiküldetések, reklám- és propagandakiadások (=36+37)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39. K351 Működési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2 370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40. K352 Fizetendő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41. K353 Kamatkiadások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43. K355 Egyéb dologi 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877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44. K35 Különféle befizetések és egyéb dologi kiadások (=39+.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+43)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3483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45. K3 Dologi kiadások (=24+27+35+38+44)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12971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49. K44 Betegséggel kapcsolatos (nem társadalombiztosítási)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50. K45 Foglalkoztatással, munkanélküliséggel kapcsolatos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51. K46 Lakhatással kapcsolatos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1419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53. K48 Egyéb nem intézményi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54. K4 Ellátottak pénzbeli juttatásai (=46+.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+53)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4588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60. K506 Egyéb működési célú támogatások államháztartáson belülre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65. K511 Egyéb működési célú támogatások államháztartáson kívülre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66. K512 Tartalékok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3 300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67. K5 Egyéb működési célú kiadások (=55+.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+66)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4 697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69. K62 Ingatlanok beszerzése, létesítése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4 198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71. K64 Egyéb tárgyi eszközök beszerzése, létesítése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74. K67 Beruházási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1 149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75. K6 Beruházások (=68+.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+74)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5 402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76. K71 Ingatlanok felújítása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4 095</w:t>
            </w:r>
          </w:p>
        </w:tc>
      </w:tr>
    </w:tbl>
    <w:p w:rsidR="00D5042C" w:rsidRDefault="00D5042C" w:rsidP="00D5042C">
      <w:pPr>
        <w:widowControl w:val="0"/>
        <w:autoSpaceDE w:val="0"/>
        <w:autoSpaceDN w:val="0"/>
        <w:adjustRightInd w:val="0"/>
        <w:rPr>
          <w:rFonts w:ascii="Tahoma" w:hAnsi="Tahoma" w:cs="Tahoma"/>
        </w:rPr>
        <w:sectPr w:rsidR="00D5042C">
          <w:footerReference w:type="even" r:id="rId5"/>
          <w:footerReference w:type="default" r:id="rId6"/>
          <w:pgSz w:w="11926" w:h="16867"/>
          <w:pgMar w:top="847" w:right="847" w:bottom="847" w:left="84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1"/>
        <w:gridCol w:w="113"/>
        <w:gridCol w:w="7010"/>
        <w:gridCol w:w="228"/>
        <w:gridCol w:w="1137"/>
      </w:tblGrid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70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8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79. K74 Felújítási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1 105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80. K7 Felújítások (=76+.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+79)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5 200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 K1-K8 Költségvetési kiadások (=19+20+45+54+67+75+80+89)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60642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11947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8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8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D5042C" w:rsidRDefault="00D5042C" w:rsidP="00D5042C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6474"/>
        <w:gridCol w:w="228"/>
        <w:gridCol w:w="1137"/>
      </w:tblGrid>
      <w:tr w:rsidR="00D5042C" w:rsidRPr="00892345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42C" w:rsidRPr="00892345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6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42C" w:rsidRPr="00892345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Pr="00892345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részletes költségvetése űrlaponként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 B1-B7. Költségvetési bevételek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1. B111 Helyi önkormányzatok működésének általános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11 757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3. B113 Települési önkormányzatok szociális gyermekjóléti és gyermekétkeztetési feladatainak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4214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4. B114 Települési önkormányzatok kulturális feladatainak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5. B115 Működési célú központosított előirányzatok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6. B116 Helyi önkormányzatok kiegészítő támogatásai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6244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7. B11 Önkormányzatok működési támogatásai (=01+.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+06)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23455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12. B16 Egyéb működési célú támogatások bevételei államháztartáson belülről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15464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 B1 Működési célú támogatások államháztartáson belülről (=07+.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38919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18. B25 Egyéb felhalmozási célú támogatások bevételei államháztartáson belülről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19. B2 Felhalmozási célú támogatások államháztartáson belülről (=14+.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26. B351 Értékesítési és forgalmi 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29. B354 Gépjárműadók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622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30. B355 Egyéb áruhasználati és szolgáltatási 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31. B35 Termékek és szolgáltatások adói (=26+.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+30)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2 352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32. B36 Egyéb közhatalmi 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33. B3 Közhatalmi bevételek (=22+.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+25+31+32)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2 412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35. B402 Szolgáltatások ellenértéke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36. B403 Közvetített szolgáltatások ellenértéke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38. B405 Ellátási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39. B406 Kiszámlázott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41. B408 Kamatbevételek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43. B410 Egyéb működési 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498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44. B4 Működési bevételek (=34+.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+43)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1514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53. B63 Egyéb működési célú átvett pénzeszközök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54. B6 Működési célú átvett pénzeszközök (=51+52+53)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58.Fc. átvett </w:t>
            </w:r>
            <w:proofErr w:type="spellStart"/>
            <w:r>
              <w:rPr>
                <w:i/>
                <w:iCs/>
                <w:color w:val="000000"/>
              </w:rPr>
              <w:t>pe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59. B1-B7 Költségvetési bevételek (=13+19+33+44+50+54+58)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48085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4377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6332"/>
        <w:gridCol w:w="228"/>
        <w:gridCol w:w="1137"/>
      </w:tblGrid>
      <w:tr w:rsidR="00D5042C" w:rsidRPr="00D33E8A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42C" w:rsidRPr="00D33E8A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6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42C" w:rsidRPr="00D33E8A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Pr="00D33E8A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részletes költségvetése űrlaponként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 K9. Finanszírozási kiadások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3. K9113 Rövid lejáratú hitelek, kölcsönök törlesztése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4. K911 Hitel-, kölcsöntörlesztés államháztartáson kívülre (=01+02+03)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 K91 Belföldi finanszírozás kiadásai (=04+09+.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+15)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23. K9 Finanszírozási kiadások (=16+21+22)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10405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6474"/>
        <w:gridCol w:w="228"/>
        <w:gridCol w:w="1137"/>
      </w:tblGrid>
      <w:tr w:rsidR="00D5042C" w:rsidRPr="0066311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42C" w:rsidRPr="0066311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64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42C" w:rsidRPr="0066311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Pr="0066311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részletes költségvetése űrlaponként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 B8. Finanszírozási bevételek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3. B8113 Rövid lejáratú hitelek, kölcsönök felvétele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4. B811 Hitel-, kölcsönfelvétel államháztartáson kívülről (=01+02+03)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10. B8131 Előző év költségvetési maradványának igénybevétele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7 557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 B813 Maradvány igénybevétele (=10+11)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7 557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 B81 Belföldi finanszírozás bevételei (=04+09+12+.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12 557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25. B8 Finanszírozási bevételek (=18+23+24)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12 557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9857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D5042C" w:rsidRDefault="00D5042C" w:rsidP="00D5042C"/>
    <w:p w:rsidR="00D5042C" w:rsidRDefault="00D5042C" w:rsidP="00D5042C"/>
    <w:p w:rsidR="00D5042C" w:rsidRDefault="00D5042C" w:rsidP="00D5042C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6332"/>
        <w:gridCol w:w="228"/>
        <w:gridCol w:w="1137"/>
      </w:tblGrid>
      <w:tr w:rsidR="00D5042C" w:rsidRPr="0019555D" w:rsidTr="00FE608D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42C" w:rsidRPr="0019555D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6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42C" w:rsidRPr="0019555D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Pr="0019555D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Óvoda</w:t>
            </w:r>
            <w:r>
              <w:rPr>
                <w:color w:val="000000"/>
              </w:rPr>
              <w:br/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 K1-K8. Költségvetési kiadások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1. K1101 Törvény szerinti illetmények, munkabérek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19. K1 Személyi juttatások (=14+18)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20. K2 Munkaadókat terhelő járulékok és szociális hozzájárulási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21. K311 Szakmai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22. K312 Üzemeltetési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 K31 Készletbeszerzés (=21+22+23)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298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26. K322 Egyéb kommunikációs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27. K32 Kommunikációs szolgáltatások (=25+26)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28. K331 Közüzemi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29. K332 Vásárolt élelmezés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1 896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31. K334 Karbantartási, kisjavítási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34. K337 Egyéb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35. K33 Szolgáltatási kiadások (=28+.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+34)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2 736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36. K341 Kiküldetések kiadásai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38. K34 Kiküldetések, reklám- és propagandakiadások (=36+37)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39. K351 Működési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43. K355 Egyéb dologi 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44. K35 Különféle befizetések és egyéb dologi kiadások (=39+.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+43)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867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45. K3 Dologi kiadások (=24+27+35+38+44)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4 011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 K1-K8 Költségvetési kiadások (=19+20+45+54+67+75+80+89)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4 145</w:t>
            </w:r>
          </w:p>
        </w:tc>
      </w:tr>
    </w:tbl>
    <w:p w:rsidR="00D5042C" w:rsidRDefault="00D5042C" w:rsidP="00D5042C"/>
    <w:p w:rsidR="00D5042C" w:rsidRDefault="00D5042C" w:rsidP="00D5042C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2"/>
        <w:gridCol w:w="6332"/>
        <w:gridCol w:w="228"/>
        <w:gridCol w:w="1137"/>
      </w:tblGrid>
      <w:tr w:rsidR="00D5042C" w:rsidRPr="00544F57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5042C" w:rsidRPr="00544F57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b/>
                <w:color w:val="000000"/>
              </w:rPr>
            </w:pPr>
          </w:p>
        </w:tc>
        <w:tc>
          <w:tcPr>
            <w:tcW w:w="6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42C" w:rsidRPr="00544F57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Pr="00544F57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Óvoda</w:t>
            </w:r>
            <w:r>
              <w:rPr>
                <w:color w:val="000000"/>
              </w:rPr>
              <w:br/>
              <w:t xml:space="preserve"> 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 B1-B7. Költségvetési bevételek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38. B405 Ellátási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39. B406 Kiszámlázott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43. B410 Egyéb működési 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6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44. B4 Működési bevételek (=34+.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+43)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594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59. B1-B7 Költségvetési bevételek (=13+19+33+44+50+54+58)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594</w:t>
            </w:r>
          </w:p>
        </w:tc>
      </w:tr>
    </w:tbl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1"/>
        <w:gridCol w:w="933"/>
        <w:gridCol w:w="6190"/>
        <w:gridCol w:w="228"/>
        <w:gridCol w:w="1137"/>
      </w:tblGrid>
      <w:tr w:rsidR="00D5042C" w:rsidRPr="00181730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Pr="00181730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b/>
                <w:color w:val="000000"/>
              </w:rPr>
            </w:pPr>
          </w:p>
        </w:tc>
        <w:tc>
          <w:tcPr>
            <w:tcW w:w="61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42C" w:rsidRPr="00181730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Pr="00181730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saját részletes költségvetése űrlaponként (óvoda nélkül)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 K1-K8. Költségvetési kiadások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30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1. K1101 Törvény szerinti illetmények, munkabérek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14 461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7. K1107 Béren kívüli juttatások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 K11 Foglalkoztatottak személyi juttatásai (=01+.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14 601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15. K121 Választott tisztségviselők juttatásai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4 315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16. K122 Munkavégzésre irányuló egyéb jogviszonyban nem saját foglalkoztatottnak fizetett juttatások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 K12 Külső személyi juttatások (=15+16+17)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4 612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19. K1 Személyi juttatások (=14+18)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19 213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20. K2 Munkaadókat terhelő járulékok és szociális hozzájárulási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3 546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21. K311 Szakmai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22. K312 Üzemeltetési anyagok beszerzése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 K31 Készletbeszerzés (=21+22+23)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1 555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26. K322 Egyéb kommunikációs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27. K32 Kommunikációs szolgáltatások (=25+26)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510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28. K331 Közüzemi díjak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2 169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31. K334 Karbantartási, kisjavítási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33. K336 Szakmai tevékenységet segítő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34. K337 Egyéb szolgáltatások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775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35. K33 Szolgáltatási kiadások (=28+.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+34)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3 354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36. K341 Kiküldetések kiadásai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38. K34 Kiküldetések, reklám- és propagandakiadások (=36+37)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39. K351 Működési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1 553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40. K352 Fizetendő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41. K353 Kamatkiadások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43. K355 Egyéb dologi kiadások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1 227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44. K35 Különféle befizetések és egyéb dologi kiadások (=39+.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+43)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3 016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45. K3 Dologi kiadások (=24+27+35+38+44)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8 985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49. K44 Betegséggel kapcsolatos (nem társadalombiztosítási)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50. K45 Foglalkoztatással, munkanélküliséggel kapcsolatos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1 010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51. K46 Lakhatással kapcsolatos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53. K48 Egyéb nem intézményi ellátások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54. K4 Ellátottak pénzbeli juttatásai (=46+.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+53)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1 925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60. K506 Egyéb működési célú támogatások államháztartáson belülre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65. K511 Egyéb működési célú támogatások államháztartáson kívülre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66. K512 Tartalékok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3 300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67. K5 Egyéb működési célú kiadások (=55+.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+66)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4 697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69. K62 Ingatlanok beszerzése, létesítése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4 198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71. K64 Egyéb tárgyi eszközök beszerzése, létesítése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74. K67 Beruházási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1 149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75. K6 Beruházások (=68+.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+74)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5 402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76. K71 Ingatlanok felújítása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4 095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1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79. K74 Felújítási célú előzetesen felszámított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1 105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8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D5042C" w:rsidRDefault="00D5042C" w:rsidP="00D5042C">
      <w:pPr>
        <w:widowControl w:val="0"/>
        <w:autoSpaceDE w:val="0"/>
        <w:autoSpaceDN w:val="0"/>
        <w:adjustRightInd w:val="0"/>
        <w:rPr>
          <w:rFonts w:ascii="Tahoma" w:hAnsi="Tahoma" w:cs="Tahoma"/>
        </w:rPr>
        <w:sectPr w:rsidR="00D5042C">
          <w:footerReference w:type="even" r:id="rId7"/>
          <w:footerReference w:type="default" r:id="rId8"/>
          <w:pgSz w:w="11926" w:h="16867"/>
          <w:pgMar w:top="847" w:right="847" w:bottom="847" w:left="84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74"/>
        <w:gridCol w:w="7010"/>
        <w:gridCol w:w="228"/>
        <w:gridCol w:w="1137"/>
      </w:tblGrid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70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8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80. K7 Felújítások (=76+.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+79)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5 200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 K1-K8 Költségvetési kiadások (=19+20+45+54+67+75+80+89)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48 968</w:t>
            </w:r>
          </w:p>
        </w:tc>
      </w:tr>
    </w:tbl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6190"/>
        <w:gridCol w:w="228"/>
        <w:gridCol w:w="1137"/>
      </w:tblGrid>
      <w:tr w:rsidR="00D5042C" w:rsidRPr="007E28D8" w:rsidTr="00FE608D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42C" w:rsidRPr="007E28D8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61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42C" w:rsidRPr="007E28D8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Pr="007E28D8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saját részletes költségvetése űrlaponként (óvoda nélkül)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 K9. Finanszírozási kiadások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3. K9113 Rövid lejáratú hitelek, kölcsönök törlesztése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4. K911 Hitel-, kölcsöntörlesztés államháztartáson kívülre (=01+02+03)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 K91 Belföldi finanszírozás kiadásai (=04+09+.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+15)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23. K9 Finanszírozási kiadások (=16+21+22)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</w:tbl>
    <w:p w:rsidR="00D5042C" w:rsidRDefault="00D5042C" w:rsidP="00D5042C"/>
    <w:p w:rsidR="00D5042C" w:rsidRDefault="00D5042C" w:rsidP="00D5042C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6190"/>
        <w:gridCol w:w="228"/>
        <w:gridCol w:w="1137"/>
      </w:tblGrid>
      <w:tr w:rsidR="00D5042C" w:rsidRPr="001B726C" w:rsidTr="00FE608D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5042C" w:rsidRPr="001B726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b/>
                <w:color w:val="000000"/>
              </w:rPr>
            </w:pPr>
          </w:p>
        </w:tc>
        <w:tc>
          <w:tcPr>
            <w:tcW w:w="61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42C" w:rsidRPr="001B726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Pr="001B726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saját részletes költségvetése űrlaponként (óvoda nélkül)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 B1-B7. Költségvetési bevételek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1. B111 Helyi önkormányzatok működésének általános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11 757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3. B113 Települési önkormányzatok szociális gyermekjóléti és gyermekétkeztetési feladatainak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1 953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4. B114 Települési önkormányzatok kulturális feladatainak támogatása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5. B115 Működési célú központosított előirányzatok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6. B116 Helyi önkormányzatok kiegészítő támogatásai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6 500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7. B11 Önkormányzatok működési támogatásai (=01+.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+06)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21 450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12. B16 Egyéb működési célú támogatások bevételei államháztartáson belülről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15464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 B1 Működési célú támogatások államháztartáson belülről (=07+.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36 914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18. B25 Egyéb felhalmozási célú támogatások bevételei államháztartáson belülről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19. B2 Felhalmozási célú támogatások államháztartáson belülről (=14+.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26. B351 Értékesítési és forgalmi 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29. B354 Gépjárműadók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622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30. B355 Egyéb áruhasználati és szolgáltatási adók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31. B35 Termékek és szolgáltatások adói (=26+.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+30)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2 352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32. B36 Egyéb közhatalmi 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33. B3 Közhatalmi bevételek (=22+.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+25+31+32)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2 382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35. B402 Szolgáltatások ellenértéke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36. B403 Közvetített szolgáltatások ellenértéke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39. B406 Kiszámlázott általános forgalmi adó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41. B408 Kamatbevételek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5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43. B410 Egyéb működési bevételek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44. B4 Működési bevételek (=34+.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+43)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502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53. B63 Egyéb működési célú átvett pénzeszközök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54. B6 Működési célú átvett pénzeszközök (=51+52+53)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59. B1-B7 Költségvetési bevételek (=13+19+33+44+50+54+58)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44 828</w:t>
            </w:r>
          </w:p>
        </w:tc>
      </w:tr>
    </w:tbl>
    <w:p w:rsidR="00D5042C" w:rsidRDefault="00D5042C" w:rsidP="00D5042C"/>
    <w:p w:rsidR="00D5042C" w:rsidRDefault="00D5042C" w:rsidP="00D5042C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6190"/>
        <w:gridCol w:w="228"/>
        <w:gridCol w:w="1137"/>
      </w:tblGrid>
      <w:tr w:rsidR="00D5042C" w:rsidRPr="007E28D8" w:rsidTr="00FE608D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42C" w:rsidRPr="007E28D8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61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5042C" w:rsidRPr="007E28D8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Pr="007E28D8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b/>
                <w:color w:val="000000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saját részletes költségvetése űrlaponként (óvoda nélkül)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 K9. Finanszírozási kiadások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3. K9113 Rövid lejáratú hitelek, kölcsönök törlesztése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4. K911 Hitel-, kölcsöntörlesztés államháztartáson kívülre (=01+02+03)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 K91 Belföldi finanszírozás kiadásai (=04+09+.</w:t>
            </w:r>
            <w:proofErr w:type="gramStart"/>
            <w:r>
              <w:rPr>
                <w:i/>
                <w:iCs/>
                <w:color w:val="000000"/>
              </w:rPr>
              <w:t>..</w:t>
            </w:r>
            <w:proofErr w:type="gramEnd"/>
            <w:r>
              <w:rPr>
                <w:i/>
                <w:iCs/>
                <w:color w:val="000000"/>
              </w:rPr>
              <w:t>+15)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23. K9 Finanszírozási kiadások (=16+21+22)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</w:tbl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p w:rsidR="00D5042C" w:rsidRDefault="00D5042C" w:rsidP="00D5042C"/>
    <w:tbl>
      <w:tblPr>
        <w:tblW w:w="1024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6474"/>
        <w:gridCol w:w="228"/>
        <w:gridCol w:w="1137"/>
      </w:tblGrid>
      <w:tr w:rsidR="00D5042C" w:rsidRPr="005F2070" w:rsidTr="00FE608D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42C" w:rsidRPr="005F2070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  <w:tc>
          <w:tcPr>
            <w:tcW w:w="64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42C" w:rsidRPr="005F2070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42C" w:rsidRPr="005F2070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b/>
                <w:color w:val="000000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4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</w:rPr>
              <w:t>Legénd Községi Önkormányzat</w:t>
            </w:r>
            <w:r>
              <w:rPr>
                <w:color w:val="000000"/>
              </w:rPr>
              <w:br/>
              <w:t xml:space="preserve"> </w:t>
            </w:r>
            <w:proofErr w:type="spellStart"/>
            <w:r>
              <w:rPr>
                <w:color w:val="000000"/>
              </w:rPr>
              <w:t>önkormányzat</w:t>
            </w:r>
            <w:proofErr w:type="spellEnd"/>
            <w:r>
              <w:rPr>
                <w:color w:val="000000"/>
              </w:rPr>
              <w:t xml:space="preserve"> 2014. évi saját részletes költségvetése űrlaponként (óvoda nélkül)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 B8. Finanszírozási bevételek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(adatok ezer Ft-ban)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3. B8113 Rövid lejáratú hitelek, kölcsönök felvétele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4. B811 Hitel-, kölcsönfelvétel államháztartáson kívülről (=01+02+03)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5 000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10. B8131 Előző év költségvetési maradványának igénybevétele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7 557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 B813 Maradvány igénybevétele (=10+11)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7 557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 B81 Belföldi finanszírozás bevételei (=04+09+12+</w:t>
            </w:r>
            <w:proofErr w:type="gramStart"/>
            <w:r>
              <w:rPr>
                <w:i/>
                <w:iCs/>
                <w:color w:val="000000"/>
              </w:rPr>
              <w:t>...</w:t>
            </w:r>
            <w:proofErr w:type="gramEnd"/>
            <w:r>
              <w:rPr>
                <w:i/>
                <w:iCs/>
                <w:color w:val="000000"/>
              </w:rPr>
              <w:t>+17)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12 557</w:t>
            </w:r>
          </w:p>
        </w:tc>
      </w:tr>
      <w:tr w:rsidR="00D5042C" w:rsidTr="00FE608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25. B8 Finanszírozási bevételek (=18+23+24)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D5042C" w:rsidRDefault="00D5042C" w:rsidP="00FE608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12 557</w:t>
            </w:r>
          </w:p>
        </w:tc>
      </w:tr>
    </w:tbl>
    <w:p w:rsidR="00D5042C" w:rsidRDefault="00D5042C" w:rsidP="00D5042C">
      <w:pPr>
        <w:jc w:val="center"/>
        <w:rPr>
          <w:b/>
          <w:sz w:val="24"/>
          <w:szCs w:val="24"/>
        </w:rPr>
      </w:pPr>
    </w:p>
    <w:p w:rsidR="00D5042C" w:rsidRDefault="00D5042C" w:rsidP="00D5042C">
      <w:pPr>
        <w:jc w:val="center"/>
        <w:rPr>
          <w:b/>
          <w:sz w:val="24"/>
          <w:szCs w:val="24"/>
        </w:rPr>
      </w:pPr>
    </w:p>
    <w:p w:rsidR="00D5042C" w:rsidRDefault="00D5042C" w:rsidP="00D5042C">
      <w:pPr>
        <w:jc w:val="center"/>
        <w:rPr>
          <w:b/>
          <w:sz w:val="24"/>
          <w:szCs w:val="24"/>
        </w:rPr>
      </w:pPr>
    </w:p>
    <w:p w:rsidR="00D5042C" w:rsidRDefault="00D5042C" w:rsidP="00D5042C">
      <w:pPr>
        <w:rPr>
          <w:b/>
          <w:sz w:val="24"/>
          <w:szCs w:val="24"/>
        </w:rPr>
      </w:pPr>
    </w:p>
    <w:p w:rsidR="00D5042C" w:rsidRDefault="00D5042C" w:rsidP="00D5042C">
      <w:pPr>
        <w:rPr>
          <w:b/>
          <w:sz w:val="24"/>
          <w:szCs w:val="24"/>
        </w:rPr>
      </w:pPr>
    </w:p>
    <w:p w:rsidR="00D5042C" w:rsidRDefault="00D5042C" w:rsidP="00D5042C">
      <w:pPr>
        <w:rPr>
          <w:b/>
          <w:sz w:val="24"/>
          <w:szCs w:val="24"/>
        </w:rPr>
      </w:pPr>
    </w:p>
    <w:p w:rsidR="00D5042C" w:rsidRDefault="00D5042C" w:rsidP="00D5042C">
      <w:pPr>
        <w:rPr>
          <w:b/>
          <w:sz w:val="24"/>
          <w:szCs w:val="24"/>
        </w:rPr>
      </w:pPr>
    </w:p>
    <w:p w:rsidR="00D5042C" w:rsidRDefault="00D5042C" w:rsidP="00D5042C">
      <w:pPr>
        <w:rPr>
          <w:b/>
          <w:sz w:val="24"/>
          <w:szCs w:val="24"/>
        </w:rPr>
      </w:pPr>
    </w:p>
    <w:p w:rsidR="00D5042C" w:rsidRDefault="00D5042C" w:rsidP="00D5042C">
      <w:pPr>
        <w:rPr>
          <w:b/>
          <w:sz w:val="24"/>
          <w:szCs w:val="24"/>
        </w:rPr>
      </w:pPr>
    </w:p>
    <w:p w:rsidR="00D5042C" w:rsidRDefault="00D5042C" w:rsidP="00D5042C">
      <w:pPr>
        <w:rPr>
          <w:b/>
          <w:sz w:val="24"/>
          <w:szCs w:val="24"/>
        </w:rPr>
      </w:pPr>
    </w:p>
    <w:p w:rsidR="00D5042C" w:rsidRDefault="00D5042C" w:rsidP="00D5042C">
      <w:pPr>
        <w:rPr>
          <w:b/>
          <w:sz w:val="24"/>
          <w:szCs w:val="24"/>
        </w:rPr>
      </w:pPr>
    </w:p>
    <w:p w:rsidR="00D5042C" w:rsidRDefault="00D5042C" w:rsidP="00D5042C">
      <w:pPr>
        <w:rPr>
          <w:b/>
          <w:sz w:val="24"/>
          <w:szCs w:val="24"/>
        </w:rPr>
      </w:pPr>
    </w:p>
    <w:p w:rsidR="00D5042C" w:rsidRDefault="00D5042C" w:rsidP="00D5042C">
      <w:pPr>
        <w:rPr>
          <w:b/>
          <w:sz w:val="24"/>
          <w:szCs w:val="24"/>
        </w:rPr>
      </w:pPr>
    </w:p>
    <w:p w:rsidR="00C9715E" w:rsidRDefault="00C9715E">
      <w:bookmarkStart w:id="0" w:name="_GoBack"/>
      <w:bookmarkEnd w:id="0"/>
    </w:p>
    <w:sectPr w:rsidR="00C9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3C" w:rsidRDefault="00D5042C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9723C" w:rsidRDefault="00D5042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3C" w:rsidRDefault="00D5042C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9723C" w:rsidRDefault="00D5042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3C" w:rsidRDefault="00D5042C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9723C" w:rsidRDefault="00D5042C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3C" w:rsidRDefault="00D5042C" w:rsidP="00144B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B9723C" w:rsidRDefault="00D5042C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2C"/>
    <w:rsid w:val="00C9715E"/>
    <w:rsid w:val="00D5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504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5042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50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504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5042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50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1583</Words>
  <Characters>10927</Characters>
  <Application>Microsoft Office Word</Application>
  <DocSecurity>0</DocSecurity>
  <Lines>91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2014-10-31T07:42:00Z</dcterms:created>
  <dcterms:modified xsi:type="dcterms:W3CDTF">2014-10-31T07:42:00Z</dcterms:modified>
</cp:coreProperties>
</file>