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056D" w:rsidRDefault="00AF21E7">
      <w:pPr>
        <w:pStyle w:val="Cmsor11"/>
        <w:spacing w:before="72" w:line="309" w:lineRule="auto"/>
        <w:ind w:left="2006"/>
      </w:pPr>
      <w:r>
        <w:t>Mályi Község Önkormányzata Képviselő-testületének 14/2014.(V.09.) önkormányzati rendelete</w:t>
      </w:r>
    </w:p>
    <w:p w:rsidR="0094056D" w:rsidRDefault="00AF21E7">
      <w:pPr>
        <w:spacing w:line="275" w:lineRule="exact"/>
        <w:ind w:left="2009" w:right="2023"/>
        <w:jc w:val="center"/>
        <w:rPr>
          <w:b/>
          <w:sz w:val="24"/>
        </w:rPr>
      </w:pPr>
      <w:r>
        <w:rPr>
          <w:b/>
          <w:sz w:val="24"/>
        </w:rPr>
        <w:t>a köztisztaság és településtisztaság fenntartásáról</w:t>
      </w:r>
    </w:p>
    <w:p w:rsidR="00F76173" w:rsidRDefault="00F76173">
      <w:pPr>
        <w:spacing w:line="275" w:lineRule="exact"/>
        <w:ind w:left="2009" w:right="2023"/>
        <w:jc w:val="center"/>
        <w:rPr>
          <w:b/>
          <w:sz w:val="24"/>
        </w:rPr>
      </w:pPr>
    </w:p>
    <w:p w:rsidR="00F76173" w:rsidRDefault="00E04DF5" w:rsidP="00E04DF5">
      <w:pPr>
        <w:spacing w:line="275" w:lineRule="exact"/>
        <w:ind w:right="947"/>
        <w:jc w:val="center"/>
        <w:rPr>
          <w:b/>
          <w:sz w:val="24"/>
        </w:rPr>
      </w:pPr>
      <w:r>
        <w:rPr>
          <w:b/>
          <w:sz w:val="24"/>
          <w:szCs w:val="28"/>
        </w:rPr>
        <w:t xml:space="preserve">                 egyéges szerkezetben</w:t>
      </w:r>
      <w:r>
        <w:rPr>
          <w:b/>
          <w:sz w:val="24"/>
        </w:rPr>
        <w:t xml:space="preserve"> </w:t>
      </w:r>
      <w:r w:rsidR="00F76173">
        <w:rPr>
          <w:b/>
          <w:sz w:val="24"/>
        </w:rPr>
        <w:t xml:space="preserve">az azt módosító </w:t>
      </w:r>
      <w:r w:rsidR="00417DA1">
        <w:rPr>
          <w:b/>
          <w:sz w:val="24"/>
        </w:rPr>
        <w:t>21</w:t>
      </w:r>
      <w:r w:rsidR="00F76173">
        <w:rPr>
          <w:b/>
          <w:sz w:val="24"/>
        </w:rPr>
        <w:t>/2020. (VII</w:t>
      </w:r>
      <w:r w:rsidR="00417DA1">
        <w:rPr>
          <w:b/>
          <w:sz w:val="24"/>
        </w:rPr>
        <w:t>.15</w:t>
      </w:r>
      <w:r w:rsidR="00F76173">
        <w:rPr>
          <w:b/>
          <w:sz w:val="24"/>
        </w:rPr>
        <w:t>.) számú rendelettel</w:t>
      </w:r>
    </w:p>
    <w:p w:rsidR="0094056D" w:rsidRDefault="0094056D" w:rsidP="00F76173">
      <w:pPr>
        <w:pStyle w:val="Szvegtrzs"/>
        <w:ind w:right="947"/>
        <w:jc w:val="both"/>
        <w:rPr>
          <w:b/>
          <w:sz w:val="26"/>
        </w:rPr>
      </w:pPr>
    </w:p>
    <w:p w:rsidR="0094056D" w:rsidRDefault="00AF21E7" w:rsidP="00F76173">
      <w:pPr>
        <w:pStyle w:val="Szvegtrzs"/>
        <w:spacing w:before="172"/>
        <w:ind w:left="109" w:right="947"/>
        <w:jc w:val="both"/>
      </w:pPr>
      <w:r>
        <w:t>Mályi Község Önkormányzatának Képviselő-testülete a környezet védelmének általános szabályairól szóló 1995. évi LIII. törvény 46.§ (1) bekezdés c) pontjában kapott felhatalmazás alapján, az egészségügyről szóló 1997. évi CLIV. törvény 153.§ (1) bekezdés a) pontjában meghatározott feladatkörében eljárva – a környezet védelmének általános szabályairól szóló 1995. évi LIII. törvény 48.§ (3) bekezdésében biztosított véleményezési jogkörében eljáró Észak-magyarországi Környezetvédelmi, Természetvédelmi és Vízügyi Felügyelőség véleményének kikérésével – a következőket rendeli el:</w:t>
      </w:r>
    </w:p>
    <w:p w:rsidR="0094056D" w:rsidRDefault="0094056D" w:rsidP="00F76173">
      <w:pPr>
        <w:pStyle w:val="Szvegtrzs"/>
        <w:spacing w:before="10"/>
        <w:ind w:right="947"/>
        <w:jc w:val="both"/>
        <w:rPr>
          <w:sz w:val="25"/>
        </w:rPr>
      </w:pPr>
    </w:p>
    <w:p w:rsidR="0094056D" w:rsidRPr="00126795" w:rsidRDefault="00126795" w:rsidP="00F76173">
      <w:pPr>
        <w:pStyle w:val="Szvegtrzs"/>
        <w:ind w:left="2012" w:right="947"/>
        <w:jc w:val="both"/>
        <w:rPr>
          <w:b/>
          <w:bCs/>
        </w:rPr>
      </w:pPr>
      <w:r w:rsidRPr="00126795">
        <w:rPr>
          <w:b/>
          <w:bCs/>
        </w:rPr>
        <w:t xml:space="preserve">                     </w:t>
      </w:r>
      <w:r w:rsidR="00AF21E7" w:rsidRPr="00126795">
        <w:rPr>
          <w:b/>
          <w:bCs/>
        </w:rPr>
        <w:t>ÁLTALÁNOS RENDELKEZÉSEK</w:t>
      </w:r>
    </w:p>
    <w:p w:rsidR="0094056D" w:rsidRDefault="0094056D" w:rsidP="00F76173">
      <w:pPr>
        <w:pStyle w:val="Szvegtrzs"/>
        <w:spacing w:before="5"/>
        <w:ind w:right="947"/>
        <w:jc w:val="both"/>
        <w:rPr>
          <w:sz w:val="27"/>
        </w:rPr>
      </w:pPr>
    </w:p>
    <w:p w:rsidR="0094056D" w:rsidRPr="00126795" w:rsidRDefault="00126795" w:rsidP="00126795">
      <w:pPr>
        <w:pStyle w:val="Szvegtrzs"/>
        <w:ind w:left="2012" w:right="947"/>
        <w:rPr>
          <w:b/>
          <w:bCs/>
        </w:rPr>
      </w:pPr>
      <w:r>
        <w:rPr>
          <w:b/>
          <w:bCs/>
        </w:rPr>
        <w:t xml:space="preserve">                                                    </w:t>
      </w:r>
      <w:r w:rsidR="00AF21E7" w:rsidRPr="00126795">
        <w:rPr>
          <w:b/>
          <w:bCs/>
        </w:rPr>
        <w:t>1. §</w:t>
      </w:r>
    </w:p>
    <w:p w:rsidR="0094056D" w:rsidRDefault="0094056D" w:rsidP="00F76173">
      <w:pPr>
        <w:pStyle w:val="Szvegtrzs"/>
        <w:spacing w:before="3"/>
        <w:ind w:right="947"/>
        <w:jc w:val="both"/>
        <w:rPr>
          <w:sz w:val="27"/>
        </w:rPr>
      </w:pPr>
    </w:p>
    <w:p w:rsidR="0094056D" w:rsidRDefault="00AF21E7" w:rsidP="00F76173">
      <w:pPr>
        <w:pStyle w:val="Szvegtrzs"/>
        <w:spacing w:before="1"/>
        <w:ind w:left="109" w:right="947"/>
        <w:jc w:val="both"/>
      </w:pPr>
      <w:r>
        <w:t>A</w:t>
      </w:r>
      <w:r>
        <w:rPr>
          <w:spacing w:val="-5"/>
        </w:rPr>
        <w:t xml:space="preserve"> </w:t>
      </w:r>
      <w:r>
        <w:t>rendelet</w:t>
      </w:r>
      <w:r>
        <w:rPr>
          <w:spacing w:val="-4"/>
        </w:rPr>
        <w:t xml:space="preserve"> </w:t>
      </w:r>
      <w:r>
        <w:t>célja,</w:t>
      </w:r>
      <w:r>
        <w:rPr>
          <w:spacing w:val="-4"/>
        </w:rPr>
        <w:t xml:space="preserve"> </w:t>
      </w:r>
      <w:r>
        <w:t>hogy</w:t>
      </w:r>
      <w:r>
        <w:rPr>
          <w:spacing w:val="-10"/>
        </w:rPr>
        <w:t xml:space="preserve"> </w:t>
      </w:r>
      <w:r>
        <w:t>Mályi</w:t>
      </w:r>
      <w:r>
        <w:rPr>
          <w:spacing w:val="-3"/>
        </w:rPr>
        <w:t xml:space="preserve"> </w:t>
      </w:r>
      <w:r>
        <w:t>Község</w:t>
      </w:r>
      <w:r>
        <w:rPr>
          <w:spacing w:val="-7"/>
        </w:rPr>
        <w:t xml:space="preserve"> </w:t>
      </w:r>
      <w:r>
        <w:t>közigazgatási</w:t>
      </w:r>
      <w:r>
        <w:rPr>
          <w:spacing w:val="-4"/>
        </w:rPr>
        <w:t xml:space="preserve"> </w:t>
      </w:r>
      <w:r>
        <w:t>területén</w:t>
      </w:r>
      <w:r>
        <w:rPr>
          <w:spacing w:val="-4"/>
        </w:rPr>
        <w:t xml:space="preserve"> </w:t>
      </w:r>
      <w:r>
        <w:t>az</w:t>
      </w:r>
      <w:r>
        <w:rPr>
          <w:spacing w:val="-4"/>
        </w:rPr>
        <w:t xml:space="preserve"> </w:t>
      </w:r>
      <w:r>
        <w:t>egészséges,</w:t>
      </w:r>
      <w:r>
        <w:rPr>
          <w:spacing w:val="-3"/>
        </w:rPr>
        <w:t xml:space="preserve"> </w:t>
      </w:r>
      <w:r>
        <w:t>tiszta,</w:t>
      </w:r>
      <w:r>
        <w:rPr>
          <w:spacing w:val="-4"/>
        </w:rPr>
        <w:t xml:space="preserve"> </w:t>
      </w:r>
      <w:r>
        <w:t>esztétikus</w:t>
      </w:r>
      <w:r>
        <w:rPr>
          <w:spacing w:val="-4"/>
        </w:rPr>
        <w:t xml:space="preserve"> </w:t>
      </w:r>
      <w:r>
        <w:t>és</w:t>
      </w:r>
      <w:r>
        <w:rPr>
          <w:spacing w:val="-4"/>
        </w:rPr>
        <w:t xml:space="preserve"> </w:t>
      </w:r>
      <w:r>
        <w:t>balesetveszély- mentes lakókörnyezet megőrzése, a köztisztaság és településtisztaság állapotának fenntartása érdekében megállapítson magatartási szabályokat, kötelezettségeket és</w:t>
      </w:r>
      <w:r>
        <w:rPr>
          <w:spacing w:val="-3"/>
        </w:rPr>
        <w:t xml:space="preserve"> </w:t>
      </w:r>
      <w:r>
        <w:t>tilalmakat.</w:t>
      </w:r>
    </w:p>
    <w:p w:rsidR="0094056D" w:rsidRDefault="0094056D" w:rsidP="00F76173">
      <w:pPr>
        <w:pStyle w:val="Szvegtrzs"/>
        <w:spacing w:before="8"/>
        <w:ind w:right="947"/>
        <w:jc w:val="both"/>
        <w:rPr>
          <w:sz w:val="27"/>
        </w:rPr>
      </w:pPr>
    </w:p>
    <w:p w:rsidR="0094056D" w:rsidRPr="00126795" w:rsidRDefault="00126795" w:rsidP="00126795">
      <w:pPr>
        <w:pStyle w:val="Szvegtrzs"/>
        <w:ind w:left="2012" w:right="947"/>
        <w:rPr>
          <w:b/>
          <w:bCs/>
        </w:rPr>
      </w:pPr>
      <w:r>
        <w:rPr>
          <w:b/>
          <w:bCs/>
        </w:rPr>
        <w:t xml:space="preserve">                                                      </w:t>
      </w:r>
      <w:r w:rsidR="00AF21E7" w:rsidRPr="00126795">
        <w:rPr>
          <w:b/>
          <w:bCs/>
        </w:rPr>
        <w:t>2. §</w:t>
      </w:r>
    </w:p>
    <w:p w:rsidR="0094056D" w:rsidRDefault="0094056D" w:rsidP="00F76173">
      <w:pPr>
        <w:pStyle w:val="Szvegtrzs"/>
        <w:spacing w:before="4"/>
        <w:ind w:right="947"/>
        <w:jc w:val="both"/>
        <w:rPr>
          <w:sz w:val="27"/>
        </w:rPr>
      </w:pPr>
    </w:p>
    <w:p w:rsidR="0094056D" w:rsidRDefault="00AF21E7" w:rsidP="00F76173">
      <w:pPr>
        <w:pStyle w:val="Listaszerbekezds"/>
        <w:numPr>
          <w:ilvl w:val="0"/>
          <w:numId w:val="13"/>
        </w:numPr>
        <w:tabs>
          <w:tab w:val="left" w:pos="448"/>
        </w:tabs>
        <w:ind w:right="947"/>
        <w:jc w:val="both"/>
        <w:rPr>
          <w:sz w:val="24"/>
        </w:rPr>
      </w:pPr>
      <w:r>
        <w:rPr>
          <w:sz w:val="24"/>
        </w:rPr>
        <w:t>A rendelet hatálya Mályi Község közigazgatási területére terjed</w:t>
      </w:r>
      <w:r>
        <w:rPr>
          <w:spacing w:val="-6"/>
          <w:sz w:val="24"/>
        </w:rPr>
        <w:t xml:space="preserve"> </w:t>
      </w:r>
      <w:r>
        <w:rPr>
          <w:sz w:val="24"/>
        </w:rPr>
        <w:t>ki.</w:t>
      </w:r>
    </w:p>
    <w:p w:rsidR="0094056D" w:rsidRDefault="0094056D" w:rsidP="00F76173">
      <w:pPr>
        <w:pStyle w:val="Szvegtrzs"/>
        <w:spacing w:before="4"/>
        <w:ind w:right="947"/>
        <w:jc w:val="both"/>
        <w:rPr>
          <w:sz w:val="27"/>
        </w:rPr>
      </w:pPr>
    </w:p>
    <w:p w:rsidR="0094056D" w:rsidRDefault="00AF21E7" w:rsidP="00F76173">
      <w:pPr>
        <w:pStyle w:val="Listaszerbekezds"/>
        <w:numPr>
          <w:ilvl w:val="0"/>
          <w:numId w:val="13"/>
        </w:numPr>
        <w:tabs>
          <w:tab w:val="left" w:pos="587"/>
        </w:tabs>
        <w:ind w:left="109" w:right="947" w:firstLine="0"/>
        <w:jc w:val="both"/>
        <w:rPr>
          <w:sz w:val="24"/>
        </w:rPr>
      </w:pPr>
      <w:r>
        <w:rPr>
          <w:sz w:val="24"/>
        </w:rPr>
        <w:t>A rendelet személyi hatálya kiterjed Mályi Község közigazgatási területén lakó, tartózkodó magánszemélyekre, társasházi lakóközösségekre, székhellyel vagy telephellyel rendelkező, illetve itt tevékenységet folytató egyéni vállalkozókra, jogi személyekre és jogi személyiséggel nem rendelkező szervezetekre.</w:t>
      </w:r>
    </w:p>
    <w:p w:rsidR="0094056D" w:rsidRPr="00126795" w:rsidRDefault="00AF21E7" w:rsidP="00F76173">
      <w:pPr>
        <w:pStyle w:val="Szvegtrzs"/>
        <w:spacing w:before="22"/>
        <w:ind w:left="5275" w:right="947"/>
        <w:jc w:val="both"/>
        <w:rPr>
          <w:b/>
          <w:bCs/>
        </w:rPr>
      </w:pPr>
      <w:r w:rsidRPr="00126795">
        <w:rPr>
          <w:b/>
          <w:bCs/>
        </w:rPr>
        <w:t>3.§</w:t>
      </w:r>
    </w:p>
    <w:p w:rsidR="0094056D" w:rsidRDefault="0094056D" w:rsidP="00F76173">
      <w:pPr>
        <w:pStyle w:val="Szvegtrzs"/>
        <w:spacing w:before="7"/>
        <w:ind w:right="947"/>
        <w:jc w:val="both"/>
        <w:rPr>
          <w:sz w:val="27"/>
        </w:rPr>
      </w:pPr>
    </w:p>
    <w:p w:rsidR="0094056D" w:rsidRDefault="00AF21E7" w:rsidP="00F76173">
      <w:pPr>
        <w:pStyle w:val="Szvegtrzs"/>
        <w:ind w:left="109" w:right="947"/>
        <w:jc w:val="both"/>
      </w:pPr>
      <w:r>
        <w:t>E rendelet alkalmazásában</w:t>
      </w:r>
    </w:p>
    <w:p w:rsidR="0094056D" w:rsidRDefault="00AF21E7" w:rsidP="00F76173">
      <w:pPr>
        <w:pStyle w:val="Listaszerbekezds"/>
        <w:numPr>
          <w:ilvl w:val="1"/>
          <w:numId w:val="13"/>
        </w:numPr>
        <w:tabs>
          <w:tab w:val="left" w:pos="711"/>
        </w:tabs>
        <w:spacing w:before="19"/>
        <w:ind w:right="947" w:hanging="241"/>
        <w:jc w:val="both"/>
        <w:rPr>
          <w:sz w:val="24"/>
        </w:rPr>
      </w:pPr>
      <w:r>
        <w:rPr>
          <w:sz w:val="24"/>
        </w:rPr>
        <w:t>ingatlantulajdonos: az ingatlan tulajdonosa, kezelője, használója,</w:t>
      </w:r>
      <w:r>
        <w:rPr>
          <w:spacing w:val="3"/>
          <w:sz w:val="24"/>
        </w:rPr>
        <w:t xml:space="preserve"> </w:t>
      </w:r>
      <w:r>
        <w:rPr>
          <w:sz w:val="24"/>
        </w:rPr>
        <w:t>bérlője</w:t>
      </w:r>
    </w:p>
    <w:p w:rsidR="0094056D" w:rsidRDefault="00AF21E7" w:rsidP="00F76173">
      <w:pPr>
        <w:pStyle w:val="Listaszerbekezds"/>
        <w:numPr>
          <w:ilvl w:val="1"/>
          <w:numId w:val="13"/>
        </w:numPr>
        <w:tabs>
          <w:tab w:val="left" w:pos="711"/>
        </w:tabs>
        <w:spacing w:before="22" w:line="256" w:lineRule="auto"/>
        <w:ind w:left="1970" w:right="947" w:hanging="1500"/>
        <w:jc w:val="both"/>
        <w:rPr>
          <w:sz w:val="24"/>
        </w:rPr>
      </w:pPr>
      <w:r>
        <w:rPr>
          <w:sz w:val="24"/>
        </w:rPr>
        <w:t>közterület: az épített környezet alakításáról és védelméről szóló 1997. évi LXXVIII. törvény szerinti</w:t>
      </w:r>
      <w:r>
        <w:rPr>
          <w:spacing w:val="-1"/>
          <w:sz w:val="24"/>
        </w:rPr>
        <w:t xml:space="preserve"> </w:t>
      </w:r>
      <w:r>
        <w:rPr>
          <w:sz w:val="24"/>
        </w:rPr>
        <w:t>közterület.</w:t>
      </w:r>
    </w:p>
    <w:p w:rsidR="0094056D" w:rsidRDefault="0094056D" w:rsidP="00F76173">
      <w:pPr>
        <w:pStyle w:val="Szvegtrzs"/>
        <w:spacing w:before="9"/>
        <w:ind w:right="947"/>
        <w:jc w:val="both"/>
        <w:rPr>
          <w:sz w:val="25"/>
        </w:rPr>
      </w:pPr>
    </w:p>
    <w:p w:rsidR="0094056D" w:rsidRPr="00126795" w:rsidRDefault="00AF21E7" w:rsidP="00F76173">
      <w:pPr>
        <w:pStyle w:val="Szvegtrzs"/>
        <w:spacing w:before="1"/>
        <w:ind w:left="5275" w:right="947"/>
        <w:jc w:val="both"/>
        <w:rPr>
          <w:b/>
          <w:bCs/>
        </w:rPr>
      </w:pPr>
      <w:r w:rsidRPr="00126795">
        <w:rPr>
          <w:b/>
          <w:bCs/>
        </w:rPr>
        <w:t>4.§</w:t>
      </w:r>
    </w:p>
    <w:p w:rsidR="0094056D" w:rsidRDefault="00AF21E7" w:rsidP="00F76173">
      <w:pPr>
        <w:pStyle w:val="Listaszerbekezds"/>
        <w:numPr>
          <w:ilvl w:val="0"/>
          <w:numId w:val="12"/>
        </w:numPr>
        <w:tabs>
          <w:tab w:val="left" w:pos="453"/>
        </w:tabs>
        <w:spacing w:before="17" w:line="242" w:lineRule="auto"/>
        <w:ind w:right="947" w:firstLine="0"/>
        <w:jc w:val="both"/>
        <w:rPr>
          <w:sz w:val="24"/>
        </w:rPr>
      </w:pPr>
      <w:r>
        <w:rPr>
          <w:sz w:val="24"/>
        </w:rPr>
        <w:t>A közterületek tisztántartásáról, télen síkosság-mentesítéséről – amennyiben az a 3.§ (1) bekezdése szerint nem más ingatlantulajdonos feladata - az önkormányzat</w:t>
      </w:r>
      <w:r>
        <w:rPr>
          <w:spacing w:val="4"/>
          <w:sz w:val="24"/>
        </w:rPr>
        <w:t xml:space="preserve"> </w:t>
      </w:r>
      <w:r>
        <w:rPr>
          <w:sz w:val="24"/>
        </w:rPr>
        <w:t>gondoskodik.</w:t>
      </w:r>
    </w:p>
    <w:p w:rsidR="0094056D" w:rsidRDefault="0094056D" w:rsidP="00F76173">
      <w:pPr>
        <w:pStyle w:val="Szvegtrzs"/>
        <w:spacing w:before="1"/>
        <w:ind w:right="947"/>
        <w:jc w:val="both"/>
        <w:rPr>
          <w:sz w:val="27"/>
        </w:rPr>
      </w:pPr>
    </w:p>
    <w:p w:rsidR="0094056D" w:rsidRDefault="00AF21E7" w:rsidP="00F76173">
      <w:pPr>
        <w:pStyle w:val="Listaszerbekezds"/>
        <w:numPr>
          <w:ilvl w:val="0"/>
          <w:numId w:val="12"/>
        </w:numPr>
        <w:tabs>
          <w:tab w:val="left" w:pos="448"/>
        </w:tabs>
        <w:spacing w:line="242" w:lineRule="auto"/>
        <w:ind w:right="947" w:firstLine="0"/>
        <w:jc w:val="both"/>
        <w:rPr>
          <w:sz w:val="24"/>
        </w:rPr>
      </w:pPr>
      <w:r>
        <w:rPr>
          <w:sz w:val="24"/>
        </w:rPr>
        <w:t>Közterületen szemetet, hulladékot csak az erre rendszeresített és felállított tartályokba szabad elhelyezni.</w:t>
      </w:r>
      <w:r>
        <w:rPr>
          <w:spacing w:val="-29"/>
          <w:sz w:val="24"/>
        </w:rPr>
        <w:t xml:space="preserve"> </w:t>
      </w:r>
      <w:r>
        <w:rPr>
          <w:sz w:val="24"/>
        </w:rPr>
        <w:t>A szeméttárolók kihelyezéséről és rendszeres ürítéséről az önkormányzat</w:t>
      </w:r>
      <w:r>
        <w:rPr>
          <w:spacing w:val="3"/>
          <w:sz w:val="24"/>
        </w:rPr>
        <w:t xml:space="preserve"> </w:t>
      </w:r>
      <w:r>
        <w:rPr>
          <w:sz w:val="24"/>
        </w:rPr>
        <w:t>gondoskodik.</w:t>
      </w:r>
    </w:p>
    <w:p w:rsidR="0094056D" w:rsidRDefault="0094056D" w:rsidP="00F76173">
      <w:pPr>
        <w:pStyle w:val="Szvegtrzs"/>
        <w:spacing w:before="10"/>
        <w:ind w:right="947"/>
        <w:jc w:val="both"/>
        <w:rPr>
          <w:sz w:val="26"/>
        </w:rPr>
      </w:pPr>
    </w:p>
    <w:p w:rsidR="0094056D" w:rsidRDefault="00AF21E7" w:rsidP="00F76173">
      <w:pPr>
        <w:pStyle w:val="Listaszerbekezds"/>
        <w:numPr>
          <w:ilvl w:val="0"/>
          <w:numId w:val="12"/>
        </w:numPr>
        <w:tabs>
          <w:tab w:val="left" w:pos="436"/>
        </w:tabs>
        <w:spacing w:line="242" w:lineRule="auto"/>
        <w:ind w:right="947" w:firstLine="0"/>
        <w:jc w:val="both"/>
        <w:rPr>
          <w:sz w:val="24"/>
        </w:rPr>
      </w:pPr>
      <w:r>
        <w:rPr>
          <w:sz w:val="24"/>
        </w:rPr>
        <w:t>Az</w:t>
      </w:r>
      <w:r>
        <w:rPr>
          <w:spacing w:val="-15"/>
          <w:sz w:val="24"/>
        </w:rPr>
        <w:t xml:space="preserve"> </w:t>
      </w:r>
      <w:r>
        <w:rPr>
          <w:sz w:val="24"/>
        </w:rPr>
        <w:t>üzletek,</w:t>
      </w:r>
      <w:r>
        <w:rPr>
          <w:spacing w:val="-14"/>
          <w:sz w:val="24"/>
        </w:rPr>
        <w:t xml:space="preserve"> </w:t>
      </w:r>
      <w:r>
        <w:rPr>
          <w:sz w:val="24"/>
        </w:rPr>
        <w:t>vendéglátó</w:t>
      </w:r>
      <w:r>
        <w:rPr>
          <w:spacing w:val="-14"/>
          <w:sz w:val="24"/>
        </w:rPr>
        <w:t xml:space="preserve"> </w:t>
      </w:r>
      <w:r>
        <w:rPr>
          <w:sz w:val="24"/>
        </w:rPr>
        <w:t>egységek,</w:t>
      </w:r>
      <w:r>
        <w:rPr>
          <w:spacing w:val="-14"/>
          <w:sz w:val="24"/>
        </w:rPr>
        <w:t xml:space="preserve"> </w:t>
      </w:r>
      <w:r>
        <w:rPr>
          <w:sz w:val="24"/>
        </w:rPr>
        <w:t>elárusító</w:t>
      </w:r>
      <w:r>
        <w:rPr>
          <w:spacing w:val="-14"/>
          <w:sz w:val="24"/>
        </w:rPr>
        <w:t xml:space="preserve"> </w:t>
      </w:r>
      <w:r>
        <w:rPr>
          <w:sz w:val="24"/>
        </w:rPr>
        <w:t>helyek</w:t>
      </w:r>
      <w:r>
        <w:rPr>
          <w:spacing w:val="-8"/>
          <w:sz w:val="24"/>
        </w:rPr>
        <w:t xml:space="preserve"> </w:t>
      </w:r>
      <w:r>
        <w:rPr>
          <w:sz w:val="24"/>
        </w:rPr>
        <w:t>előtt</w:t>
      </w:r>
      <w:r>
        <w:rPr>
          <w:spacing w:val="-14"/>
          <w:sz w:val="24"/>
        </w:rPr>
        <w:t xml:space="preserve"> </w:t>
      </w:r>
      <w:r>
        <w:rPr>
          <w:sz w:val="24"/>
        </w:rPr>
        <w:t>a</w:t>
      </w:r>
      <w:r>
        <w:rPr>
          <w:spacing w:val="-15"/>
          <w:sz w:val="24"/>
        </w:rPr>
        <w:t xml:space="preserve"> </w:t>
      </w:r>
      <w:r>
        <w:rPr>
          <w:sz w:val="24"/>
        </w:rPr>
        <w:t>szemétgyűjtő</w:t>
      </w:r>
      <w:r>
        <w:rPr>
          <w:spacing w:val="-14"/>
          <w:sz w:val="24"/>
        </w:rPr>
        <w:t xml:space="preserve"> </w:t>
      </w:r>
      <w:r>
        <w:rPr>
          <w:sz w:val="24"/>
        </w:rPr>
        <w:t>tartályok</w:t>
      </w:r>
      <w:r>
        <w:rPr>
          <w:spacing w:val="-14"/>
          <w:sz w:val="24"/>
        </w:rPr>
        <w:t xml:space="preserve"> </w:t>
      </w:r>
      <w:r>
        <w:rPr>
          <w:sz w:val="24"/>
        </w:rPr>
        <w:t>elhelyezése</w:t>
      </w:r>
      <w:r>
        <w:rPr>
          <w:spacing w:val="-13"/>
          <w:sz w:val="24"/>
        </w:rPr>
        <w:t xml:space="preserve"> </w:t>
      </w:r>
      <w:r>
        <w:rPr>
          <w:sz w:val="24"/>
        </w:rPr>
        <w:t>és</w:t>
      </w:r>
      <w:r>
        <w:rPr>
          <w:spacing w:val="-14"/>
          <w:sz w:val="24"/>
        </w:rPr>
        <w:t xml:space="preserve"> </w:t>
      </w:r>
      <w:r>
        <w:rPr>
          <w:sz w:val="24"/>
        </w:rPr>
        <w:t>tisztántartása az üzemeltető kötelessége.</w:t>
      </w:r>
    </w:p>
    <w:p w:rsidR="0094056D" w:rsidRDefault="0094056D" w:rsidP="00F76173">
      <w:pPr>
        <w:pStyle w:val="Szvegtrzs"/>
        <w:ind w:right="947"/>
        <w:jc w:val="both"/>
        <w:rPr>
          <w:sz w:val="27"/>
        </w:rPr>
      </w:pPr>
    </w:p>
    <w:p w:rsidR="0094056D" w:rsidRDefault="00AF21E7" w:rsidP="00F76173">
      <w:pPr>
        <w:pStyle w:val="Listaszerbekezds"/>
        <w:numPr>
          <w:ilvl w:val="0"/>
          <w:numId w:val="12"/>
        </w:numPr>
        <w:tabs>
          <w:tab w:val="left" w:pos="518"/>
        </w:tabs>
        <w:spacing w:before="1" w:line="242" w:lineRule="auto"/>
        <w:ind w:right="947" w:firstLine="0"/>
        <w:jc w:val="both"/>
        <w:rPr>
          <w:sz w:val="24"/>
        </w:rPr>
      </w:pPr>
      <w:r>
        <w:rPr>
          <w:sz w:val="24"/>
        </w:rPr>
        <w:t>A közterületen keletkezett szennyeződés megszüntetése és a szükséges takarítás elvégzése annak a kötelessége, akinek a tevékenysége következtében az</w:t>
      </w:r>
      <w:r>
        <w:rPr>
          <w:spacing w:val="-1"/>
          <w:sz w:val="24"/>
        </w:rPr>
        <w:t xml:space="preserve"> </w:t>
      </w:r>
      <w:r>
        <w:rPr>
          <w:sz w:val="24"/>
        </w:rPr>
        <w:t>keletkezett.</w:t>
      </w:r>
    </w:p>
    <w:p w:rsidR="0094056D" w:rsidRDefault="0094056D" w:rsidP="00F76173">
      <w:pPr>
        <w:pStyle w:val="Szvegtrzs"/>
        <w:spacing w:before="1"/>
        <w:ind w:right="947"/>
        <w:jc w:val="both"/>
        <w:rPr>
          <w:sz w:val="27"/>
        </w:rPr>
      </w:pPr>
    </w:p>
    <w:p w:rsidR="0094056D" w:rsidRDefault="00AF21E7" w:rsidP="00D037FD">
      <w:pPr>
        <w:pStyle w:val="Listaszerbekezds"/>
        <w:numPr>
          <w:ilvl w:val="0"/>
          <w:numId w:val="12"/>
        </w:numPr>
        <w:tabs>
          <w:tab w:val="left" w:pos="448"/>
        </w:tabs>
        <w:ind w:left="448" w:right="947" w:hanging="339"/>
        <w:jc w:val="both"/>
        <w:rPr>
          <w:sz w:val="24"/>
        </w:rPr>
      </w:pPr>
      <w:r>
        <w:rPr>
          <w:sz w:val="24"/>
        </w:rPr>
        <w:lastRenderedPageBreak/>
        <w:t>Közterületen az állatok által okozott szennyezés eltakarításáról az állatok gazdája köteles</w:t>
      </w:r>
      <w:r>
        <w:rPr>
          <w:spacing w:val="-4"/>
          <w:sz w:val="24"/>
        </w:rPr>
        <w:t xml:space="preserve"> </w:t>
      </w:r>
      <w:r>
        <w:rPr>
          <w:sz w:val="24"/>
        </w:rPr>
        <w:t>gondoskodni.</w:t>
      </w:r>
    </w:p>
    <w:p w:rsidR="00D037FD" w:rsidRPr="00D037FD" w:rsidRDefault="00D037FD" w:rsidP="00D037FD">
      <w:pPr>
        <w:pStyle w:val="Listaszerbekezds"/>
        <w:ind w:right="947"/>
        <w:rPr>
          <w:sz w:val="24"/>
        </w:rPr>
      </w:pPr>
    </w:p>
    <w:p w:rsidR="0094056D" w:rsidRDefault="00AF21E7" w:rsidP="00D037FD">
      <w:pPr>
        <w:pStyle w:val="Cmsor11"/>
        <w:spacing w:before="72"/>
        <w:ind w:left="1207" w:right="947"/>
        <w:jc w:val="both"/>
      </w:pPr>
      <w:r>
        <w:t>INGATLANOKKAL KAPCSOLATOS KÖZTISZTASÁGI FELADATOK</w:t>
      </w:r>
    </w:p>
    <w:p w:rsidR="00D037FD" w:rsidRDefault="00D037FD" w:rsidP="00D037FD">
      <w:pPr>
        <w:pStyle w:val="Cmsor11"/>
        <w:spacing w:before="72"/>
        <w:ind w:left="1207" w:right="947"/>
        <w:jc w:val="both"/>
      </w:pPr>
    </w:p>
    <w:p w:rsidR="0094056D" w:rsidRPr="00126795" w:rsidRDefault="00126795" w:rsidP="00126795">
      <w:pPr>
        <w:pStyle w:val="Szvegtrzs"/>
        <w:spacing w:before="15"/>
        <w:ind w:left="2010" w:right="947"/>
        <w:rPr>
          <w:b/>
          <w:bCs/>
        </w:rPr>
      </w:pPr>
      <w:r>
        <w:rPr>
          <w:b/>
          <w:bCs/>
        </w:rPr>
        <w:t xml:space="preserve">                                                     </w:t>
      </w:r>
      <w:r w:rsidR="00AF21E7" w:rsidRPr="00126795">
        <w:rPr>
          <w:b/>
          <w:bCs/>
        </w:rPr>
        <w:t>5.§</w:t>
      </w:r>
    </w:p>
    <w:p w:rsidR="0094056D" w:rsidRDefault="0094056D" w:rsidP="00D037FD">
      <w:pPr>
        <w:pStyle w:val="Szvegtrzs"/>
        <w:spacing w:before="6"/>
        <w:ind w:right="947"/>
        <w:jc w:val="both"/>
        <w:rPr>
          <w:sz w:val="27"/>
        </w:rPr>
      </w:pPr>
    </w:p>
    <w:p w:rsidR="0094056D" w:rsidRDefault="00AF21E7" w:rsidP="00D037FD">
      <w:pPr>
        <w:pStyle w:val="Listaszerbekezds"/>
        <w:numPr>
          <w:ilvl w:val="0"/>
          <w:numId w:val="11"/>
        </w:numPr>
        <w:tabs>
          <w:tab w:val="left" w:pos="448"/>
        </w:tabs>
        <w:spacing w:before="1"/>
        <w:ind w:right="947"/>
        <w:jc w:val="both"/>
        <w:rPr>
          <w:sz w:val="24"/>
        </w:rPr>
      </w:pPr>
      <w:r>
        <w:rPr>
          <w:sz w:val="24"/>
        </w:rPr>
        <w:t>Az ingatlantulajdonos köteles gondoskodni:</w:t>
      </w:r>
    </w:p>
    <w:p w:rsidR="0094056D" w:rsidRDefault="00AF21E7" w:rsidP="00D037FD">
      <w:pPr>
        <w:pStyle w:val="Listaszerbekezds"/>
        <w:numPr>
          <w:ilvl w:val="1"/>
          <w:numId w:val="11"/>
        </w:numPr>
        <w:tabs>
          <w:tab w:val="left" w:pos="1291"/>
        </w:tabs>
        <w:spacing w:before="16" w:line="242" w:lineRule="auto"/>
        <w:ind w:right="947" w:firstLine="0"/>
        <w:jc w:val="both"/>
        <w:rPr>
          <w:sz w:val="24"/>
        </w:rPr>
      </w:pPr>
      <w:r>
        <w:rPr>
          <w:sz w:val="24"/>
        </w:rPr>
        <w:t>az ingatlan tisztán tartásáról és gyommentesítéséről szükség szerinti gyakorisággal történő kaszálással,</w:t>
      </w:r>
    </w:p>
    <w:p w:rsidR="0094056D" w:rsidRDefault="00AF21E7" w:rsidP="00D037FD">
      <w:pPr>
        <w:pStyle w:val="Listaszerbekezds"/>
        <w:numPr>
          <w:ilvl w:val="1"/>
          <w:numId w:val="11"/>
        </w:numPr>
        <w:tabs>
          <w:tab w:val="left" w:pos="1220"/>
        </w:tabs>
        <w:spacing w:before="17"/>
        <w:ind w:left="1219" w:right="947" w:hanging="261"/>
        <w:jc w:val="both"/>
        <w:rPr>
          <w:sz w:val="24"/>
        </w:rPr>
      </w:pPr>
      <w:r>
        <w:rPr>
          <w:sz w:val="24"/>
        </w:rPr>
        <w:t>betegségeket terjesztő vagy egészségügyi szempontból káros rovarok és rágcsálók</w:t>
      </w:r>
      <w:r>
        <w:rPr>
          <w:spacing w:val="-9"/>
          <w:sz w:val="24"/>
        </w:rPr>
        <w:t xml:space="preserve"> </w:t>
      </w:r>
      <w:r>
        <w:rPr>
          <w:sz w:val="24"/>
        </w:rPr>
        <w:t>irtásáról,</w:t>
      </w:r>
    </w:p>
    <w:p w:rsidR="00F76173" w:rsidRPr="00F76173" w:rsidRDefault="00F76173" w:rsidP="00D037FD">
      <w:pPr>
        <w:widowControl/>
        <w:autoSpaceDE/>
        <w:autoSpaceDN/>
        <w:ind w:left="993" w:right="947"/>
        <w:jc w:val="both"/>
        <w:rPr>
          <w:bCs/>
          <w:color w:val="000000"/>
          <w:sz w:val="24"/>
          <w:szCs w:val="24"/>
        </w:rPr>
      </w:pPr>
      <w:r w:rsidRPr="00F76173">
        <w:rPr>
          <w:bCs/>
          <w:color w:val="000000"/>
          <w:sz w:val="24"/>
          <w:szCs w:val="24"/>
        </w:rPr>
        <w:t xml:space="preserve">c.) </w:t>
      </w:r>
      <w:r>
        <w:rPr>
          <w:rStyle w:val="Lbjegyzet-hivatkozs"/>
          <w:bCs/>
          <w:color w:val="000000"/>
          <w:sz w:val="24"/>
          <w:szCs w:val="24"/>
        </w:rPr>
        <w:footnoteReference w:id="1"/>
      </w:r>
      <w:r w:rsidR="00430752">
        <w:rPr>
          <w:bCs/>
          <w:color w:val="000000"/>
        </w:rPr>
        <w:t>A</w:t>
      </w:r>
      <w:r w:rsidR="00430752" w:rsidRPr="00B222D7">
        <w:rPr>
          <w:bCs/>
          <w:color w:val="000000"/>
        </w:rPr>
        <w:t xml:space="preserve">z ingatlannal határos </w:t>
      </w:r>
      <w:r w:rsidR="00430752">
        <w:rPr>
          <w:bCs/>
          <w:color w:val="000000"/>
        </w:rPr>
        <w:t xml:space="preserve">közterület </w:t>
      </w:r>
      <w:r w:rsidR="00430752" w:rsidRPr="00B222D7">
        <w:rPr>
          <w:bCs/>
          <w:color w:val="000000"/>
        </w:rPr>
        <w:t>(járda, zöldsáv stb.) úttestig terjedő teljes területének</w:t>
      </w:r>
      <w:r w:rsidR="00430752">
        <w:rPr>
          <w:bCs/>
          <w:color w:val="000000"/>
        </w:rPr>
        <w:t xml:space="preserve"> - saroktelek tulajdonosa mindkét utcafronton -</w:t>
      </w:r>
      <w:r w:rsidR="00430752" w:rsidRPr="00B222D7">
        <w:rPr>
          <w:bCs/>
          <w:color w:val="000000"/>
        </w:rPr>
        <w:t xml:space="preserve"> </w:t>
      </w:r>
      <w:r w:rsidR="00430752" w:rsidRPr="006A0D49">
        <w:rPr>
          <w:bCs/>
          <w:color w:val="000000"/>
        </w:rPr>
        <w:t xml:space="preserve">gondozásáról, gyommentesítéséről, tisztántartásáról, </w:t>
      </w:r>
      <w:r w:rsidR="00430752">
        <w:rPr>
          <w:bCs/>
          <w:color w:val="000000"/>
        </w:rPr>
        <w:t xml:space="preserve">a fű nyírásáról, </w:t>
      </w:r>
      <w:r w:rsidR="00430752" w:rsidRPr="006A0D49">
        <w:rPr>
          <w:bCs/>
          <w:color w:val="000000"/>
        </w:rPr>
        <w:t>a járda hó- és síkosság mentesítéséről,</w:t>
      </w:r>
      <w:r w:rsidR="00430752" w:rsidRPr="00B222D7">
        <w:rPr>
          <w:bCs/>
          <w:color w:val="000000"/>
        </w:rPr>
        <w:t xml:space="preserve"> valamint a csapadékvíz zavartalan lefolyását akadályozó anyagok és más hulladékok eltávolításáról</w:t>
      </w:r>
      <w:r w:rsidRPr="00F76173">
        <w:rPr>
          <w:bCs/>
          <w:color w:val="000000"/>
          <w:sz w:val="24"/>
          <w:szCs w:val="24"/>
        </w:rPr>
        <w:t>.</w:t>
      </w:r>
    </w:p>
    <w:p w:rsidR="0094056D" w:rsidRDefault="00AF21E7" w:rsidP="00D037FD">
      <w:pPr>
        <w:pStyle w:val="Listaszerbekezds"/>
        <w:numPr>
          <w:ilvl w:val="1"/>
          <w:numId w:val="11"/>
        </w:numPr>
        <w:tabs>
          <w:tab w:val="left" w:pos="1342"/>
        </w:tabs>
        <w:spacing w:before="19" w:line="242" w:lineRule="auto"/>
        <w:ind w:right="947" w:firstLine="0"/>
        <w:jc w:val="both"/>
        <w:rPr>
          <w:sz w:val="24"/>
        </w:rPr>
      </w:pPr>
      <w:r>
        <w:rPr>
          <w:sz w:val="24"/>
        </w:rPr>
        <w:t xml:space="preserve">az ingatlanról a járdára kinyúló ágak, bokrok megfelelő nyeséséről, a lehullott lomb összegyűjtéséről, a járda mellett </w:t>
      </w:r>
      <w:proofErr w:type="spellStart"/>
      <w:r>
        <w:rPr>
          <w:sz w:val="24"/>
        </w:rPr>
        <w:t>növő</w:t>
      </w:r>
      <w:proofErr w:type="spellEnd"/>
      <w:r>
        <w:rPr>
          <w:sz w:val="24"/>
        </w:rPr>
        <w:t xml:space="preserve"> gaz</w:t>
      </w:r>
      <w:r>
        <w:rPr>
          <w:spacing w:val="-2"/>
          <w:sz w:val="24"/>
        </w:rPr>
        <w:t xml:space="preserve"> </w:t>
      </w:r>
      <w:r>
        <w:rPr>
          <w:sz w:val="24"/>
        </w:rPr>
        <w:t>eltávolításáról.</w:t>
      </w:r>
    </w:p>
    <w:p w:rsidR="0094056D" w:rsidRDefault="00AF21E7" w:rsidP="00D037FD">
      <w:pPr>
        <w:pStyle w:val="Szvegtrzs"/>
        <w:spacing w:before="14"/>
        <w:ind w:left="959" w:right="947" w:firstLine="60"/>
        <w:jc w:val="both"/>
      </w:pPr>
      <w:r>
        <w:t xml:space="preserve">h) tömbtelken és úszótelken a külön tulajdonban álló egyes épületek gyalogos megközelítésére és </w:t>
      </w:r>
      <w:proofErr w:type="spellStart"/>
      <w:r>
        <w:t>körüljárására</w:t>
      </w:r>
      <w:proofErr w:type="spellEnd"/>
      <w:r>
        <w:rPr>
          <w:spacing w:val="-18"/>
        </w:rPr>
        <w:t xml:space="preserve"> </w:t>
      </w:r>
      <w:r>
        <w:t>szolgáló</w:t>
      </w:r>
      <w:r>
        <w:rPr>
          <w:spacing w:val="-16"/>
        </w:rPr>
        <w:t xml:space="preserve"> </w:t>
      </w:r>
      <w:r>
        <w:t>terület,</w:t>
      </w:r>
      <w:r>
        <w:rPr>
          <w:spacing w:val="-16"/>
        </w:rPr>
        <w:t xml:space="preserve"> </w:t>
      </w:r>
      <w:r>
        <w:t>az</w:t>
      </w:r>
      <w:r>
        <w:rPr>
          <w:spacing w:val="-15"/>
        </w:rPr>
        <w:t xml:space="preserve"> </w:t>
      </w:r>
      <w:r>
        <w:t>ingatlan</w:t>
      </w:r>
      <w:r>
        <w:rPr>
          <w:spacing w:val="-13"/>
        </w:rPr>
        <w:t xml:space="preserve"> </w:t>
      </w:r>
      <w:r>
        <w:t>előtti,</w:t>
      </w:r>
      <w:r>
        <w:rPr>
          <w:spacing w:val="-16"/>
        </w:rPr>
        <w:t xml:space="preserve"> </w:t>
      </w:r>
      <w:r>
        <w:t>valamint</w:t>
      </w:r>
      <w:r>
        <w:rPr>
          <w:spacing w:val="-15"/>
        </w:rPr>
        <w:t xml:space="preserve"> </w:t>
      </w:r>
      <w:r>
        <w:t>körülötte</w:t>
      </w:r>
      <w:r>
        <w:rPr>
          <w:spacing w:val="-17"/>
        </w:rPr>
        <w:t xml:space="preserve"> </w:t>
      </w:r>
      <w:r>
        <w:t>lévő</w:t>
      </w:r>
      <w:r>
        <w:rPr>
          <w:spacing w:val="-15"/>
        </w:rPr>
        <w:t xml:space="preserve"> </w:t>
      </w:r>
      <w:r>
        <w:t>4</w:t>
      </w:r>
      <w:r>
        <w:rPr>
          <w:spacing w:val="-16"/>
        </w:rPr>
        <w:t xml:space="preserve"> </w:t>
      </w:r>
      <w:r>
        <w:t>méter</w:t>
      </w:r>
      <w:r>
        <w:rPr>
          <w:spacing w:val="-17"/>
        </w:rPr>
        <w:t xml:space="preserve"> </w:t>
      </w:r>
      <w:r>
        <w:t>széles</w:t>
      </w:r>
      <w:r>
        <w:rPr>
          <w:spacing w:val="-16"/>
        </w:rPr>
        <w:t xml:space="preserve"> </w:t>
      </w:r>
      <w:r>
        <w:t>területsáv</w:t>
      </w:r>
      <w:r>
        <w:rPr>
          <w:spacing w:val="-14"/>
        </w:rPr>
        <w:t xml:space="preserve"> </w:t>
      </w:r>
      <w:r>
        <w:t>tisztán tartásáról, hó-és síkosság mentesítéséről, valamint a csapadékvíz zavartalan lefolyását akadályozó anyagok és más hulladékok</w:t>
      </w:r>
      <w:r>
        <w:rPr>
          <w:spacing w:val="-2"/>
        </w:rPr>
        <w:t xml:space="preserve"> </w:t>
      </w:r>
      <w:r>
        <w:t>eltávolításáról;</w:t>
      </w:r>
    </w:p>
    <w:p w:rsidR="0094056D" w:rsidRDefault="0094056D" w:rsidP="00D037FD">
      <w:pPr>
        <w:pStyle w:val="Szvegtrzs"/>
        <w:spacing w:before="10"/>
        <w:ind w:right="947"/>
        <w:jc w:val="both"/>
        <w:rPr>
          <w:sz w:val="25"/>
        </w:rPr>
      </w:pPr>
    </w:p>
    <w:p w:rsidR="0094056D" w:rsidRDefault="00AF21E7" w:rsidP="00D037FD">
      <w:pPr>
        <w:pStyle w:val="Listaszerbekezds"/>
        <w:numPr>
          <w:ilvl w:val="0"/>
          <w:numId w:val="11"/>
        </w:numPr>
        <w:tabs>
          <w:tab w:val="left" w:pos="448"/>
        </w:tabs>
        <w:spacing w:before="1"/>
        <w:ind w:right="947"/>
        <w:jc w:val="both"/>
        <w:rPr>
          <w:sz w:val="24"/>
        </w:rPr>
      </w:pPr>
      <w:r>
        <w:rPr>
          <w:sz w:val="24"/>
        </w:rPr>
        <w:t>Az ingatlan előtti járdát szükség szerint, de legalább hetente egy alkalommal le kell</w:t>
      </w:r>
      <w:r>
        <w:rPr>
          <w:spacing w:val="-12"/>
          <w:sz w:val="24"/>
        </w:rPr>
        <w:t xml:space="preserve"> </w:t>
      </w:r>
      <w:r>
        <w:rPr>
          <w:sz w:val="24"/>
        </w:rPr>
        <w:t>takarítani.</w:t>
      </w:r>
    </w:p>
    <w:p w:rsidR="0094056D" w:rsidRDefault="0094056D" w:rsidP="00D037FD">
      <w:pPr>
        <w:pStyle w:val="Szvegtrzs"/>
        <w:spacing w:before="3"/>
        <w:ind w:right="947"/>
        <w:jc w:val="both"/>
        <w:rPr>
          <w:sz w:val="27"/>
        </w:rPr>
      </w:pPr>
    </w:p>
    <w:p w:rsidR="0094056D" w:rsidRDefault="00AF21E7" w:rsidP="00D037FD">
      <w:pPr>
        <w:pStyle w:val="Listaszerbekezds"/>
        <w:numPr>
          <w:ilvl w:val="0"/>
          <w:numId w:val="11"/>
        </w:numPr>
        <w:tabs>
          <w:tab w:val="left" w:pos="448"/>
        </w:tabs>
        <w:spacing w:before="1"/>
        <w:ind w:left="109" w:right="947" w:firstLine="0"/>
        <w:jc w:val="both"/>
        <w:rPr>
          <w:sz w:val="24"/>
        </w:rPr>
      </w:pPr>
      <w:r>
        <w:rPr>
          <w:sz w:val="24"/>
        </w:rPr>
        <w:t>Közös tulajdonban álló – ideértve a társasházi lakásokat is – épületek esetében az (1)-(2) bekezdésekben írt tisztán</w:t>
      </w:r>
      <w:r>
        <w:rPr>
          <w:spacing w:val="-17"/>
          <w:sz w:val="24"/>
        </w:rPr>
        <w:t xml:space="preserve"> </w:t>
      </w:r>
      <w:r>
        <w:rPr>
          <w:sz w:val="24"/>
        </w:rPr>
        <w:t>tartás</w:t>
      </w:r>
      <w:r>
        <w:rPr>
          <w:spacing w:val="-17"/>
          <w:sz w:val="24"/>
        </w:rPr>
        <w:t xml:space="preserve"> </w:t>
      </w:r>
      <w:r>
        <w:rPr>
          <w:sz w:val="24"/>
        </w:rPr>
        <w:t>a</w:t>
      </w:r>
      <w:r>
        <w:rPr>
          <w:spacing w:val="-18"/>
          <w:sz w:val="24"/>
        </w:rPr>
        <w:t xml:space="preserve"> </w:t>
      </w:r>
      <w:r>
        <w:rPr>
          <w:sz w:val="24"/>
        </w:rPr>
        <w:t>tulajdonosok</w:t>
      </w:r>
      <w:r>
        <w:rPr>
          <w:spacing w:val="-16"/>
          <w:sz w:val="24"/>
        </w:rPr>
        <w:t xml:space="preserve"> </w:t>
      </w:r>
      <w:r>
        <w:rPr>
          <w:sz w:val="24"/>
        </w:rPr>
        <w:t>egyetemleges</w:t>
      </w:r>
      <w:r>
        <w:rPr>
          <w:spacing w:val="-17"/>
          <w:sz w:val="24"/>
        </w:rPr>
        <w:t xml:space="preserve"> </w:t>
      </w:r>
      <w:r>
        <w:rPr>
          <w:sz w:val="24"/>
        </w:rPr>
        <w:t>kötelezettsége.</w:t>
      </w:r>
      <w:r>
        <w:rPr>
          <w:spacing w:val="-16"/>
          <w:sz w:val="24"/>
        </w:rPr>
        <w:t xml:space="preserve"> </w:t>
      </w:r>
      <w:r>
        <w:rPr>
          <w:sz w:val="24"/>
        </w:rPr>
        <w:t>A</w:t>
      </w:r>
      <w:r>
        <w:rPr>
          <w:spacing w:val="-14"/>
          <w:sz w:val="24"/>
        </w:rPr>
        <w:t xml:space="preserve"> </w:t>
      </w:r>
      <w:r>
        <w:rPr>
          <w:sz w:val="24"/>
        </w:rPr>
        <w:t>tisztántartási</w:t>
      </w:r>
      <w:r>
        <w:rPr>
          <w:spacing w:val="-16"/>
          <w:sz w:val="24"/>
        </w:rPr>
        <w:t xml:space="preserve"> </w:t>
      </w:r>
      <w:r>
        <w:rPr>
          <w:sz w:val="24"/>
        </w:rPr>
        <w:t>munkák</w:t>
      </w:r>
      <w:r>
        <w:rPr>
          <w:spacing w:val="-17"/>
          <w:sz w:val="24"/>
        </w:rPr>
        <w:t xml:space="preserve"> </w:t>
      </w:r>
      <w:r>
        <w:rPr>
          <w:sz w:val="24"/>
        </w:rPr>
        <w:t>megszervezéséért</w:t>
      </w:r>
      <w:r>
        <w:rPr>
          <w:spacing w:val="-15"/>
          <w:sz w:val="24"/>
        </w:rPr>
        <w:t xml:space="preserve"> </w:t>
      </w:r>
      <w:r>
        <w:rPr>
          <w:sz w:val="24"/>
        </w:rPr>
        <w:t>a</w:t>
      </w:r>
      <w:r>
        <w:rPr>
          <w:spacing w:val="-15"/>
          <w:sz w:val="24"/>
        </w:rPr>
        <w:t xml:space="preserve"> </w:t>
      </w:r>
      <w:r>
        <w:rPr>
          <w:sz w:val="24"/>
        </w:rPr>
        <w:t>társasházi lakásoknál a közös képviselő</w:t>
      </w:r>
      <w:r>
        <w:rPr>
          <w:spacing w:val="-1"/>
          <w:sz w:val="24"/>
        </w:rPr>
        <w:t xml:space="preserve"> </w:t>
      </w:r>
      <w:r>
        <w:rPr>
          <w:sz w:val="24"/>
        </w:rPr>
        <w:t>felelős.</w:t>
      </w:r>
    </w:p>
    <w:p w:rsidR="0094056D" w:rsidRDefault="0094056D" w:rsidP="00D037FD">
      <w:pPr>
        <w:pStyle w:val="Szvegtrzs"/>
        <w:spacing w:before="6"/>
        <w:ind w:right="947"/>
        <w:jc w:val="both"/>
        <w:rPr>
          <w:sz w:val="27"/>
        </w:rPr>
      </w:pPr>
    </w:p>
    <w:p w:rsidR="0094056D" w:rsidRDefault="00AF21E7" w:rsidP="00D037FD">
      <w:pPr>
        <w:pStyle w:val="Listaszerbekezds"/>
        <w:numPr>
          <w:ilvl w:val="0"/>
          <w:numId w:val="11"/>
        </w:numPr>
        <w:tabs>
          <w:tab w:val="left" w:pos="489"/>
        </w:tabs>
        <w:ind w:left="109" w:right="947" w:firstLine="0"/>
        <w:jc w:val="both"/>
        <w:rPr>
          <w:sz w:val="24"/>
        </w:rPr>
      </w:pPr>
      <w:r>
        <w:rPr>
          <w:sz w:val="24"/>
        </w:rPr>
        <w:t>Az ingatlan tulajdonosa - használója a hulladék gyűjtéséről, hasznosításáról vagy ártalmatlanításáról a települési szilárd hulladékkal kapcsolatos helyi közszolgáltatásról szóló önkormányzati rendeletben foglaltak szerint köteles gondoskodni. Tilos a keletkezett hulladékot a közterületen – a rendeletben foglaltaktól eltérő módon – elhelyezni, kezelni, illetőleg a csapadékelvezető rendszerbe</w:t>
      </w:r>
      <w:r>
        <w:rPr>
          <w:spacing w:val="-7"/>
          <w:sz w:val="24"/>
        </w:rPr>
        <w:t xml:space="preserve"> </w:t>
      </w:r>
      <w:r>
        <w:rPr>
          <w:sz w:val="24"/>
        </w:rPr>
        <w:t>önteni.</w:t>
      </w:r>
    </w:p>
    <w:p w:rsidR="0094056D" w:rsidRDefault="0094056D" w:rsidP="00D037FD">
      <w:pPr>
        <w:pStyle w:val="Szvegtrzs"/>
        <w:ind w:right="947"/>
        <w:jc w:val="both"/>
      </w:pPr>
    </w:p>
    <w:p w:rsidR="0094056D" w:rsidRDefault="00AF21E7" w:rsidP="00D037FD">
      <w:pPr>
        <w:pStyle w:val="Listaszerbekezds"/>
        <w:numPr>
          <w:ilvl w:val="0"/>
          <w:numId w:val="11"/>
        </w:numPr>
        <w:tabs>
          <w:tab w:val="left" w:pos="434"/>
        </w:tabs>
        <w:ind w:left="109" w:right="947" w:firstLine="0"/>
        <w:jc w:val="both"/>
        <w:rPr>
          <w:sz w:val="24"/>
        </w:rPr>
      </w:pPr>
      <w:r>
        <w:rPr>
          <w:sz w:val="24"/>
        </w:rPr>
        <w:t>Az</w:t>
      </w:r>
      <w:r>
        <w:rPr>
          <w:spacing w:val="-18"/>
          <w:sz w:val="24"/>
        </w:rPr>
        <w:t xml:space="preserve"> </w:t>
      </w:r>
      <w:r>
        <w:rPr>
          <w:sz w:val="24"/>
        </w:rPr>
        <w:t>elhullott</w:t>
      </w:r>
      <w:r>
        <w:rPr>
          <w:spacing w:val="-17"/>
          <w:sz w:val="24"/>
        </w:rPr>
        <w:t xml:space="preserve"> </w:t>
      </w:r>
      <w:r>
        <w:rPr>
          <w:sz w:val="24"/>
        </w:rPr>
        <w:t>állati</w:t>
      </w:r>
      <w:r>
        <w:rPr>
          <w:spacing w:val="-17"/>
          <w:sz w:val="24"/>
        </w:rPr>
        <w:t xml:space="preserve"> </w:t>
      </w:r>
      <w:r>
        <w:rPr>
          <w:sz w:val="24"/>
        </w:rPr>
        <w:t>tetemmel</w:t>
      </w:r>
      <w:r>
        <w:rPr>
          <w:spacing w:val="-18"/>
          <w:sz w:val="24"/>
        </w:rPr>
        <w:t xml:space="preserve"> </w:t>
      </w:r>
      <w:r>
        <w:rPr>
          <w:sz w:val="24"/>
        </w:rPr>
        <w:t>kapcsolatban</w:t>
      </w:r>
      <w:r>
        <w:rPr>
          <w:spacing w:val="-18"/>
          <w:sz w:val="24"/>
        </w:rPr>
        <w:t xml:space="preserve"> </w:t>
      </w:r>
      <w:r>
        <w:rPr>
          <w:sz w:val="24"/>
        </w:rPr>
        <w:t>az</w:t>
      </w:r>
      <w:r>
        <w:rPr>
          <w:spacing w:val="-17"/>
          <w:sz w:val="24"/>
        </w:rPr>
        <w:t xml:space="preserve"> </w:t>
      </w:r>
      <w:r>
        <w:rPr>
          <w:sz w:val="24"/>
        </w:rPr>
        <w:t>önkormányzat</w:t>
      </w:r>
      <w:r>
        <w:rPr>
          <w:spacing w:val="-15"/>
          <w:sz w:val="24"/>
        </w:rPr>
        <w:t xml:space="preserve"> </w:t>
      </w:r>
      <w:r>
        <w:rPr>
          <w:sz w:val="24"/>
        </w:rPr>
        <w:t>állattartási</w:t>
      </w:r>
      <w:r>
        <w:rPr>
          <w:spacing w:val="-18"/>
          <w:sz w:val="24"/>
        </w:rPr>
        <w:t xml:space="preserve"> </w:t>
      </w:r>
      <w:r>
        <w:rPr>
          <w:sz w:val="24"/>
        </w:rPr>
        <w:t>rendeletében</w:t>
      </w:r>
      <w:r>
        <w:rPr>
          <w:spacing w:val="-18"/>
          <w:sz w:val="24"/>
        </w:rPr>
        <w:t xml:space="preserve"> </w:t>
      </w:r>
      <w:r>
        <w:rPr>
          <w:sz w:val="24"/>
        </w:rPr>
        <w:t>meghatározott</w:t>
      </w:r>
      <w:r>
        <w:rPr>
          <w:spacing w:val="-17"/>
          <w:sz w:val="24"/>
        </w:rPr>
        <w:t xml:space="preserve"> </w:t>
      </w:r>
      <w:r>
        <w:rPr>
          <w:sz w:val="24"/>
        </w:rPr>
        <w:t>szabályok szerint kell</w:t>
      </w:r>
      <w:r>
        <w:rPr>
          <w:spacing w:val="-1"/>
          <w:sz w:val="24"/>
        </w:rPr>
        <w:t xml:space="preserve"> </w:t>
      </w:r>
      <w:r>
        <w:rPr>
          <w:sz w:val="24"/>
        </w:rPr>
        <w:t>eljárni.</w:t>
      </w:r>
    </w:p>
    <w:p w:rsidR="0094056D" w:rsidRDefault="0094056D" w:rsidP="00D037FD">
      <w:pPr>
        <w:pStyle w:val="Szvegtrzs"/>
        <w:ind w:right="947"/>
        <w:jc w:val="both"/>
      </w:pPr>
    </w:p>
    <w:p w:rsidR="0094056D" w:rsidRDefault="00AF21E7" w:rsidP="00D037FD">
      <w:pPr>
        <w:pStyle w:val="Listaszerbekezds"/>
        <w:numPr>
          <w:ilvl w:val="0"/>
          <w:numId w:val="11"/>
        </w:numPr>
        <w:tabs>
          <w:tab w:val="left" w:pos="458"/>
        </w:tabs>
        <w:spacing w:before="1"/>
        <w:ind w:left="109" w:right="947" w:firstLine="0"/>
        <w:jc w:val="both"/>
        <w:rPr>
          <w:sz w:val="24"/>
        </w:rPr>
      </w:pPr>
      <w:r>
        <w:rPr>
          <w:sz w:val="24"/>
        </w:rPr>
        <w:t>Veszélyes hulladékot tilos összekeverni más hulladékkal. A veszélyes hulladékot elhelyezését a települési szilárd hulladék elszállításáról szóló külön önkormányzati rendelet</w:t>
      </w:r>
      <w:r>
        <w:rPr>
          <w:spacing w:val="-3"/>
          <w:sz w:val="24"/>
        </w:rPr>
        <w:t xml:space="preserve"> </w:t>
      </w:r>
      <w:r>
        <w:rPr>
          <w:sz w:val="24"/>
        </w:rPr>
        <w:t>szabályozza.</w:t>
      </w:r>
    </w:p>
    <w:p w:rsidR="0094056D" w:rsidRDefault="0094056D" w:rsidP="00D037FD">
      <w:pPr>
        <w:pStyle w:val="Szvegtrzs"/>
        <w:spacing w:before="11"/>
        <w:ind w:right="947"/>
        <w:jc w:val="both"/>
        <w:rPr>
          <w:sz w:val="23"/>
        </w:rPr>
      </w:pPr>
    </w:p>
    <w:p w:rsidR="0094056D" w:rsidRDefault="00AF21E7" w:rsidP="00D037FD">
      <w:pPr>
        <w:pStyle w:val="Listaszerbekezds"/>
        <w:numPr>
          <w:ilvl w:val="0"/>
          <w:numId w:val="11"/>
        </w:numPr>
        <w:tabs>
          <w:tab w:val="left" w:pos="503"/>
        </w:tabs>
        <w:ind w:left="109" w:right="947" w:firstLine="0"/>
        <w:jc w:val="both"/>
        <w:rPr>
          <w:sz w:val="24"/>
        </w:rPr>
      </w:pPr>
      <w:r>
        <w:rPr>
          <w:sz w:val="24"/>
        </w:rPr>
        <w:t>Az avar és kerti hulladék ártalmatlanításával kapcsolatos szabályokat külön önkormányzati rendelete tartalmazza</w:t>
      </w:r>
    </w:p>
    <w:p w:rsidR="0094056D" w:rsidRDefault="0094056D" w:rsidP="00D037FD">
      <w:pPr>
        <w:pStyle w:val="Szvegtrzs"/>
        <w:spacing w:before="4"/>
        <w:ind w:right="947"/>
        <w:jc w:val="both"/>
        <w:rPr>
          <w:sz w:val="26"/>
        </w:rPr>
      </w:pPr>
    </w:p>
    <w:p w:rsidR="0094056D" w:rsidRDefault="00AF21E7" w:rsidP="00D037FD">
      <w:pPr>
        <w:pStyle w:val="Cmsor11"/>
        <w:ind w:left="2005" w:right="947"/>
        <w:jc w:val="both"/>
      </w:pPr>
      <w:r>
        <w:t>ÉPÍTÉSI ÉS BONTÁSI TERÜLETEK TISZTÁN TARTÁSA</w:t>
      </w:r>
    </w:p>
    <w:p w:rsidR="00126795" w:rsidRDefault="00126795" w:rsidP="00D037FD">
      <w:pPr>
        <w:pStyle w:val="Cmsor11"/>
        <w:ind w:left="2005" w:right="947"/>
        <w:jc w:val="both"/>
      </w:pPr>
    </w:p>
    <w:p w:rsidR="0094056D" w:rsidRPr="00126795" w:rsidRDefault="00126795" w:rsidP="00126795">
      <w:pPr>
        <w:pStyle w:val="Szvegtrzs"/>
        <w:spacing w:before="15"/>
        <w:ind w:left="2010" w:right="947"/>
        <w:rPr>
          <w:b/>
          <w:bCs/>
        </w:rPr>
      </w:pPr>
      <w:r>
        <w:rPr>
          <w:b/>
          <w:bCs/>
        </w:rPr>
        <w:t xml:space="preserve">                                                      </w:t>
      </w:r>
      <w:r w:rsidR="00AF21E7" w:rsidRPr="00126795">
        <w:rPr>
          <w:b/>
          <w:bCs/>
        </w:rPr>
        <w:t>6.§</w:t>
      </w:r>
    </w:p>
    <w:p w:rsidR="0094056D" w:rsidRDefault="0094056D" w:rsidP="00D037FD">
      <w:pPr>
        <w:pStyle w:val="Szvegtrzs"/>
        <w:spacing w:before="6"/>
        <w:ind w:right="947"/>
        <w:jc w:val="both"/>
        <w:rPr>
          <w:sz w:val="27"/>
        </w:rPr>
      </w:pPr>
    </w:p>
    <w:p w:rsidR="0094056D" w:rsidRDefault="00AF21E7" w:rsidP="00D037FD">
      <w:pPr>
        <w:pStyle w:val="Listaszerbekezds"/>
        <w:numPr>
          <w:ilvl w:val="0"/>
          <w:numId w:val="10"/>
        </w:numPr>
        <w:tabs>
          <w:tab w:val="left" w:pos="448"/>
        </w:tabs>
        <w:ind w:right="947"/>
        <w:jc w:val="both"/>
        <w:rPr>
          <w:sz w:val="24"/>
        </w:rPr>
      </w:pPr>
      <w:r>
        <w:rPr>
          <w:sz w:val="24"/>
        </w:rPr>
        <w:t>Építés, bontás vagy felújítás alatt üresen álló ingatlan tisztán tartásáról az építtető köteles</w:t>
      </w:r>
      <w:r>
        <w:rPr>
          <w:spacing w:val="-19"/>
          <w:sz w:val="24"/>
        </w:rPr>
        <w:t xml:space="preserve"> </w:t>
      </w:r>
      <w:r>
        <w:rPr>
          <w:sz w:val="24"/>
        </w:rPr>
        <w:t>gondoskodni.</w:t>
      </w:r>
    </w:p>
    <w:p w:rsidR="0094056D" w:rsidRDefault="0094056D" w:rsidP="00D037FD">
      <w:pPr>
        <w:pStyle w:val="Szvegtrzs"/>
        <w:spacing w:before="4"/>
        <w:ind w:right="947"/>
        <w:jc w:val="both"/>
        <w:rPr>
          <w:sz w:val="27"/>
        </w:rPr>
      </w:pPr>
    </w:p>
    <w:p w:rsidR="0094056D" w:rsidRDefault="00AF21E7" w:rsidP="00D037FD">
      <w:pPr>
        <w:pStyle w:val="Listaszerbekezds"/>
        <w:numPr>
          <w:ilvl w:val="0"/>
          <w:numId w:val="10"/>
        </w:numPr>
        <w:tabs>
          <w:tab w:val="left" w:pos="446"/>
        </w:tabs>
        <w:ind w:left="109" w:right="947" w:firstLine="0"/>
        <w:jc w:val="both"/>
        <w:rPr>
          <w:sz w:val="24"/>
        </w:rPr>
      </w:pPr>
      <w:r>
        <w:rPr>
          <w:sz w:val="24"/>
        </w:rPr>
        <w:lastRenderedPageBreak/>
        <w:t>Építési, bontási, felújítási munkáknál, valamint az úttest, járdaszakasz felbontásánál keletkezett por- és</w:t>
      </w:r>
      <w:r>
        <w:rPr>
          <w:spacing w:val="-40"/>
          <w:sz w:val="24"/>
        </w:rPr>
        <w:t xml:space="preserve"> </w:t>
      </w:r>
      <w:r>
        <w:rPr>
          <w:sz w:val="24"/>
        </w:rPr>
        <w:t>más szennyeződés elterjedését meg kell</w:t>
      </w:r>
      <w:r>
        <w:rPr>
          <w:spacing w:val="-5"/>
          <w:sz w:val="24"/>
        </w:rPr>
        <w:t xml:space="preserve"> </w:t>
      </w:r>
      <w:r>
        <w:rPr>
          <w:sz w:val="24"/>
        </w:rPr>
        <w:t>akadályozni.</w:t>
      </w:r>
    </w:p>
    <w:p w:rsidR="0094056D" w:rsidRDefault="0094056D" w:rsidP="00D037FD">
      <w:pPr>
        <w:pStyle w:val="Szvegtrzs"/>
        <w:spacing w:before="4"/>
        <w:ind w:right="947"/>
        <w:jc w:val="both"/>
        <w:rPr>
          <w:sz w:val="27"/>
        </w:rPr>
      </w:pPr>
    </w:p>
    <w:p w:rsidR="0094056D" w:rsidRDefault="00AF21E7" w:rsidP="00D037FD">
      <w:pPr>
        <w:pStyle w:val="Listaszerbekezds"/>
        <w:numPr>
          <w:ilvl w:val="0"/>
          <w:numId w:val="10"/>
        </w:numPr>
        <w:tabs>
          <w:tab w:val="left" w:pos="451"/>
        </w:tabs>
        <w:spacing w:line="242" w:lineRule="auto"/>
        <w:ind w:left="109" w:right="947" w:firstLine="0"/>
        <w:jc w:val="both"/>
        <w:rPr>
          <w:sz w:val="24"/>
        </w:rPr>
      </w:pPr>
      <w:r>
        <w:rPr>
          <w:sz w:val="24"/>
        </w:rPr>
        <w:t>Az építési- vagy bontási anyagot úgy kell elhelyezni, hogy az ne szennyezze a közterületet. Az építő- vagy bontási anyag közterületen történő tárolására a 12. § (1)-(3) bekezdés rendelkezései az</w:t>
      </w:r>
      <w:r>
        <w:rPr>
          <w:spacing w:val="-8"/>
          <w:sz w:val="24"/>
        </w:rPr>
        <w:t xml:space="preserve"> </w:t>
      </w:r>
      <w:r>
        <w:rPr>
          <w:sz w:val="24"/>
        </w:rPr>
        <w:t>irányadók.</w:t>
      </w:r>
    </w:p>
    <w:p w:rsidR="0094056D" w:rsidRDefault="0094056D" w:rsidP="00D037FD">
      <w:pPr>
        <w:pStyle w:val="Szvegtrzs"/>
        <w:spacing w:before="1"/>
        <w:ind w:right="947"/>
        <w:jc w:val="both"/>
        <w:rPr>
          <w:sz w:val="27"/>
        </w:rPr>
      </w:pPr>
    </w:p>
    <w:p w:rsidR="0094056D" w:rsidRDefault="00AF21E7" w:rsidP="00D037FD">
      <w:pPr>
        <w:pStyle w:val="Listaszerbekezds"/>
        <w:numPr>
          <w:ilvl w:val="0"/>
          <w:numId w:val="10"/>
        </w:numPr>
        <w:tabs>
          <w:tab w:val="left" w:pos="513"/>
        </w:tabs>
        <w:spacing w:line="242" w:lineRule="auto"/>
        <w:ind w:left="109" w:right="947" w:firstLine="0"/>
        <w:jc w:val="both"/>
        <w:rPr>
          <w:sz w:val="24"/>
        </w:rPr>
      </w:pPr>
      <w:r>
        <w:rPr>
          <w:sz w:val="24"/>
        </w:rPr>
        <w:t>Az építési területekről a közterületre történő sárfelhordás, ill. egyéb szennyeződés letakarításáról, a szükséges jelzések kihelyezéséről a kivitelezőnek kell</w:t>
      </w:r>
      <w:r>
        <w:rPr>
          <w:spacing w:val="-3"/>
          <w:sz w:val="24"/>
        </w:rPr>
        <w:t xml:space="preserve"> </w:t>
      </w:r>
      <w:r>
        <w:rPr>
          <w:sz w:val="24"/>
        </w:rPr>
        <w:t>gondoskodnia.</w:t>
      </w:r>
    </w:p>
    <w:p w:rsidR="0094056D" w:rsidRDefault="00AF21E7" w:rsidP="00E24E54">
      <w:pPr>
        <w:pStyle w:val="Listaszerbekezds"/>
        <w:numPr>
          <w:ilvl w:val="0"/>
          <w:numId w:val="10"/>
        </w:numPr>
        <w:tabs>
          <w:tab w:val="left" w:pos="530"/>
        </w:tabs>
        <w:spacing w:before="65" w:line="242" w:lineRule="auto"/>
        <w:ind w:left="109" w:right="947" w:firstLine="0"/>
        <w:jc w:val="both"/>
        <w:rPr>
          <w:sz w:val="24"/>
        </w:rPr>
      </w:pPr>
      <w:r>
        <w:rPr>
          <w:sz w:val="24"/>
        </w:rPr>
        <w:t>Amennyiben a munkálatok elvégzése során építési törmelék vagy más hulladék keletkezik, azt a közterületről folyamatosan, legkésőbb a munka befejezésétől számított 48 órán belül el kell szállítani, a közterület eredeti állapotának megfelelően meg kell</w:t>
      </w:r>
      <w:r>
        <w:rPr>
          <w:spacing w:val="-4"/>
          <w:sz w:val="24"/>
        </w:rPr>
        <w:t xml:space="preserve"> </w:t>
      </w:r>
      <w:r>
        <w:rPr>
          <w:sz w:val="24"/>
        </w:rPr>
        <w:t>tisztítani.</w:t>
      </w:r>
    </w:p>
    <w:p w:rsidR="0094056D" w:rsidRDefault="0094056D" w:rsidP="00E24E54">
      <w:pPr>
        <w:pStyle w:val="Szvegtrzs"/>
        <w:spacing w:before="8"/>
        <w:ind w:right="947"/>
        <w:jc w:val="both"/>
        <w:rPr>
          <w:sz w:val="26"/>
        </w:rPr>
      </w:pPr>
    </w:p>
    <w:p w:rsidR="0094056D" w:rsidRDefault="00AF21E7" w:rsidP="00E24E54">
      <w:pPr>
        <w:pStyle w:val="Listaszerbekezds"/>
        <w:numPr>
          <w:ilvl w:val="0"/>
          <w:numId w:val="10"/>
        </w:numPr>
        <w:tabs>
          <w:tab w:val="left" w:pos="444"/>
        </w:tabs>
        <w:ind w:left="109" w:right="947" w:firstLine="0"/>
        <w:jc w:val="both"/>
        <w:rPr>
          <w:sz w:val="24"/>
        </w:rPr>
      </w:pPr>
      <w:r>
        <w:rPr>
          <w:sz w:val="24"/>
        </w:rPr>
        <w:t>A</w:t>
      </w:r>
      <w:r>
        <w:rPr>
          <w:spacing w:val="-5"/>
          <w:sz w:val="24"/>
        </w:rPr>
        <w:t xml:space="preserve"> </w:t>
      </w:r>
      <w:r>
        <w:rPr>
          <w:sz w:val="24"/>
        </w:rPr>
        <w:t>keletkezett</w:t>
      </w:r>
      <w:r>
        <w:rPr>
          <w:spacing w:val="-6"/>
          <w:sz w:val="24"/>
        </w:rPr>
        <w:t xml:space="preserve"> </w:t>
      </w:r>
      <w:r>
        <w:rPr>
          <w:sz w:val="24"/>
        </w:rPr>
        <w:t>hulladék</w:t>
      </w:r>
      <w:r>
        <w:rPr>
          <w:spacing w:val="-5"/>
          <w:sz w:val="24"/>
        </w:rPr>
        <w:t xml:space="preserve"> </w:t>
      </w:r>
      <w:r>
        <w:rPr>
          <w:sz w:val="24"/>
        </w:rPr>
        <w:t>gyűjtéséről,</w:t>
      </w:r>
      <w:r>
        <w:rPr>
          <w:spacing w:val="-6"/>
          <w:sz w:val="24"/>
        </w:rPr>
        <w:t xml:space="preserve"> </w:t>
      </w:r>
      <w:r>
        <w:rPr>
          <w:sz w:val="24"/>
        </w:rPr>
        <w:t>hasznosításáról</w:t>
      </w:r>
      <w:r>
        <w:rPr>
          <w:spacing w:val="-7"/>
          <w:sz w:val="24"/>
        </w:rPr>
        <w:t xml:space="preserve"> </w:t>
      </w:r>
      <w:r>
        <w:rPr>
          <w:sz w:val="24"/>
        </w:rPr>
        <w:t>vagy</w:t>
      </w:r>
      <w:r>
        <w:rPr>
          <w:spacing w:val="-9"/>
          <w:sz w:val="24"/>
        </w:rPr>
        <w:t xml:space="preserve"> </w:t>
      </w:r>
      <w:r>
        <w:rPr>
          <w:sz w:val="24"/>
        </w:rPr>
        <w:t>ártalmatlanításáról</w:t>
      </w:r>
      <w:r>
        <w:rPr>
          <w:spacing w:val="-6"/>
          <w:sz w:val="24"/>
        </w:rPr>
        <w:t xml:space="preserve"> </w:t>
      </w:r>
      <w:r>
        <w:rPr>
          <w:sz w:val="24"/>
        </w:rPr>
        <w:t>az</w:t>
      </w:r>
      <w:r>
        <w:rPr>
          <w:spacing w:val="-5"/>
          <w:sz w:val="24"/>
        </w:rPr>
        <w:t xml:space="preserve"> </w:t>
      </w:r>
      <w:r>
        <w:rPr>
          <w:sz w:val="24"/>
        </w:rPr>
        <w:t>építtető</w:t>
      </w:r>
      <w:r>
        <w:rPr>
          <w:spacing w:val="-6"/>
          <w:sz w:val="24"/>
        </w:rPr>
        <w:t xml:space="preserve"> </w:t>
      </w:r>
      <w:r>
        <w:rPr>
          <w:sz w:val="24"/>
        </w:rPr>
        <w:t>köteles</w:t>
      </w:r>
      <w:r>
        <w:rPr>
          <w:spacing w:val="-4"/>
          <w:sz w:val="24"/>
        </w:rPr>
        <w:t xml:space="preserve"> </w:t>
      </w:r>
      <w:r>
        <w:rPr>
          <w:sz w:val="24"/>
        </w:rPr>
        <w:t>gondoskodni az építési és bontási hulladék kezelésének részletes szabályairól szóló rendeletben foglaltak szerint. Lakossági építési és bontási hulladék elhelyezésének feltételeit a települési szilárd hulladék elszállításáról szóló külön önkormányzati rendelet</w:t>
      </w:r>
      <w:r>
        <w:rPr>
          <w:spacing w:val="-1"/>
          <w:sz w:val="24"/>
        </w:rPr>
        <w:t xml:space="preserve"> </w:t>
      </w:r>
      <w:r>
        <w:rPr>
          <w:sz w:val="24"/>
        </w:rPr>
        <w:t>tartalmazza.</w:t>
      </w:r>
    </w:p>
    <w:p w:rsidR="0094056D" w:rsidRDefault="0094056D" w:rsidP="00E24E54">
      <w:pPr>
        <w:pStyle w:val="Szvegtrzs"/>
        <w:spacing w:before="6"/>
        <w:ind w:right="947"/>
        <w:jc w:val="both"/>
        <w:rPr>
          <w:sz w:val="27"/>
        </w:rPr>
      </w:pPr>
    </w:p>
    <w:p w:rsidR="0094056D" w:rsidRDefault="00AF21E7" w:rsidP="00E24E54">
      <w:pPr>
        <w:pStyle w:val="Listaszerbekezds"/>
        <w:numPr>
          <w:ilvl w:val="0"/>
          <w:numId w:val="10"/>
        </w:numPr>
        <w:tabs>
          <w:tab w:val="left" w:pos="513"/>
        </w:tabs>
        <w:ind w:left="109" w:right="947" w:firstLine="0"/>
        <w:jc w:val="both"/>
        <w:rPr>
          <w:sz w:val="24"/>
        </w:rPr>
      </w:pPr>
      <w:r>
        <w:rPr>
          <w:sz w:val="24"/>
        </w:rPr>
        <w:t>A közterületen bármely burkolat (térburkolat, úttest, járda stb.) vagy zöldterület felbontása csak az önkormányzat – országos közúthálózatba tartozó utak esetén a területileg illetékes közútkezelő – hozzájárulásával, az abban foglalt feltételek betartásával lehetséges a közterületek használatáról szóló külön önkormányzati rendelet</w:t>
      </w:r>
      <w:r>
        <w:rPr>
          <w:spacing w:val="-1"/>
          <w:sz w:val="24"/>
        </w:rPr>
        <w:t xml:space="preserve"> </w:t>
      </w:r>
      <w:r>
        <w:rPr>
          <w:sz w:val="24"/>
        </w:rPr>
        <w:t>szerint.</w:t>
      </w:r>
    </w:p>
    <w:p w:rsidR="0094056D" w:rsidRDefault="0094056D" w:rsidP="00E24E54">
      <w:pPr>
        <w:pStyle w:val="Szvegtrzs"/>
        <w:spacing w:before="5"/>
        <w:ind w:right="947"/>
        <w:jc w:val="both"/>
        <w:rPr>
          <w:sz w:val="27"/>
        </w:rPr>
      </w:pPr>
    </w:p>
    <w:p w:rsidR="0094056D" w:rsidRDefault="00AF21E7" w:rsidP="00E24E54">
      <w:pPr>
        <w:pStyle w:val="Listaszerbekezds"/>
        <w:numPr>
          <w:ilvl w:val="0"/>
          <w:numId w:val="10"/>
        </w:numPr>
        <w:tabs>
          <w:tab w:val="left" w:pos="453"/>
        </w:tabs>
        <w:spacing w:line="242" w:lineRule="auto"/>
        <w:ind w:left="109" w:right="947" w:firstLine="0"/>
        <w:jc w:val="both"/>
        <w:rPr>
          <w:sz w:val="24"/>
        </w:rPr>
      </w:pPr>
      <w:r>
        <w:rPr>
          <w:sz w:val="24"/>
        </w:rPr>
        <w:t>Közművekben bekövetkezett hibák elhárítását, javítását követően a közterület feltakarításáról és az eredeti állapot helyreállításáról a hiba elhárítója köteles</w:t>
      </w:r>
      <w:r>
        <w:rPr>
          <w:spacing w:val="3"/>
          <w:sz w:val="24"/>
        </w:rPr>
        <w:t xml:space="preserve"> </w:t>
      </w:r>
      <w:r>
        <w:rPr>
          <w:sz w:val="24"/>
        </w:rPr>
        <w:t>gondoskodni.</w:t>
      </w:r>
    </w:p>
    <w:p w:rsidR="0094056D" w:rsidRDefault="0094056D" w:rsidP="00E24E54">
      <w:pPr>
        <w:pStyle w:val="Szvegtrzs"/>
        <w:spacing w:before="1"/>
        <w:ind w:right="947"/>
        <w:jc w:val="both"/>
        <w:rPr>
          <w:sz w:val="27"/>
        </w:rPr>
      </w:pPr>
    </w:p>
    <w:p w:rsidR="0094056D" w:rsidRDefault="00AF21E7" w:rsidP="00E24E54">
      <w:pPr>
        <w:pStyle w:val="Listaszerbekezds"/>
        <w:numPr>
          <w:ilvl w:val="0"/>
          <w:numId w:val="10"/>
        </w:numPr>
        <w:tabs>
          <w:tab w:val="left" w:pos="439"/>
        </w:tabs>
        <w:spacing w:line="242" w:lineRule="auto"/>
        <w:ind w:left="109" w:right="947" w:firstLine="0"/>
        <w:jc w:val="both"/>
        <w:rPr>
          <w:sz w:val="24"/>
        </w:rPr>
      </w:pPr>
      <w:r>
        <w:rPr>
          <w:sz w:val="24"/>
        </w:rPr>
        <w:t>A</w:t>
      </w:r>
      <w:r>
        <w:rPr>
          <w:spacing w:val="-9"/>
          <w:sz w:val="24"/>
        </w:rPr>
        <w:t xml:space="preserve"> </w:t>
      </w:r>
      <w:r>
        <w:rPr>
          <w:sz w:val="24"/>
        </w:rPr>
        <w:t>közterület</w:t>
      </w:r>
      <w:r>
        <w:rPr>
          <w:spacing w:val="-11"/>
          <w:sz w:val="24"/>
        </w:rPr>
        <w:t xml:space="preserve"> </w:t>
      </w:r>
      <w:r>
        <w:rPr>
          <w:sz w:val="24"/>
        </w:rPr>
        <w:t>rehabilitációját</w:t>
      </w:r>
      <w:r>
        <w:rPr>
          <w:spacing w:val="-11"/>
          <w:sz w:val="24"/>
        </w:rPr>
        <w:t xml:space="preserve"> </w:t>
      </w:r>
      <w:r>
        <w:rPr>
          <w:sz w:val="24"/>
        </w:rPr>
        <w:t>legkésőbb</w:t>
      </w:r>
      <w:r>
        <w:rPr>
          <w:spacing w:val="-9"/>
          <w:sz w:val="24"/>
        </w:rPr>
        <w:t xml:space="preserve"> </w:t>
      </w:r>
      <w:r>
        <w:rPr>
          <w:sz w:val="24"/>
        </w:rPr>
        <w:t>a</w:t>
      </w:r>
      <w:r>
        <w:rPr>
          <w:spacing w:val="-10"/>
          <w:sz w:val="24"/>
        </w:rPr>
        <w:t xml:space="preserve"> </w:t>
      </w:r>
      <w:r>
        <w:rPr>
          <w:sz w:val="24"/>
        </w:rPr>
        <w:t>(8)</w:t>
      </w:r>
      <w:r>
        <w:rPr>
          <w:spacing w:val="-12"/>
          <w:sz w:val="24"/>
        </w:rPr>
        <w:t xml:space="preserve"> </w:t>
      </w:r>
      <w:r>
        <w:rPr>
          <w:sz w:val="24"/>
        </w:rPr>
        <w:t>bekezdésben</w:t>
      </w:r>
      <w:r>
        <w:rPr>
          <w:spacing w:val="-11"/>
          <w:sz w:val="24"/>
        </w:rPr>
        <w:t xml:space="preserve"> </w:t>
      </w:r>
      <w:r>
        <w:rPr>
          <w:sz w:val="24"/>
        </w:rPr>
        <w:t>rögzített</w:t>
      </w:r>
      <w:r>
        <w:rPr>
          <w:spacing w:val="-10"/>
          <w:sz w:val="24"/>
        </w:rPr>
        <w:t xml:space="preserve"> </w:t>
      </w:r>
      <w:r>
        <w:rPr>
          <w:sz w:val="24"/>
        </w:rPr>
        <w:t>munka</w:t>
      </w:r>
      <w:r>
        <w:rPr>
          <w:spacing w:val="-11"/>
          <w:sz w:val="24"/>
        </w:rPr>
        <w:t xml:space="preserve"> </w:t>
      </w:r>
      <w:r>
        <w:rPr>
          <w:sz w:val="24"/>
        </w:rPr>
        <w:t>befejezését</w:t>
      </w:r>
      <w:r>
        <w:rPr>
          <w:spacing w:val="-7"/>
          <w:sz w:val="24"/>
        </w:rPr>
        <w:t xml:space="preserve"> </w:t>
      </w:r>
      <w:r>
        <w:rPr>
          <w:sz w:val="24"/>
        </w:rPr>
        <w:t>követő</w:t>
      </w:r>
      <w:r>
        <w:rPr>
          <w:spacing w:val="-9"/>
          <w:sz w:val="24"/>
        </w:rPr>
        <w:t xml:space="preserve"> </w:t>
      </w:r>
      <w:r>
        <w:rPr>
          <w:sz w:val="24"/>
        </w:rPr>
        <w:t>30</w:t>
      </w:r>
      <w:r>
        <w:rPr>
          <w:spacing w:val="-11"/>
          <w:sz w:val="24"/>
        </w:rPr>
        <w:t xml:space="preserve"> </w:t>
      </w:r>
      <w:r>
        <w:rPr>
          <w:sz w:val="24"/>
        </w:rPr>
        <w:t>napon</w:t>
      </w:r>
      <w:r>
        <w:rPr>
          <w:spacing w:val="-11"/>
          <w:sz w:val="24"/>
        </w:rPr>
        <w:t xml:space="preserve"> </w:t>
      </w:r>
      <w:r>
        <w:rPr>
          <w:sz w:val="24"/>
        </w:rPr>
        <w:t>belül el kell</w:t>
      </w:r>
      <w:r>
        <w:rPr>
          <w:spacing w:val="-1"/>
          <w:sz w:val="24"/>
        </w:rPr>
        <w:t xml:space="preserve"> </w:t>
      </w:r>
      <w:r>
        <w:rPr>
          <w:sz w:val="24"/>
        </w:rPr>
        <w:t>végezni.</w:t>
      </w:r>
    </w:p>
    <w:p w:rsidR="0094056D" w:rsidRDefault="0094056D" w:rsidP="00E24E54">
      <w:pPr>
        <w:pStyle w:val="Szvegtrzs"/>
        <w:spacing w:before="8"/>
        <w:ind w:right="947"/>
        <w:jc w:val="both"/>
        <w:rPr>
          <w:sz w:val="27"/>
        </w:rPr>
      </w:pPr>
    </w:p>
    <w:p w:rsidR="0094056D" w:rsidRDefault="00AF21E7" w:rsidP="00E24E54">
      <w:pPr>
        <w:pStyle w:val="Cmsor11"/>
        <w:spacing w:line="256" w:lineRule="auto"/>
        <w:ind w:left="1207" w:right="947"/>
        <w:jc w:val="both"/>
      </w:pPr>
      <w:r>
        <w:t>KERESKEDELMI, VENDÉGLÁTÓ ÉS SZOLGÁLTATÓ TEVÉKENYSÉGET FOLYTATÓ SZERVEK KÖTELEZETTSÉGEI</w:t>
      </w:r>
    </w:p>
    <w:p w:rsidR="0094056D" w:rsidRDefault="0094056D" w:rsidP="00E24E54">
      <w:pPr>
        <w:pStyle w:val="Szvegtrzs"/>
        <w:spacing w:before="5"/>
        <w:ind w:right="947"/>
        <w:jc w:val="both"/>
        <w:rPr>
          <w:b/>
          <w:sz w:val="25"/>
        </w:rPr>
      </w:pPr>
    </w:p>
    <w:p w:rsidR="0094056D" w:rsidRPr="00126795" w:rsidRDefault="00126795" w:rsidP="00126795">
      <w:pPr>
        <w:pStyle w:val="Szvegtrzs"/>
        <w:ind w:left="2012" w:right="947"/>
        <w:rPr>
          <w:b/>
          <w:bCs/>
        </w:rPr>
      </w:pPr>
      <w:r>
        <w:rPr>
          <w:b/>
          <w:bCs/>
        </w:rPr>
        <w:t xml:space="preserve">                                                       </w:t>
      </w:r>
      <w:r w:rsidR="00AF21E7" w:rsidRPr="00126795">
        <w:rPr>
          <w:b/>
          <w:bCs/>
        </w:rPr>
        <w:t>7. §</w:t>
      </w:r>
    </w:p>
    <w:p w:rsidR="0094056D" w:rsidRDefault="0094056D" w:rsidP="00E24E54">
      <w:pPr>
        <w:pStyle w:val="Szvegtrzs"/>
        <w:spacing w:before="2"/>
        <w:ind w:right="947"/>
        <w:jc w:val="both"/>
        <w:rPr>
          <w:sz w:val="27"/>
        </w:rPr>
      </w:pPr>
    </w:p>
    <w:p w:rsidR="0094056D" w:rsidRDefault="00AF21E7" w:rsidP="00E24E54">
      <w:pPr>
        <w:pStyle w:val="Listaszerbekezds"/>
        <w:numPr>
          <w:ilvl w:val="0"/>
          <w:numId w:val="9"/>
        </w:numPr>
        <w:tabs>
          <w:tab w:val="left" w:pos="451"/>
        </w:tabs>
        <w:ind w:right="947" w:firstLine="0"/>
        <w:jc w:val="both"/>
        <w:rPr>
          <w:sz w:val="24"/>
        </w:rPr>
      </w:pPr>
      <w:r>
        <w:rPr>
          <w:sz w:val="24"/>
        </w:rPr>
        <w:t xml:space="preserve">A szórakozó-, vendéglátó- és elárusító helyek, üzletek, kereskedelmi és szolgáltató egységek, intézmények körüli területet a használó köteles naponta nyitásig, de legkésőbb 07.00 óráig feltakarítani, és a </w:t>
      </w:r>
      <w:proofErr w:type="spellStart"/>
      <w:r w:rsidR="00D037FD">
        <w:rPr>
          <w:sz w:val="24"/>
        </w:rPr>
        <w:t>nyitvatartás</w:t>
      </w:r>
      <w:proofErr w:type="spellEnd"/>
      <w:r>
        <w:rPr>
          <w:sz w:val="24"/>
        </w:rPr>
        <w:t xml:space="preserve"> ideje alatt folyamatosan tisztán tartani, a hulladékot eltávolítani, havat eltakarítani, biztosítani a síkosság mentességet, valamint eltávolítani a csapadékvíz zavartalan lefolyását akadályozó</w:t>
      </w:r>
      <w:r>
        <w:rPr>
          <w:spacing w:val="-3"/>
          <w:sz w:val="24"/>
        </w:rPr>
        <w:t xml:space="preserve"> </w:t>
      </w:r>
      <w:r>
        <w:rPr>
          <w:sz w:val="24"/>
        </w:rPr>
        <w:t>anyagokat.</w:t>
      </w:r>
    </w:p>
    <w:p w:rsidR="0094056D" w:rsidRDefault="0094056D" w:rsidP="00E24E54">
      <w:pPr>
        <w:pStyle w:val="Szvegtrzs"/>
        <w:spacing w:before="6"/>
        <w:ind w:right="947"/>
        <w:jc w:val="both"/>
        <w:rPr>
          <w:sz w:val="27"/>
        </w:rPr>
      </w:pPr>
    </w:p>
    <w:p w:rsidR="0094056D" w:rsidRDefault="00AF21E7" w:rsidP="00E24E54">
      <w:pPr>
        <w:pStyle w:val="Listaszerbekezds"/>
        <w:numPr>
          <w:ilvl w:val="0"/>
          <w:numId w:val="9"/>
        </w:numPr>
        <w:tabs>
          <w:tab w:val="left" w:pos="434"/>
        </w:tabs>
        <w:spacing w:line="242" w:lineRule="auto"/>
        <w:ind w:right="947" w:firstLine="0"/>
        <w:jc w:val="both"/>
        <w:rPr>
          <w:sz w:val="24"/>
        </w:rPr>
      </w:pPr>
      <w:r>
        <w:rPr>
          <w:sz w:val="24"/>
        </w:rPr>
        <w:t>Az</w:t>
      </w:r>
      <w:r>
        <w:rPr>
          <w:spacing w:val="-15"/>
          <w:sz w:val="24"/>
        </w:rPr>
        <w:t xml:space="preserve"> </w:t>
      </w:r>
      <w:r>
        <w:rPr>
          <w:sz w:val="24"/>
        </w:rPr>
        <w:t>(1)</w:t>
      </w:r>
      <w:r>
        <w:rPr>
          <w:spacing w:val="-17"/>
          <w:sz w:val="24"/>
        </w:rPr>
        <w:t xml:space="preserve"> </w:t>
      </w:r>
      <w:r>
        <w:rPr>
          <w:sz w:val="24"/>
        </w:rPr>
        <w:t>bekezdésben</w:t>
      </w:r>
      <w:r>
        <w:rPr>
          <w:spacing w:val="-13"/>
          <w:sz w:val="24"/>
        </w:rPr>
        <w:t xml:space="preserve"> </w:t>
      </w:r>
      <w:r>
        <w:rPr>
          <w:sz w:val="24"/>
        </w:rPr>
        <w:t>foglalt</w:t>
      </w:r>
      <w:r>
        <w:rPr>
          <w:spacing w:val="-15"/>
          <w:sz w:val="24"/>
        </w:rPr>
        <w:t xml:space="preserve"> </w:t>
      </w:r>
      <w:r>
        <w:rPr>
          <w:sz w:val="24"/>
        </w:rPr>
        <w:t>kötelezettségek</w:t>
      </w:r>
      <w:r>
        <w:rPr>
          <w:spacing w:val="-16"/>
          <w:sz w:val="24"/>
        </w:rPr>
        <w:t xml:space="preserve"> </w:t>
      </w:r>
      <w:r>
        <w:rPr>
          <w:sz w:val="24"/>
        </w:rPr>
        <w:t>teljesítéséről</w:t>
      </w:r>
      <w:r>
        <w:rPr>
          <w:spacing w:val="-16"/>
          <w:sz w:val="24"/>
        </w:rPr>
        <w:t xml:space="preserve"> </w:t>
      </w:r>
      <w:r>
        <w:rPr>
          <w:sz w:val="24"/>
        </w:rPr>
        <w:t>a</w:t>
      </w:r>
      <w:r>
        <w:rPr>
          <w:spacing w:val="-14"/>
          <w:sz w:val="24"/>
        </w:rPr>
        <w:t xml:space="preserve"> </w:t>
      </w:r>
      <w:r>
        <w:rPr>
          <w:sz w:val="24"/>
        </w:rPr>
        <w:t>rendelet</w:t>
      </w:r>
      <w:r>
        <w:rPr>
          <w:spacing w:val="-15"/>
          <w:sz w:val="24"/>
        </w:rPr>
        <w:t xml:space="preserve"> </w:t>
      </w:r>
      <w:r>
        <w:rPr>
          <w:sz w:val="24"/>
        </w:rPr>
        <w:t>4.§</w:t>
      </w:r>
      <w:r>
        <w:rPr>
          <w:spacing w:val="-13"/>
          <w:sz w:val="24"/>
        </w:rPr>
        <w:t xml:space="preserve"> </w:t>
      </w:r>
      <w:r>
        <w:rPr>
          <w:sz w:val="24"/>
        </w:rPr>
        <w:t>(4)-(6)</w:t>
      </w:r>
      <w:r>
        <w:rPr>
          <w:spacing w:val="-17"/>
          <w:sz w:val="24"/>
        </w:rPr>
        <w:t xml:space="preserve"> </w:t>
      </w:r>
      <w:r>
        <w:rPr>
          <w:sz w:val="24"/>
        </w:rPr>
        <w:t>bekezdésében</w:t>
      </w:r>
      <w:r>
        <w:rPr>
          <w:spacing w:val="-16"/>
          <w:sz w:val="24"/>
        </w:rPr>
        <w:t xml:space="preserve"> </w:t>
      </w:r>
      <w:r>
        <w:rPr>
          <w:sz w:val="24"/>
        </w:rPr>
        <w:t>foglaltak</w:t>
      </w:r>
      <w:r>
        <w:rPr>
          <w:spacing w:val="-16"/>
          <w:sz w:val="24"/>
        </w:rPr>
        <w:t xml:space="preserve"> </w:t>
      </w:r>
      <w:r>
        <w:rPr>
          <w:sz w:val="24"/>
        </w:rPr>
        <w:t>szerint köteles</w:t>
      </w:r>
      <w:r>
        <w:rPr>
          <w:spacing w:val="-2"/>
          <w:sz w:val="24"/>
        </w:rPr>
        <w:t xml:space="preserve"> </w:t>
      </w:r>
      <w:r>
        <w:rPr>
          <w:sz w:val="24"/>
        </w:rPr>
        <w:t>gondoskodni.</w:t>
      </w:r>
    </w:p>
    <w:p w:rsidR="0094056D" w:rsidRDefault="0094056D" w:rsidP="00E24E54">
      <w:pPr>
        <w:pStyle w:val="Szvegtrzs"/>
        <w:spacing w:before="8"/>
        <w:ind w:right="947"/>
        <w:jc w:val="both"/>
        <w:rPr>
          <w:sz w:val="27"/>
        </w:rPr>
      </w:pPr>
    </w:p>
    <w:p w:rsidR="0094056D" w:rsidRDefault="00AF21E7" w:rsidP="00126795">
      <w:pPr>
        <w:pStyle w:val="Cmsor11"/>
        <w:ind w:left="2009" w:right="947"/>
      </w:pPr>
      <w:r>
        <w:t>HÓ- ÉS SÍKOSSÁGMENTESÍTÉS</w:t>
      </w:r>
    </w:p>
    <w:p w:rsidR="0094056D" w:rsidRDefault="0094056D" w:rsidP="00126795">
      <w:pPr>
        <w:pStyle w:val="Szvegtrzs"/>
        <w:spacing w:before="11"/>
        <w:ind w:right="947"/>
        <w:jc w:val="center"/>
        <w:rPr>
          <w:b/>
          <w:sz w:val="26"/>
        </w:rPr>
      </w:pPr>
    </w:p>
    <w:p w:rsidR="0094056D" w:rsidRPr="00126795" w:rsidRDefault="00126795" w:rsidP="00126795">
      <w:pPr>
        <w:pStyle w:val="Szvegtrzs"/>
        <w:ind w:left="2012" w:right="947"/>
        <w:rPr>
          <w:b/>
          <w:bCs/>
        </w:rPr>
      </w:pPr>
      <w:r>
        <w:rPr>
          <w:b/>
          <w:bCs/>
        </w:rPr>
        <w:t xml:space="preserve">                                                         </w:t>
      </w:r>
      <w:r w:rsidR="00AF21E7" w:rsidRPr="00126795">
        <w:rPr>
          <w:b/>
          <w:bCs/>
        </w:rPr>
        <w:t>8. §</w:t>
      </w:r>
    </w:p>
    <w:p w:rsidR="0094056D" w:rsidRDefault="0094056D" w:rsidP="00E24E54">
      <w:pPr>
        <w:pStyle w:val="Szvegtrzs"/>
        <w:spacing w:before="4"/>
        <w:ind w:right="947"/>
        <w:jc w:val="both"/>
        <w:rPr>
          <w:sz w:val="27"/>
        </w:rPr>
      </w:pPr>
    </w:p>
    <w:p w:rsidR="0094056D" w:rsidRDefault="00AF21E7" w:rsidP="00E24E54">
      <w:pPr>
        <w:pStyle w:val="Listaszerbekezds"/>
        <w:numPr>
          <w:ilvl w:val="0"/>
          <w:numId w:val="8"/>
        </w:numPr>
        <w:tabs>
          <w:tab w:val="left" w:pos="499"/>
        </w:tabs>
        <w:spacing w:before="1" w:line="242" w:lineRule="auto"/>
        <w:ind w:right="947" w:firstLine="0"/>
        <w:jc w:val="both"/>
        <w:rPr>
          <w:sz w:val="24"/>
        </w:rPr>
      </w:pPr>
      <w:r>
        <w:rPr>
          <w:sz w:val="24"/>
        </w:rPr>
        <w:t>Az ingatlan tulajdonosa (használója, üzemeltetője, építtető) köteles az ingatlan előtti járdáról a havat letakarítani, a területet síkosság mentessé tenni, szükség esetén naponta többször</w:t>
      </w:r>
      <w:r>
        <w:rPr>
          <w:spacing w:val="-5"/>
          <w:sz w:val="24"/>
        </w:rPr>
        <w:t xml:space="preserve"> </w:t>
      </w:r>
      <w:r>
        <w:rPr>
          <w:sz w:val="24"/>
        </w:rPr>
        <w:t>is.</w:t>
      </w:r>
    </w:p>
    <w:p w:rsidR="0094056D" w:rsidRDefault="0094056D" w:rsidP="00E24E54">
      <w:pPr>
        <w:pStyle w:val="Szvegtrzs"/>
        <w:ind w:right="947"/>
        <w:jc w:val="both"/>
        <w:rPr>
          <w:sz w:val="27"/>
        </w:rPr>
      </w:pPr>
    </w:p>
    <w:p w:rsidR="0094056D" w:rsidRDefault="00AF21E7" w:rsidP="00E24E54">
      <w:pPr>
        <w:pStyle w:val="Listaszerbekezds"/>
        <w:numPr>
          <w:ilvl w:val="0"/>
          <w:numId w:val="8"/>
        </w:numPr>
        <w:tabs>
          <w:tab w:val="left" w:pos="602"/>
        </w:tabs>
        <w:ind w:right="947" w:firstLine="0"/>
        <w:jc w:val="both"/>
        <w:rPr>
          <w:sz w:val="24"/>
        </w:rPr>
      </w:pPr>
      <w:r>
        <w:rPr>
          <w:sz w:val="24"/>
        </w:rPr>
        <w:t xml:space="preserve">Hórakást tilos elhelyezni útkereszteződésben, útburkolati jeleken, tömegközlekedési járművek </w:t>
      </w:r>
      <w:r>
        <w:rPr>
          <w:sz w:val="24"/>
        </w:rPr>
        <w:lastRenderedPageBreak/>
        <w:t>megállóhelyén, közszolgáltatási felszerelési tárgyakon (vízelzáró csap, gázcsap, csapadékcsatorna lefolyója stb.).</w:t>
      </w:r>
    </w:p>
    <w:p w:rsidR="0094056D" w:rsidRDefault="0094056D" w:rsidP="00E24E54">
      <w:pPr>
        <w:pStyle w:val="Szvegtrzs"/>
        <w:spacing w:before="4"/>
        <w:ind w:right="947"/>
        <w:jc w:val="both"/>
        <w:rPr>
          <w:sz w:val="27"/>
        </w:rPr>
      </w:pPr>
    </w:p>
    <w:p w:rsidR="0094056D" w:rsidRDefault="00AF21E7" w:rsidP="00E24E54">
      <w:pPr>
        <w:pStyle w:val="Listaszerbekezds"/>
        <w:numPr>
          <w:ilvl w:val="0"/>
          <w:numId w:val="8"/>
        </w:numPr>
        <w:tabs>
          <w:tab w:val="left" w:pos="484"/>
        </w:tabs>
        <w:ind w:right="947" w:firstLine="0"/>
        <w:jc w:val="both"/>
        <w:rPr>
          <w:sz w:val="24"/>
        </w:rPr>
      </w:pPr>
      <w:r>
        <w:rPr>
          <w:sz w:val="24"/>
        </w:rPr>
        <w:t>Síkosság elleni védekezéshez közegészségügyi szempontból veszélytelen szóróanyaggal (pl.: fűrészpor, homok, sózott homok, hamu, kis szemcséjű salak) fel kell hinteni, a feloldott havat eltávolítani és azt szükség szerint naponta többször meg kell ismételnie. Tilos a kősóval történő felszórás. A szóróanyag beszerzéséről a kötelezetteknek kell</w:t>
      </w:r>
      <w:r>
        <w:rPr>
          <w:spacing w:val="1"/>
          <w:sz w:val="24"/>
        </w:rPr>
        <w:t xml:space="preserve"> </w:t>
      </w:r>
      <w:r>
        <w:rPr>
          <w:sz w:val="24"/>
        </w:rPr>
        <w:t>gondoskodnia.</w:t>
      </w:r>
    </w:p>
    <w:p w:rsidR="0094056D" w:rsidRDefault="00AF21E7" w:rsidP="00E24E54">
      <w:pPr>
        <w:pStyle w:val="Listaszerbekezds"/>
        <w:numPr>
          <w:ilvl w:val="0"/>
          <w:numId w:val="8"/>
        </w:numPr>
        <w:tabs>
          <w:tab w:val="left" w:pos="459"/>
        </w:tabs>
        <w:spacing w:before="65" w:line="242" w:lineRule="auto"/>
        <w:ind w:right="947" w:firstLine="0"/>
        <w:jc w:val="both"/>
        <w:rPr>
          <w:sz w:val="24"/>
        </w:rPr>
      </w:pPr>
      <w:r>
        <w:rPr>
          <w:sz w:val="24"/>
        </w:rPr>
        <w:t>Síkosság mentesítési munkák során kiemelt figyelmet kell fordítani a közterületek mentén lévő növényzet (fasorok, cserjék) védelmére. Klorid tartalmú vegyszereket zöldterületeken, illetőleg a növényzet közvetlen közelében használni</w:t>
      </w:r>
      <w:r>
        <w:rPr>
          <w:spacing w:val="-1"/>
          <w:sz w:val="24"/>
        </w:rPr>
        <w:t xml:space="preserve"> </w:t>
      </w:r>
      <w:r>
        <w:rPr>
          <w:sz w:val="24"/>
        </w:rPr>
        <w:t>tilos.</w:t>
      </w:r>
    </w:p>
    <w:p w:rsidR="0094056D" w:rsidRDefault="0094056D" w:rsidP="00E24E54">
      <w:pPr>
        <w:pStyle w:val="Szvegtrzs"/>
        <w:spacing w:before="8"/>
        <w:ind w:right="947"/>
        <w:jc w:val="both"/>
        <w:rPr>
          <w:sz w:val="26"/>
        </w:rPr>
      </w:pPr>
    </w:p>
    <w:p w:rsidR="0094056D" w:rsidRDefault="00AF21E7" w:rsidP="00E24E54">
      <w:pPr>
        <w:pStyle w:val="Listaszerbekezds"/>
        <w:numPr>
          <w:ilvl w:val="0"/>
          <w:numId w:val="7"/>
        </w:numPr>
        <w:tabs>
          <w:tab w:val="left" w:pos="451"/>
        </w:tabs>
        <w:spacing w:line="242" w:lineRule="auto"/>
        <w:ind w:right="947" w:firstLine="0"/>
        <w:jc w:val="both"/>
        <w:rPr>
          <w:sz w:val="24"/>
        </w:rPr>
      </w:pPr>
      <w:r>
        <w:rPr>
          <w:sz w:val="24"/>
        </w:rPr>
        <w:t>A járdák, gyalogutak tisztítása, hó- és síkosság mentesítése során ügyelni kell arra, hogy azok burkolata ne rongálódjék</w:t>
      </w:r>
      <w:r>
        <w:rPr>
          <w:spacing w:val="-1"/>
          <w:sz w:val="24"/>
        </w:rPr>
        <w:t xml:space="preserve"> </w:t>
      </w:r>
      <w:r>
        <w:rPr>
          <w:sz w:val="24"/>
        </w:rPr>
        <w:t>meg.</w:t>
      </w:r>
    </w:p>
    <w:p w:rsidR="0094056D" w:rsidRDefault="0094056D" w:rsidP="00E24E54">
      <w:pPr>
        <w:pStyle w:val="Szvegtrzs"/>
        <w:ind w:right="947"/>
        <w:jc w:val="both"/>
        <w:rPr>
          <w:sz w:val="26"/>
        </w:rPr>
      </w:pPr>
    </w:p>
    <w:p w:rsidR="0094056D" w:rsidRDefault="0094056D" w:rsidP="00E24E54">
      <w:pPr>
        <w:pStyle w:val="Szvegtrzs"/>
        <w:spacing w:before="2"/>
        <w:ind w:right="947"/>
        <w:jc w:val="both"/>
        <w:rPr>
          <w:sz w:val="27"/>
        </w:rPr>
      </w:pPr>
    </w:p>
    <w:p w:rsidR="0094056D" w:rsidRDefault="00AF21E7" w:rsidP="00E24E54">
      <w:pPr>
        <w:pStyle w:val="Cmsor11"/>
        <w:ind w:left="1154" w:right="947"/>
        <w:jc w:val="both"/>
      </w:pPr>
      <w:r>
        <w:t>KÖZTERÜLETEK HASZNÁLATÁVAL ÉS TISZTÁNTARTÁSÁVAL KAPCSOLATOS SZABÁLYOK</w:t>
      </w:r>
    </w:p>
    <w:p w:rsidR="0094056D" w:rsidRDefault="0094056D" w:rsidP="00E24E54">
      <w:pPr>
        <w:pStyle w:val="Szvegtrzs"/>
        <w:ind w:right="947"/>
        <w:jc w:val="both"/>
        <w:rPr>
          <w:b/>
        </w:rPr>
      </w:pPr>
    </w:p>
    <w:p w:rsidR="0094056D" w:rsidRDefault="00126795" w:rsidP="00E24E54">
      <w:pPr>
        <w:ind w:left="1868" w:right="947"/>
        <w:jc w:val="both"/>
        <w:rPr>
          <w:b/>
          <w:sz w:val="24"/>
        </w:rPr>
      </w:pPr>
      <w:r>
        <w:rPr>
          <w:b/>
          <w:sz w:val="24"/>
        </w:rPr>
        <w:t xml:space="preserve">                                                        </w:t>
      </w:r>
      <w:r w:rsidR="00AF21E7">
        <w:rPr>
          <w:b/>
          <w:sz w:val="24"/>
        </w:rPr>
        <w:t>9. §</w:t>
      </w:r>
    </w:p>
    <w:p w:rsidR="0094056D" w:rsidRDefault="0094056D" w:rsidP="00E24E54">
      <w:pPr>
        <w:pStyle w:val="Szvegtrzs"/>
        <w:spacing w:before="6"/>
        <w:ind w:right="947"/>
        <w:jc w:val="both"/>
        <w:rPr>
          <w:b/>
          <w:sz w:val="23"/>
        </w:rPr>
      </w:pPr>
    </w:p>
    <w:p w:rsidR="0094056D" w:rsidRDefault="00AF21E7" w:rsidP="00E24E54">
      <w:pPr>
        <w:pStyle w:val="Listaszerbekezds"/>
        <w:numPr>
          <w:ilvl w:val="1"/>
          <w:numId w:val="7"/>
        </w:numPr>
        <w:tabs>
          <w:tab w:val="left" w:pos="779"/>
        </w:tabs>
        <w:spacing w:before="1"/>
        <w:ind w:right="947" w:firstLine="0"/>
        <w:jc w:val="both"/>
        <w:rPr>
          <w:sz w:val="24"/>
        </w:rPr>
      </w:pPr>
      <w:r>
        <w:rPr>
          <w:sz w:val="24"/>
        </w:rPr>
        <w:t>A közterületet, közterületi berendezéseket, játszóeszközöket rendeltetésének megfelelő célra és módon, jogszabályok keretei között, állaguk sérelme és mások nyugalmának, pihenésének zavarása nélkül bárki díjmentesen</w:t>
      </w:r>
      <w:r>
        <w:rPr>
          <w:spacing w:val="1"/>
          <w:sz w:val="24"/>
        </w:rPr>
        <w:t xml:space="preserve"> </w:t>
      </w:r>
      <w:r>
        <w:rPr>
          <w:sz w:val="24"/>
        </w:rPr>
        <w:t>használhatja.</w:t>
      </w:r>
    </w:p>
    <w:p w:rsidR="0094056D" w:rsidRDefault="0094056D" w:rsidP="00E24E54">
      <w:pPr>
        <w:pStyle w:val="Szvegtrzs"/>
        <w:ind w:right="947"/>
        <w:jc w:val="both"/>
      </w:pPr>
    </w:p>
    <w:p w:rsidR="0094056D" w:rsidRDefault="00AF21E7" w:rsidP="00E24E54">
      <w:pPr>
        <w:pStyle w:val="Listaszerbekezds"/>
        <w:numPr>
          <w:ilvl w:val="1"/>
          <w:numId w:val="7"/>
        </w:numPr>
        <w:tabs>
          <w:tab w:val="left" w:pos="720"/>
        </w:tabs>
        <w:ind w:right="947" w:firstLine="0"/>
        <w:jc w:val="both"/>
        <w:rPr>
          <w:sz w:val="24"/>
        </w:rPr>
      </w:pPr>
      <w:r>
        <w:rPr>
          <w:sz w:val="24"/>
        </w:rPr>
        <w:t>A</w:t>
      </w:r>
      <w:r>
        <w:rPr>
          <w:spacing w:val="-15"/>
          <w:sz w:val="24"/>
        </w:rPr>
        <w:t xml:space="preserve"> </w:t>
      </w:r>
      <w:r>
        <w:rPr>
          <w:sz w:val="24"/>
        </w:rPr>
        <w:t>játszóterek</w:t>
      </w:r>
      <w:r>
        <w:rPr>
          <w:spacing w:val="-13"/>
          <w:sz w:val="24"/>
        </w:rPr>
        <w:t xml:space="preserve"> </w:t>
      </w:r>
      <w:r>
        <w:rPr>
          <w:sz w:val="24"/>
        </w:rPr>
        <w:t>játék</w:t>
      </w:r>
      <w:r>
        <w:rPr>
          <w:spacing w:val="-13"/>
          <w:sz w:val="24"/>
        </w:rPr>
        <w:t xml:space="preserve"> </w:t>
      </w:r>
      <w:r>
        <w:rPr>
          <w:sz w:val="24"/>
        </w:rPr>
        <w:t>felszereléseit</w:t>
      </w:r>
      <w:r>
        <w:rPr>
          <w:spacing w:val="-14"/>
          <w:sz w:val="24"/>
        </w:rPr>
        <w:t xml:space="preserve"> </w:t>
      </w:r>
      <w:r>
        <w:rPr>
          <w:sz w:val="24"/>
        </w:rPr>
        <w:t>csak</w:t>
      </w:r>
      <w:r>
        <w:rPr>
          <w:spacing w:val="-13"/>
          <w:sz w:val="24"/>
        </w:rPr>
        <w:t xml:space="preserve"> </w:t>
      </w:r>
      <w:r>
        <w:rPr>
          <w:sz w:val="24"/>
        </w:rPr>
        <w:t>18</w:t>
      </w:r>
      <w:r>
        <w:rPr>
          <w:spacing w:val="-13"/>
          <w:sz w:val="24"/>
        </w:rPr>
        <w:t xml:space="preserve"> </w:t>
      </w:r>
      <w:r>
        <w:rPr>
          <w:sz w:val="24"/>
        </w:rPr>
        <w:t>éven</w:t>
      </w:r>
      <w:r>
        <w:rPr>
          <w:spacing w:val="-14"/>
          <w:sz w:val="24"/>
        </w:rPr>
        <w:t xml:space="preserve"> </w:t>
      </w:r>
      <w:r>
        <w:rPr>
          <w:sz w:val="24"/>
        </w:rPr>
        <w:t>aluli</w:t>
      </w:r>
      <w:r>
        <w:rPr>
          <w:spacing w:val="-13"/>
          <w:sz w:val="24"/>
        </w:rPr>
        <w:t xml:space="preserve"> </w:t>
      </w:r>
      <w:r>
        <w:rPr>
          <w:sz w:val="24"/>
        </w:rPr>
        <w:t>gyermekek</w:t>
      </w:r>
      <w:r>
        <w:rPr>
          <w:spacing w:val="-13"/>
          <w:sz w:val="24"/>
        </w:rPr>
        <w:t xml:space="preserve"> </w:t>
      </w:r>
      <w:r>
        <w:rPr>
          <w:sz w:val="24"/>
        </w:rPr>
        <w:t>használhatják,</w:t>
      </w:r>
      <w:r>
        <w:rPr>
          <w:spacing w:val="-14"/>
          <w:sz w:val="24"/>
        </w:rPr>
        <w:t xml:space="preserve"> </w:t>
      </w:r>
      <w:r>
        <w:rPr>
          <w:sz w:val="24"/>
        </w:rPr>
        <w:t>6</w:t>
      </w:r>
      <w:r>
        <w:rPr>
          <w:spacing w:val="-13"/>
          <w:sz w:val="24"/>
        </w:rPr>
        <w:t xml:space="preserve"> </w:t>
      </w:r>
      <w:r>
        <w:rPr>
          <w:sz w:val="24"/>
        </w:rPr>
        <w:t>éven</w:t>
      </w:r>
      <w:r>
        <w:rPr>
          <w:spacing w:val="-13"/>
          <w:sz w:val="24"/>
        </w:rPr>
        <w:t xml:space="preserve"> </w:t>
      </w:r>
      <w:r>
        <w:rPr>
          <w:sz w:val="24"/>
        </w:rPr>
        <w:t>aluli</w:t>
      </w:r>
      <w:r>
        <w:rPr>
          <w:spacing w:val="-14"/>
          <w:sz w:val="24"/>
        </w:rPr>
        <w:t xml:space="preserve"> </w:t>
      </w:r>
      <w:r>
        <w:rPr>
          <w:sz w:val="24"/>
        </w:rPr>
        <w:t>gyermekek a játszótéren csak felnőtt személy felügyeletével</w:t>
      </w:r>
      <w:r>
        <w:rPr>
          <w:spacing w:val="-5"/>
          <w:sz w:val="24"/>
        </w:rPr>
        <w:t xml:space="preserve"> </w:t>
      </w:r>
      <w:r>
        <w:rPr>
          <w:sz w:val="24"/>
        </w:rPr>
        <w:t>tartózkodhatnak.</w:t>
      </w:r>
    </w:p>
    <w:p w:rsidR="0094056D" w:rsidRDefault="0094056D" w:rsidP="00E24E54">
      <w:pPr>
        <w:pStyle w:val="Szvegtrzs"/>
        <w:ind w:right="947"/>
        <w:jc w:val="both"/>
      </w:pPr>
    </w:p>
    <w:p w:rsidR="0094056D" w:rsidRDefault="00AF21E7" w:rsidP="00E24E54">
      <w:pPr>
        <w:pStyle w:val="Listaszerbekezds"/>
        <w:numPr>
          <w:ilvl w:val="1"/>
          <w:numId w:val="7"/>
        </w:numPr>
        <w:tabs>
          <w:tab w:val="left" w:pos="732"/>
        </w:tabs>
        <w:ind w:left="731" w:right="947" w:hanging="340"/>
        <w:jc w:val="both"/>
        <w:rPr>
          <w:sz w:val="24"/>
        </w:rPr>
      </w:pPr>
      <w:r>
        <w:rPr>
          <w:sz w:val="24"/>
        </w:rPr>
        <w:t>Játszótérre kutyát bevinni</w:t>
      </w:r>
      <w:r>
        <w:rPr>
          <w:spacing w:val="-3"/>
          <w:sz w:val="24"/>
        </w:rPr>
        <w:t xml:space="preserve"> </w:t>
      </w:r>
      <w:r>
        <w:rPr>
          <w:sz w:val="24"/>
        </w:rPr>
        <w:t>tilos.</w:t>
      </w:r>
    </w:p>
    <w:p w:rsidR="0094056D" w:rsidRDefault="0094056D" w:rsidP="00E24E54">
      <w:pPr>
        <w:pStyle w:val="Szvegtrzs"/>
        <w:ind w:right="947"/>
        <w:jc w:val="both"/>
      </w:pPr>
    </w:p>
    <w:p w:rsidR="0094056D" w:rsidRDefault="00AF21E7" w:rsidP="00E24E54">
      <w:pPr>
        <w:pStyle w:val="Listaszerbekezds"/>
        <w:numPr>
          <w:ilvl w:val="1"/>
          <w:numId w:val="7"/>
        </w:numPr>
        <w:tabs>
          <w:tab w:val="left" w:pos="732"/>
        </w:tabs>
        <w:ind w:left="731" w:right="947" w:hanging="340"/>
        <w:jc w:val="both"/>
        <w:rPr>
          <w:sz w:val="24"/>
        </w:rPr>
      </w:pPr>
      <w:r>
        <w:rPr>
          <w:sz w:val="24"/>
        </w:rPr>
        <w:t>A község közigazgatási területén kutyát sétáltatni kizárólag pórázon</w:t>
      </w:r>
      <w:r>
        <w:rPr>
          <w:spacing w:val="-10"/>
          <w:sz w:val="24"/>
        </w:rPr>
        <w:t xml:space="preserve"> </w:t>
      </w:r>
      <w:r>
        <w:rPr>
          <w:sz w:val="24"/>
        </w:rPr>
        <w:t>szabad.</w:t>
      </w:r>
    </w:p>
    <w:p w:rsidR="0094056D" w:rsidRDefault="0094056D" w:rsidP="00E24E54">
      <w:pPr>
        <w:pStyle w:val="Szvegtrzs"/>
        <w:ind w:right="947"/>
        <w:jc w:val="both"/>
      </w:pPr>
    </w:p>
    <w:p w:rsidR="0094056D" w:rsidRDefault="00AF21E7" w:rsidP="00E24E54">
      <w:pPr>
        <w:pStyle w:val="Listaszerbekezds"/>
        <w:numPr>
          <w:ilvl w:val="1"/>
          <w:numId w:val="7"/>
        </w:numPr>
        <w:tabs>
          <w:tab w:val="left" w:pos="717"/>
        </w:tabs>
        <w:ind w:right="947" w:firstLine="0"/>
        <w:jc w:val="both"/>
        <w:rPr>
          <w:sz w:val="24"/>
        </w:rPr>
      </w:pPr>
      <w:r>
        <w:rPr>
          <w:sz w:val="24"/>
        </w:rPr>
        <w:t>Az</w:t>
      </w:r>
      <w:r>
        <w:rPr>
          <w:spacing w:val="-16"/>
          <w:sz w:val="24"/>
        </w:rPr>
        <w:t xml:space="preserve"> </w:t>
      </w:r>
      <w:r>
        <w:rPr>
          <w:sz w:val="24"/>
        </w:rPr>
        <w:t>ingatlan</w:t>
      </w:r>
      <w:r>
        <w:rPr>
          <w:spacing w:val="-17"/>
          <w:sz w:val="24"/>
        </w:rPr>
        <w:t xml:space="preserve"> </w:t>
      </w:r>
      <w:r>
        <w:rPr>
          <w:sz w:val="24"/>
        </w:rPr>
        <w:t>tulajdonosa</w:t>
      </w:r>
      <w:r>
        <w:rPr>
          <w:spacing w:val="-17"/>
          <w:sz w:val="24"/>
        </w:rPr>
        <w:t xml:space="preserve"> </w:t>
      </w:r>
      <w:r>
        <w:rPr>
          <w:sz w:val="24"/>
        </w:rPr>
        <w:t>saját</w:t>
      </w:r>
      <w:r>
        <w:rPr>
          <w:spacing w:val="-17"/>
          <w:sz w:val="24"/>
        </w:rPr>
        <w:t xml:space="preserve"> </w:t>
      </w:r>
      <w:r>
        <w:rPr>
          <w:sz w:val="24"/>
        </w:rPr>
        <w:t>költségére</w:t>
      </w:r>
      <w:r>
        <w:rPr>
          <w:spacing w:val="-15"/>
          <w:sz w:val="24"/>
        </w:rPr>
        <w:t xml:space="preserve"> </w:t>
      </w:r>
      <w:r>
        <w:rPr>
          <w:sz w:val="24"/>
        </w:rPr>
        <w:t>és</w:t>
      </w:r>
      <w:r>
        <w:rPr>
          <w:spacing w:val="-15"/>
          <w:sz w:val="24"/>
        </w:rPr>
        <w:t xml:space="preserve"> </w:t>
      </w:r>
      <w:r>
        <w:rPr>
          <w:sz w:val="24"/>
        </w:rPr>
        <w:t>felelősségére</w:t>
      </w:r>
      <w:r>
        <w:rPr>
          <w:spacing w:val="-15"/>
          <w:sz w:val="24"/>
        </w:rPr>
        <w:t xml:space="preserve"> </w:t>
      </w:r>
      <w:r>
        <w:rPr>
          <w:sz w:val="24"/>
        </w:rPr>
        <w:t>az</w:t>
      </w:r>
      <w:r>
        <w:rPr>
          <w:spacing w:val="-16"/>
          <w:sz w:val="24"/>
        </w:rPr>
        <w:t xml:space="preserve"> </w:t>
      </w:r>
      <w:r>
        <w:rPr>
          <w:sz w:val="24"/>
        </w:rPr>
        <w:t>ingatlannal</w:t>
      </w:r>
      <w:r>
        <w:rPr>
          <w:spacing w:val="-15"/>
          <w:sz w:val="24"/>
        </w:rPr>
        <w:t xml:space="preserve"> </w:t>
      </w:r>
      <w:r>
        <w:rPr>
          <w:sz w:val="24"/>
        </w:rPr>
        <w:t>határos</w:t>
      </w:r>
      <w:r>
        <w:rPr>
          <w:spacing w:val="-17"/>
          <w:sz w:val="24"/>
        </w:rPr>
        <w:t xml:space="preserve"> </w:t>
      </w:r>
      <w:r>
        <w:rPr>
          <w:sz w:val="24"/>
        </w:rPr>
        <w:t>közterületen</w:t>
      </w:r>
      <w:r>
        <w:rPr>
          <w:spacing w:val="-16"/>
          <w:sz w:val="24"/>
        </w:rPr>
        <w:t xml:space="preserve"> </w:t>
      </w:r>
      <w:r>
        <w:rPr>
          <w:sz w:val="24"/>
        </w:rPr>
        <w:t>telepíthet egészségre nem káros növényzetet. A növényzet nem akadályozhatja az úttesten és a járdán történő biztonságos közlekedést, a csapadékvíz szabad elfolyását, nem okozhat kárt a meglévő építményekben, létesítményekben. Növényzet telepítésekor, illetve növekedése során folyamatosan be kell tartani a vonalas közművekre előírt védőtávolságot A közterületre telepített növényzet gondozása, fenntartása, kezelése a telepítést végző</w:t>
      </w:r>
      <w:r>
        <w:rPr>
          <w:spacing w:val="-3"/>
          <w:sz w:val="24"/>
        </w:rPr>
        <w:t xml:space="preserve"> </w:t>
      </w:r>
      <w:r>
        <w:rPr>
          <w:sz w:val="24"/>
        </w:rPr>
        <w:t>kötelezettsége.</w:t>
      </w:r>
    </w:p>
    <w:p w:rsidR="0094056D" w:rsidRDefault="0094056D" w:rsidP="00E24E54">
      <w:pPr>
        <w:pStyle w:val="Szvegtrzs"/>
        <w:spacing w:before="1"/>
        <w:ind w:right="947"/>
        <w:jc w:val="both"/>
      </w:pPr>
    </w:p>
    <w:p w:rsidR="0094056D" w:rsidRDefault="00AF21E7" w:rsidP="00E24E54">
      <w:pPr>
        <w:pStyle w:val="Listaszerbekezds"/>
        <w:numPr>
          <w:ilvl w:val="1"/>
          <w:numId w:val="7"/>
        </w:numPr>
        <w:tabs>
          <w:tab w:val="left" w:pos="732"/>
        </w:tabs>
        <w:ind w:right="947" w:firstLine="0"/>
        <w:jc w:val="both"/>
        <w:rPr>
          <w:sz w:val="24"/>
        </w:rPr>
      </w:pPr>
      <w:r>
        <w:rPr>
          <w:sz w:val="24"/>
        </w:rPr>
        <w:t>Közterületen lévő fás szárú növények kivágását, valamint ezek pótlását a jegyző engedélyezi a fás szárú növények védelméről szóló rendeletben foglaltak</w:t>
      </w:r>
      <w:r>
        <w:rPr>
          <w:spacing w:val="-1"/>
          <w:sz w:val="24"/>
        </w:rPr>
        <w:t xml:space="preserve"> </w:t>
      </w:r>
      <w:r>
        <w:rPr>
          <w:sz w:val="24"/>
        </w:rPr>
        <w:t>szerint.</w:t>
      </w:r>
    </w:p>
    <w:p w:rsidR="0094056D" w:rsidRDefault="0094056D" w:rsidP="00E24E54">
      <w:pPr>
        <w:pStyle w:val="Szvegtrzs"/>
        <w:spacing w:before="5"/>
        <w:ind w:right="947"/>
        <w:jc w:val="both"/>
      </w:pPr>
    </w:p>
    <w:p w:rsidR="0094056D" w:rsidRDefault="00126795" w:rsidP="00E24E54">
      <w:pPr>
        <w:pStyle w:val="Cmsor11"/>
        <w:ind w:right="947"/>
        <w:jc w:val="both"/>
      </w:pPr>
      <w:r>
        <w:t xml:space="preserve"> </w:t>
      </w:r>
      <w:r w:rsidR="00AF21E7">
        <w:t>10. §</w:t>
      </w:r>
    </w:p>
    <w:p w:rsidR="0094056D" w:rsidRDefault="0094056D" w:rsidP="00E24E54">
      <w:pPr>
        <w:pStyle w:val="Szvegtrzs"/>
        <w:spacing w:before="6"/>
        <w:ind w:right="947"/>
        <w:jc w:val="both"/>
        <w:rPr>
          <w:b/>
          <w:sz w:val="23"/>
        </w:rPr>
      </w:pPr>
    </w:p>
    <w:p w:rsidR="0094056D" w:rsidRDefault="00AF21E7" w:rsidP="00E24E54">
      <w:pPr>
        <w:pStyle w:val="Listaszerbekezds"/>
        <w:numPr>
          <w:ilvl w:val="0"/>
          <w:numId w:val="6"/>
        </w:numPr>
        <w:tabs>
          <w:tab w:val="left" w:pos="960"/>
        </w:tabs>
        <w:spacing w:before="1"/>
        <w:ind w:right="947"/>
        <w:jc w:val="both"/>
        <w:rPr>
          <w:sz w:val="24"/>
        </w:rPr>
      </w:pPr>
      <w:r>
        <w:rPr>
          <w:sz w:val="24"/>
        </w:rPr>
        <w:t>Tilos</w:t>
      </w:r>
      <w:r>
        <w:rPr>
          <w:spacing w:val="-16"/>
          <w:sz w:val="24"/>
        </w:rPr>
        <w:t xml:space="preserve"> </w:t>
      </w:r>
      <w:r>
        <w:rPr>
          <w:sz w:val="24"/>
        </w:rPr>
        <w:t>a</w:t>
      </w:r>
      <w:r>
        <w:rPr>
          <w:spacing w:val="-17"/>
          <w:sz w:val="24"/>
        </w:rPr>
        <w:t xml:space="preserve"> </w:t>
      </w:r>
      <w:r>
        <w:rPr>
          <w:sz w:val="24"/>
        </w:rPr>
        <w:t>közterületen</w:t>
      </w:r>
      <w:r>
        <w:rPr>
          <w:spacing w:val="-16"/>
          <w:sz w:val="24"/>
        </w:rPr>
        <w:t xml:space="preserve"> </w:t>
      </w:r>
      <w:r>
        <w:rPr>
          <w:sz w:val="24"/>
        </w:rPr>
        <w:t>hulladékot</w:t>
      </w:r>
      <w:r>
        <w:rPr>
          <w:spacing w:val="-15"/>
          <w:sz w:val="24"/>
        </w:rPr>
        <w:t xml:space="preserve"> </w:t>
      </w:r>
      <w:r>
        <w:rPr>
          <w:sz w:val="24"/>
        </w:rPr>
        <w:t>elhelyezni,</w:t>
      </w:r>
      <w:r>
        <w:rPr>
          <w:spacing w:val="-16"/>
          <w:sz w:val="24"/>
        </w:rPr>
        <w:t xml:space="preserve"> </w:t>
      </w:r>
      <w:r>
        <w:rPr>
          <w:sz w:val="24"/>
        </w:rPr>
        <w:t>a</w:t>
      </w:r>
      <w:r>
        <w:rPr>
          <w:spacing w:val="-17"/>
          <w:sz w:val="24"/>
        </w:rPr>
        <w:t xml:space="preserve"> </w:t>
      </w:r>
      <w:r>
        <w:rPr>
          <w:sz w:val="24"/>
        </w:rPr>
        <w:t>közterületi</w:t>
      </w:r>
      <w:r>
        <w:rPr>
          <w:spacing w:val="-15"/>
          <w:sz w:val="24"/>
        </w:rPr>
        <w:t xml:space="preserve"> </w:t>
      </w:r>
      <w:r>
        <w:rPr>
          <w:sz w:val="24"/>
        </w:rPr>
        <w:t>berendezést,</w:t>
      </w:r>
      <w:r>
        <w:rPr>
          <w:spacing w:val="-15"/>
          <w:sz w:val="24"/>
        </w:rPr>
        <w:t xml:space="preserve"> </w:t>
      </w:r>
      <w:r>
        <w:rPr>
          <w:sz w:val="24"/>
        </w:rPr>
        <w:t>köztéri</w:t>
      </w:r>
      <w:r>
        <w:rPr>
          <w:spacing w:val="-14"/>
          <w:sz w:val="24"/>
        </w:rPr>
        <w:t xml:space="preserve"> </w:t>
      </w:r>
      <w:r>
        <w:rPr>
          <w:sz w:val="24"/>
        </w:rPr>
        <w:t>szobrot</w:t>
      </w:r>
      <w:r>
        <w:rPr>
          <w:spacing w:val="-11"/>
          <w:sz w:val="24"/>
        </w:rPr>
        <w:t xml:space="preserve"> </w:t>
      </w:r>
      <w:r>
        <w:rPr>
          <w:sz w:val="24"/>
        </w:rPr>
        <w:t>beszennyezni, megrongálni, eltulajdonítani, védett állatokat, növényeket pusztítani, élőhelyüket</w:t>
      </w:r>
      <w:r>
        <w:rPr>
          <w:spacing w:val="-4"/>
          <w:sz w:val="24"/>
        </w:rPr>
        <w:t xml:space="preserve"> </w:t>
      </w:r>
      <w:r>
        <w:rPr>
          <w:sz w:val="24"/>
        </w:rPr>
        <w:t>károsítani.</w:t>
      </w:r>
    </w:p>
    <w:p w:rsidR="0094056D" w:rsidRDefault="0094056D" w:rsidP="00E24E54">
      <w:pPr>
        <w:pStyle w:val="Szvegtrzs"/>
        <w:ind w:right="947"/>
        <w:jc w:val="both"/>
      </w:pPr>
    </w:p>
    <w:p w:rsidR="0094056D" w:rsidRDefault="00AF21E7" w:rsidP="00E24E54">
      <w:pPr>
        <w:pStyle w:val="Listaszerbekezds"/>
        <w:numPr>
          <w:ilvl w:val="0"/>
          <w:numId w:val="6"/>
        </w:numPr>
        <w:tabs>
          <w:tab w:val="left" w:pos="960"/>
        </w:tabs>
        <w:ind w:right="947"/>
        <w:jc w:val="both"/>
        <w:rPr>
          <w:sz w:val="24"/>
        </w:rPr>
      </w:pPr>
      <w:r>
        <w:rPr>
          <w:sz w:val="24"/>
        </w:rPr>
        <w:t>Állati tetemet és olyan szerves vagy szervetlen anyagot, amely a környék levegőjét szennyezheti, a lakók egészségét veszélyezteti, sem közterületen, sem magánterületen elhelyezni nem</w:t>
      </w:r>
      <w:r>
        <w:rPr>
          <w:spacing w:val="-15"/>
          <w:sz w:val="24"/>
        </w:rPr>
        <w:t xml:space="preserve"> </w:t>
      </w:r>
      <w:r>
        <w:rPr>
          <w:sz w:val="24"/>
        </w:rPr>
        <w:t>szabad.</w:t>
      </w:r>
    </w:p>
    <w:p w:rsidR="0094056D" w:rsidRDefault="0094056D" w:rsidP="00E24E54">
      <w:pPr>
        <w:pStyle w:val="Szvegtrzs"/>
        <w:spacing w:before="6"/>
        <w:ind w:right="947"/>
        <w:jc w:val="both"/>
        <w:rPr>
          <w:sz w:val="27"/>
        </w:rPr>
      </w:pPr>
    </w:p>
    <w:p w:rsidR="0094056D" w:rsidRDefault="00AF21E7" w:rsidP="00E24E54">
      <w:pPr>
        <w:pStyle w:val="Listaszerbekezds"/>
        <w:numPr>
          <w:ilvl w:val="0"/>
          <w:numId w:val="6"/>
        </w:numPr>
        <w:tabs>
          <w:tab w:val="left" w:pos="960"/>
        </w:tabs>
        <w:spacing w:before="1"/>
        <w:ind w:right="947"/>
        <w:jc w:val="both"/>
        <w:rPr>
          <w:sz w:val="24"/>
        </w:rPr>
      </w:pPr>
      <w:r>
        <w:rPr>
          <w:sz w:val="24"/>
        </w:rPr>
        <w:t>Aki</w:t>
      </w:r>
      <w:r>
        <w:rPr>
          <w:spacing w:val="-14"/>
          <w:sz w:val="24"/>
        </w:rPr>
        <w:t xml:space="preserve"> </w:t>
      </w:r>
      <w:r>
        <w:rPr>
          <w:sz w:val="24"/>
        </w:rPr>
        <w:t>a</w:t>
      </w:r>
      <w:r>
        <w:rPr>
          <w:spacing w:val="-14"/>
          <w:sz w:val="24"/>
        </w:rPr>
        <w:t xml:space="preserve"> </w:t>
      </w:r>
      <w:r>
        <w:rPr>
          <w:sz w:val="24"/>
        </w:rPr>
        <w:t>közterület</w:t>
      </w:r>
      <w:r>
        <w:rPr>
          <w:spacing w:val="-12"/>
          <w:sz w:val="24"/>
        </w:rPr>
        <w:t xml:space="preserve"> </w:t>
      </w:r>
      <w:r>
        <w:rPr>
          <w:sz w:val="24"/>
        </w:rPr>
        <w:t>létesítményeit</w:t>
      </w:r>
      <w:r>
        <w:rPr>
          <w:spacing w:val="-13"/>
          <w:sz w:val="24"/>
        </w:rPr>
        <w:t xml:space="preserve"> </w:t>
      </w:r>
      <w:r>
        <w:rPr>
          <w:sz w:val="24"/>
        </w:rPr>
        <w:t>vagy</w:t>
      </w:r>
      <w:r>
        <w:rPr>
          <w:spacing w:val="-17"/>
          <w:sz w:val="24"/>
        </w:rPr>
        <w:t xml:space="preserve"> </w:t>
      </w:r>
      <w:r>
        <w:rPr>
          <w:sz w:val="24"/>
        </w:rPr>
        <w:t>az</w:t>
      </w:r>
      <w:r>
        <w:rPr>
          <w:spacing w:val="-10"/>
          <w:sz w:val="24"/>
        </w:rPr>
        <w:t xml:space="preserve"> </w:t>
      </w:r>
      <w:r>
        <w:rPr>
          <w:sz w:val="24"/>
        </w:rPr>
        <w:t>azon</w:t>
      </w:r>
      <w:r>
        <w:rPr>
          <w:spacing w:val="-12"/>
          <w:sz w:val="24"/>
        </w:rPr>
        <w:t xml:space="preserve"> </w:t>
      </w:r>
      <w:r>
        <w:rPr>
          <w:sz w:val="24"/>
        </w:rPr>
        <w:t>lévő</w:t>
      </w:r>
      <w:r>
        <w:rPr>
          <w:spacing w:val="-13"/>
          <w:sz w:val="24"/>
        </w:rPr>
        <w:t xml:space="preserve"> </w:t>
      </w:r>
      <w:r>
        <w:rPr>
          <w:sz w:val="24"/>
        </w:rPr>
        <w:t>növényzetet,</w:t>
      </w:r>
      <w:r>
        <w:rPr>
          <w:spacing w:val="-13"/>
          <w:sz w:val="24"/>
        </w:rPr>
        <w:t xml:space="preserve"> </w:t>
      </w:r>
      <w:r>
        <w:rPr>
          <w:sz w:val="24"/>
        </w:rPr>
        <w:t>illetve</w:t>
      </w:r>
      <w:r>
        <w:rPr>
          <w:spacing w:val="-11"/>
          <w:sz w:val="24"/>
        </w:rPr>
        <w:t xml:space="preserve"> </w:t>
      </w:r>
      <w:r>
        <w:rPr>
          <w:sz w:val="24"/>
        </w:rPr>
        <w:t>köztéri</w:t>
      </w:r>
      <w:r>
        <w:rPr>
          <w:spacing w:val="-13"/>
          <w:sz w:val="24"/>
        </w:rPr>
        <w:t xml:space="preserve"> </w:t>
      </w:r>
      <w:r>
        <w:rPr>
          <w:sz w:val="24"/>
        </w:rPr>
        <w:t>szobrot</w:t>
      </w:r>
      <w:r>
        <w:rPr>
          <w:spacing w:val="-10"/>
          <w:sz w:val="24"/>
        </w:rPr>
        <w:t xml:space="preserve"> </w:t>
      </w:r>
      <w:r>
        <w:rPr>
          <w:sz w:val="24"/>
        </w:rPr>
        <w:t xml:space="preserve">megrongálja, köteles az eredeti állapotot helyreállítani. Amennyiben az eredeti állapot </w:t>
      </w:r>
      <w:r>
        <w:rPr>
          <w:sz w:val="24"/>
        </w:rPr>
        <w:lastRenderedPageBreak/>
        <w:t>helyreállítása nem lehetséges, köteles a rongálással okozott kárt az önkormányzatnak</w:t>
      </w:r>
      <w:r>
        <w:rPr>
          <w:spacing w:val="-2"/>
          <w:sz w:val="24"/>
        </w:rPr>
        <w:t xml:space="preserve"> </w:t>
      </w:r>
      <w:r>
        <w:rPr>
          <w:sz w:val="24"/>
        </w:rPr>
        <w:t>megtéríteni.</w:t>
      </w:r>
    </w:p>
    <w:p w:rsidR="0094056D" w:rsidRDefault="0094056D" w:rsidP="00E24E54">
      <w:pPr>
        <w:pStyle w:val="Szvegtrzs"/>
        <w:spacing w:before="6"/>
        <w:ind w:right="947"/>
        <w:jc w:val="both"/>
        <w:rPr>
          <w:sz w:val="27"/>
        </w:rPr>
      </w:pPr>
    </w:p>
    <w:p w:rsidR="0094056D" w:rsidRDefault="00AF21E7" w:rsidP="00E24E54">
      <w:pPr>
        <w:pStyle w:val="Listaszerbekezds"/>
        <w:numPr>
          <w:ilvl w:val="0"/>
          <w:numId w:val="6"/>
        </w:numPr>
        <w:tabs>
          <w:tab w:val="left" w:pos="960"/>
        </w:tabs>
        <w:ind w:right="947"/>
        <w:jc w:val="both"/>
        <w:rPr>
          <w:sz w:val="24"/>
        </w:rPr>
      </w:pPr>
      <w:r>
        <w:rPr>
          <w:sz w:val="24"/>
        </w:rPr>
        <w:t>A (3) bekezdésben foglalt kötelezettségen túlmenően az elkövetőt a szabálysértési, illetve büntetőjogi felelősség is</w:t>
      </w:r>
      <w:r>
        <w:rPr>
          <w:spacing w:val="-2"/>
          <w:sz w:val="24"/>
        </w:rPr>
        <w:t xml:space="preserve"> </w:t>
      </w:r>
      <w:r>
        <w:rPr>
          <w:sz w:val="24"/>
        </w:rPr>
        <w:t>terheli.</w:t>
      </w:r>
    </w:p>
    <w:p w:rsidR="00D037FD" w:rsidRDefault="00D037FD" w:rsidP="00E24E54">
      <w:pPr>
        <w:pStyle w:val="Listaszerbekezds"/>
        <w:ind w:right="947"/>
        <w:rPr>
          <w:sz w:val="24"/>
        </w:rPr>
      </w:pPr>
    </w:p>
    <w:p w:rsidR="00D037FD" w:rsidRPr="00D037FD" w:rsidRDefault="00126795" w:rsidP="00E24E54">
      <w:pPr>
        <w:pStyle w:val="Listaszerbekezds"/>
        <w:spacing w:before="240"/>
        <w:ind w:right="947"/>
        <w:rPr>
          <w:b/>
          <w:bCs/>
          <w:sz w:val="24"/>
        </w:rPr>
      </w:pPr>
      <w:r>
        <w:rPr>
          <w:b/>
          <w:bCs/>
          <w:sz w:val="24"/>
        </w:rPr>
        <w:t xml:space="preserve">                                                                                     </w:t>
      </w:r>
      <w:r w:rsidR="00D037FD" w:rsidRPr="00D037FD">
        <w:rPr>
          <w:b/>
          <w:bCs/>
          <w:sz w:val="24"/>
        </w:rPr>
        <w:t>11.§</w:t>
      </w:r>
    </w:p>
    <w:p w:rsidR="00D037FD" w:rsidRDefault="00D037FD" w:rsidP="00E24E54">
      <w:pPr>
        <w:pStyle w:val="Listaszerbekezds"/>
        <w:tabs>
          <w:tab w:val="left" w:pos="960"/>
        </w:tabs>
        <w:ind w:left="959" w:right="947"/>
        <w:rPr>
          <w:sz w:val="24"/>
        </w:rPr>
      </w:pPr>
    </w:p>
    <w:p w:rsidR="0094056D" w:rsidRDefault="00AF21E7" w:rsidP="00E24E54">
      <w:pPr>
        <w:pStyle w:val="Listaszerbekezds"/>
        <w:numPr>
          <w:ilvl w:val="0"/>
          <w:numId w:val="5"/>
        </w:numPr>
        <w:tabs>
          <w:tab w:val="left" w:pos="717"/>
        </w:tabs>
        <w:spacing w:before="65"/>
        <w:ind w:right="947" w:firstLine="0"/>
        <w:jc w:val="both"/>
        <w:rPr>
          <w:sz w:val="24"/>
        </w:rPr>
      </w:pPr>
      <w:r>
        <w:rPr>
          <w:sz w:val="24"/>
        </w:rPr>
        <w:t>A</w:t>
      </w:r>
      <w:r>
        <w:rPr>
          <w:spacing w:val="-14"/>
          <w:sz w:val="24"/>
        </w:rPr>
        <w:t xml:space="preserve"> </w:t>
      </w:r>
      <w:r>
        <w:rPr>
          <w:sz w:val="24"/>
        </w:rPr>
        <w:t>közterület</w:t>
      </w:r>
      <w:r>
        <w:rPr>
          <w:spacing w:val="-15"/>
          <w:sz w:val="24"/>
        </w:rPr>
        <w:t xml:space="preserve"> </w:t>
      </w:r>
      <w:r>
        <w:rPr>
          <w:sz w:val="24"/>
        </w:rPr>
        <w:t>–</w:t>
      </w:r>
      <w:r>
        <w:rPr>
          <w:spacing w:val="-13"/>
          <w:sz w:val="24"/>
        </w:rPr>
        <w:t xml:space="preserve"> </w:t>
      </w:r>
      <w:r>
        <w:rPr>
          <w:sz w:val="24"/>
        </w:rPr>
        <w:t>ideértve</w:t>
      </w:r>
      <w:r>
        <w:rPr>
          <w:spacing w:val="-17"/>
          <w:sz w:val="24"/>
        </w:rPr>
        <w:t xml:space="preserve"> </w:t>
      </w:r>
      <w:r>
        <w:rPr>
          <w:sz w:val="24"/>
        </w:rPr>
        <w:t>a</w:t>
      </w:r>
      <w:r>
        <w:rPr>
          <w:spacing w:val="-14"/>
          <w:sz w:val="24"/>
        </w:rPr>
        <w:t xml:space="preserve"> </w:t>
      </w:r>
      <w:r>
        <w:rPr>
          <w:sz w:val="24"/>
        </w:rPr>
        <w:t>rajtuk</w:t>
      </w:r>
      <w:r>
        <w:rPr>
          <w:spacing w:val="-16"/>
          <w:sz w:val="24"/>
        </w:rPr>
        <w:t xml:space="preserve"> </w:t>
      </w:r>
      <w:r>
        <w:rPr>
          <w:sz w:val="24"/>
        </w:rPr>
        <w:t>levő</w:t>
      </w:r>
      <w:r>
        <w:rPr>
          <w:spacing w:val="-16"/>
          <w:sz w:val="24"/>
        </w:rPr>
        <w:t xml:space="preserve"> </w:t>
      </w:r>
      <w:r>
        <w:rPr>
          <w:sz w:val="24"/>
        </w:rPr>
        <w:t>nyílt-és</w:t>
      </w:r>
      <w:r>
        <w:rPr>
          <w:spacing w:val="-14"/>
          <w:sz w:val="24"/>
        </w:rPr>
        <w:t xml:space="preserve"> </w:t>
      </w:r>
      <w:r>
        <w:rPr>
          <w:sz w:val="24"/>
        </w:rPr>
        <w:t>zárt</w:t>
      </w:r>
      <w:r>
        <w:rPr>
          <w:spacing w:val="-14"/>
          <w:sz w:val="24"/>
        </w:rPr>
        <w:t xml:space="preserve"> </w:t>
      </w:r>
      <w:r>
        <w:rPr>
          <w:sz w:val="24"/>
        </w:rPr>
        <w:t>árkokat</w:t>
      </w:r>
      <w:r>
        <w:rPr>
          <w:spacing w:val="-13"/>
          <w:sz w:val="24"/>
        </w:rPr>
        <w:t xml:space="preserve"> </w:t>
      </w:r>
      <w:r>
        <w:rPr>
          <w:sz w:val="24"/>
        </w:rPr>
        <w:t>és</w:t>
      </w:r>
      <w:r>
        <w:rPr>
          <w:spacing w:val="-13"/>
          <w:sz w:val="24"/>
        </w:rPr>
        <w:t xml:space="preserve"> </w:t>
      </w:r>
      <w:r>
        <w:rPr>
          <w:sz w:val="24"/>
        </w:rPr>
        <w:t>ezek</w:t>
      </w:r>
      <w:r>
        <w:rPr>
          <w:spacing w:val="-16"/>
          <w:sz w:val="24"/>
        </w:rPr>
        <w:t xml:space="preserve"> </w:t>
      </w:r>
      <w:r>
        <w:rPr>
          <w:sz w:val="24"/>
        </w:rPr>
        <w:t>műtárgyait</w:t>
      </w:r>
      <w:r>
        <w:rPr>
          <w:spacing w:val="-15"/>
          <w:sz w:val="24"/>
        </w:rPr>
        <w:t xml:space="preserve"> </w:t>
      </w:r>
      <w:r>
        <w:rPr>
          <w:sz w:val="24"/>
        </w:rPr>
        <w:t>is</w:t>
      </w:r>
      <w:r>
        <w:rPr>
          <w:spacing w:val="-13"/>
          <w:sz w:val="24"/>
        </w:rPr>
        <w:t xml:space="preserve"> </w:t>
      </w:r>
      <w:r>
        <w:rPr>
          <w:sz w:val="24"/>
        </w:rPr>
        <w:t>–szervezett,</w:t>
      </w:r>
      <w:r>
        <w:rPr>
          <w:spacing w:val="-16"/>
          <w:sz w:val="24"/>
        </w:rPr>
        <w:t xml:space="preserve"> </w:t>
      </w:r>
      <w:r>
        <w:rPr>
          <w:sz w:val="24"/>
        </w:rPr>
        <w:t>rendszeres tisztán</w:t>
      </w:r>
      <w:r>
        <w:rPr>
          <w:spacing w:val="6"/>
          <w:sz w:val="24"/>
        </w:rPr>
        <w:t xml:space="preserve"> </w:t>
      </w:r>
      <w:r>
        <w:rPr>
          <w:sz w:val="24"/>
        </w:rPr>
        <w:t>tartásáról</w:t>
      </w:r>
      <w:r>
        <w:rPr>
          <w:spacing w:val="7"/>
          <w:sz w:val="24"/>
        </w:rPr>
        <w:t xml:space="preserve"> </w:t>
      </w:r>
      <w:r>
        <w:rPr>
          <w:sz w:val="24"/>
        </w:rPr>
        <w:t>és</w:t>
      </w:r>
      <w:r>
        <w:rPr>
          <w:spacing w:val="8"/>
          <w:sz w:val="24"/>
        </w:rPr>
        <w:t xml:space="preserve"> </w:t>
      </w:r>
      <w:r>
        <w:rPr>
          <w:sz w:val="24"/>
        </w:rPr>
        <w:t>az</w:t>
      </w:r>
      <w:r>
        <w:rPr>
          <w:spacing w:val="8"/>
          <w:sz w:val="24"/>
        </w:rPr>
        <w:t xml:space="preserve"> </w:t>
      </w:r>
      <w:r>
        <w:rPr>
          <w:sz w:val="24"/>
        </w:rPr>
        <w:t>ott</w:t>
      </w:r>
      <w:r>
        <w:rPr>
          <w:spacing w:val="9"/>
          <w:sz w:val="24"/>
        </w:rPr>
        <w:t xml:space="preserve"> </w:t>
      </w:r>
      <w:r>
        <w:rPr>
          <w:sz w:val="24"/>
        </w:rPr>
        <w:t>keletkezett</w:t>
      </w:r>
      <w:r>
        <w:rPr>
          <w:spacing w:val="8"/>
          <w:sz w:val="24"/>
        </w:rPr>
        <w:t xml:space="preserve"> </w:t>
      </w:r>
      <w:r>
        <w:rPr>
          <w:sz w:val="24"/>
        </w:rPr>
        <w:t>települési</w:t>
      </w:r>
      <w:r>
        <w:rPr>
          <w:spacing w:val="8"/>
          <w:sz w:val="24"/>
        </w:rPr>
        <w:t xml:space="preserve"> </w:t>
      </w:r>
      <w:r>
        <w:rPr>
          <w:sz w:val="24"/>
        </w:rPr>
        <w:t>szilárd</w:t>
      </w:r>
      <w:r>
        <w:rPr>
          <w:spacing w:val="6"/>
          <w:sz w:val="24"/>
        </w:rPr>
        <w:t xml:space="preserve"> </w:t>
      </w:r>
      <w:r>
        <w:rPr>
          <w:sz w:val="24"/>
        </w:rPr>
        <w:t>hulladékkal</w:t>
      </w:r>
      <w:r>
        <w:rPr>
          <w:spacing w:val="14"/>
          <w:sz w:val="24"/>
        </w:rPr>
        <w:t xml:space="preserve"> </w:t>
      </w:r>
      <w:r>
        <w:rPr>
          <w:sz w:val="24"/>
        </w:rPr>
        <w:t>összefüggő</w:t>
      </w:r>
      <w:r>
        <w:rPr>
          <w:spacing w:val="8"/>
          <w:sz w:val="24"/>
        </w:rPr>
        <w:t xml:space="preserve"> </w:t>
      </w:r>
      <w:r>
        <w:rPr>
          <w:sz w:val="24"/>
        </w:rPr>
        <w:t>tevékenység</w:t>
      </w:r>
      <w:r>
        <w:rPr>
          <w:spacing w:val="8"/>
          <w:sz w:val="24"/>
        </w:rPr>
        <w:t xml:space="preserve"> </w:t>
      </w:r>
      <w:r>
        <w:rPr>
          <w:sz w:val="24"/>
        </w:rPr>
        <w:t>ellátásáról</w:t>
      </w:r>
    </w:p>
    <w:p w:rsidR="0094056D" w:rsidRDefault="00AF21E7" w:rsidP="00E24E54">
      <w:pPr>
        <w:pStyle w:val="Szvegtrzs"/>
        <w:spacing w:before="1"/>
        <w:ind w:left="392" w:right="947"/>
        <w:jc w:val="both"/>
      </w:pPr>
      <w:r>
        <w:t>–</w:t>
      </w:r>
      <w:r>
        <w:rPr>
          <w:spacing w:val="-3"/>
        </w:rPr>
        <w:t xml:space="preserve"> </w:t>
      </w:r>
      <w:r>
        <w:t>az</w:t>
      </w:r>
      <w:r>
        <w:rPr>
          <w:spacing w:val="-3"/>
        </w:rPr>
        <w:t xml:space="preserve"> </w:t>
      </w:r>
      <w:r>
        <w:t>4-9.</w:t>
      </w:r>
      <w:r>
        <w:rPr>
          <w:spacing w:val="-4"/>
        </w:rPr>
        <w:t xml:space="preserve"> </w:t>
      </w:r>
      <w:r>
        <w:t>§</w:t>
      </w:r>
      <w:r>
        <w:rPr>
          <w:spacing w:val="-4"/>
        </w:rPr>
        <w:t xml:space="preserve"> </w:t>
      </w:r>
      <w:r>
        <w:t>sokban,</w:t>
      </w:r>
      <w:r>
        <w:rPr>
          <w:spacing w:val="-4"/>
        </w:rPr>
        <w:t xml:space="preserve"> </w:t>
      </w:r>
      <w:r>
        <w:t>a</w:t>
      </w:r>
      <w:r>
        <w:rPr>
          <w:spacing w:val="-3"/>
        </w:rPr>
        <w:t xml:space="preserve"> </w:t>
      </w:r>
      <w:r>
        <w:t>10.</w:t>
      </w:r>
      <w:r>
        <w:rPr>
          <w:spacing w:val="-1"/>
        </w:rPr>
        <w:t xml:space="preserve"> </w:t>
      </w:r>
      <w:r>
        <w:t>§</w:t>
      </w:r>
      <w:r>
        <w:rPr>
          <w:spacing w:val="-4"/>
        </w:rPr>
        <w:t xml:space="preserve"> </w:t>
      </w:r>
      <w:r>
        <w:t>(3)</w:t>
      </w:r>
      <w:r>
        <w:rPr>
          <w:spacing w:val="-5"/>
        </w:rPr>
        <w:t xml:space="preserve"> </w:t>
      </w:r>
      <w:r>
        <w:t>bekezdésében</w:t>
      </w:r>
      <w:r>
        <w:rPr>
          <w:spacing w:val="-1"/>
        </w:rPr>
        <w:t xml:space="preserve"> </w:t>
      </w:r>
      <w:r>
        <w:t>foglalt</w:t>
      </w:r>
      <w:r>
        <w:rPr>
          <w:spacing w:val="-2"/>
        </w:rPr>
        <w:t xml:space="preserve"> </w:t>
      </w:r>
      <w:r>
        <w:t>esetek</w:t>
      </w:r>
      <w:r>
        <w:rPr>
          <w:spacing w:val="-3"/>
        </w:rPr>
        <w:t xml:space="preserve"> </w:t>
      </w:r>
      <w:r>
        <w:t>kivételével</w:t>
      </w:r>
      <w:r>
        <w:rPr>
          <w:spacing w:val="-3"/>
        </w:rPr>
        <w:t xml:space="preserve"> </w:t>
      </w:r>
      <w:r>
        <w:t>–</w:t>
      </w:r>
      <w:r>
        <w:rPr>
          <w:spacing w:val="-4"/>
        </w:rPr>
        <w:t xml:space="preserve"> </w:t>
      </w:r>
      <w:r>
        <w:t>az</w:t>
      </w:r>
      <w:r>
        <w:rPr>
          <w:spacing w:val="-1"/>
        </w:rPr>
        <w:t xml:space="preserve"> </w:t>
      </w:r>
      <w:r>
        <w:t>önkormányzat</w:t>
      </w:r>
      <w:r>
        <w:rPr>
          <w:spacing w:val="-1"/>
        </w:rPr>
        <w:t xml:space="preserve"> </w:t>
      </w:r>
      <w:r>
        <w:t>gondoskodik.</w:t>
      </w:r>
    </w:p>
    <w:p w:rsidR="0094056D" w:rsidRDefault="0094056D" w:rsidP="00E24E54">
      <w:pPr>
        <w:pStyle w:val="Szvegtrzs"/>
        <w:ind w:right="947"/>
        <w:jc w:val="both"/>
      </w:pPr>
    </w:p>
    <w:p w:rsidR="0094056D" w:rsidRDefault="00AF21E7" w:rsidP="00E24E54">
      <w:pPr>
        <w:pStyle w:val="Listaszerbekezds"/>
        <w:numPr>
          <w:ilvl w:val="0"/>
          <w:numId w:val="5"/>
        </w:numPr>
        <w:tabs>
          <w:tab w:val="left" w:pos="751"/>
        </w:tabs>
        <w:ind w:right="947" w:firstLine="0"/>
        <w:jc w:val="both"/>
        <w:rPr>
          <w:sz w:val="24"/>
        </w:rPr>
      </w:pPr>
      <w:r>
        <w:rPr>
          <w:sz w:val="24"/>
        </w:rPr>
        <w:t>Az önkormányzat a közterületek tisztán tartásával kapcsolatos közszolgáltatási feladatait az általa megbízott szolgáltató útján, az érintett tulajdonosok e rendeletben meghatározott közreműködésével végzi.</w:t>
      </w:r>
    </w:p>
    <w:p w:rsidR="0094056D" w:rsidRDefault="0094056D" w:rsidP="00E24E54">
      <w:pPr>
        <w:pStyle w:val="Szvegtrzs"/>
        <w:spacing w:before="2"/>
        <w:ind w:right="947"/>
        <w:jc w:val="both"/>
      </w:pPr>
    </w:p>
    <w:p w:rsidR="0094056D" w:rsidRDefault="00AF21E7" w:rsidP="00E24E54">
      <w:pPr>
        <w:pStyle w:val="Listaszerbekezds"/>
        <w:numPr>
          <w:ilvl w:val="0"/>
          <w:numId w:val="5"/>
        </w:numPr>
        <w:tabs>
          <w:tab w:val="left" w:pos="741"/>
        </w:tabs>
        <w:spacing w:line="237" w:lineRule="auto"/>
        <w:ind w:right="947" w:firstLine="0"/>
        <w:jc w:val="both"/>
        <w:rPr>
          <w:sz w:val="24"/>
        </w:rPr>
      </w:pPr>
      <w:r>
        <w:rPr>
          <w:sz w:val="24"/>
        </w:rPr>
        <w:t>Az országos közutak belterületi szakaszainak tisztán tartásáról a közút kezelője, magánutak tisztán tartásáról annak a területnek a tulajdonosa köteles</w:t>
      </w:r>
      <w:r>
        <w:rPr>
          <w:spacing w:val="-2"/>
          <w:sz w:val="24"/>
        </w:rPr>
        <w:t xml:space="preserve"> </w:t>
      </w:r>
      <w:r>
        <w:rPr>
          <w:sz w:val="24"/>
        </w:rPr>
        <w:t>gondoskodni.</w:t>
      </w:r>
    </w:p>
    <w:p w:rsidR="0094056D" w:rsidRDefault="0094056D" w:rsidP="00E24E54">
      <w:pPr>
        <w:pStyle w:val="Szvegtrzs"/>
        <w:spacing w:before="6"/>
        <w:ind w:right="947"/>
        <w:jc w:val="both"/>
      </w:pPr>
    </w:p>
    <w:p w:rsidR="0094056D" w:rsidRDefault="00AF21E7" w:rsidP="00E24E54">
      <w:pPr>
        <w:pStyle w:val="Cmsor11"/>
        <w:ind w:left="998" w:right="947" w:hanging="2"/>
        <w:jc w:val="both"/>
      </w:pPr>
      <w:r>
        <w:t>ANYAGOK SZÁLLÍTÁSA, KÖZLEKEDÉS SORÁN KELETKEZŐ SZENNYEZİDÉSEK ELTÁVOLÍTÁSA, KÖZTERÜLETEN TÖRTÉNŐ IDEIGLENES TÁROLÁS, LOMTALANÍTÁSSAL KAPCSOLATOS SZABÁLYOK</w:t>
      </w:r>
    </w:p>
    <w:p w:rsidR="00D037FD" w:rsidRDefault="00D037FD" w:rsidP="00E24E54">
      <w:pPr>
        <w:pStyle w:val="Cmsor11"/>
        <w:ind w:left="998" w:right="947" w:hanging="2"/>
        <w:jc w:val="both"/>
      </w:pPr>
    </w:p>
    <w:p w:rsidR="0094056D" w:rsidRDefault="00126795" w:rsidP="00E24E54">
      <w:pPr>
        <w:ind w:left="5114" w:right="947"/>
        <w:jc w:val="both"/>
        <w:rPr>
          <w:b/>
          <w:sz w:val="24"/>
        </w:rPr>
      </w:pPr>
      <w:r>
        <w:rPr>
          <w:b/>
          <w:sz w:val="24"/>
        </w:rPr>
        <w:t xml:space="preserve"> </w:t>
      </w:r>
      <w:r w:rsidR="00AF21E7">
        <w:rPr>
          <w:b/>
          <w:sz w:val="24"/>
        </w:rPr>
        <w:t>12. §</w:t>
      </w:r>
    </w:p>
    <w:p w:rsidR="0094056D" w:rsidRDefault="0094056D" w:rsidP="00E24E54">
      <w:pPr>
        <w:pStyle w:val="Szvegtrzs"/>
        <w:spacing w:before="7"/>
        <w:ind w:right="947"/>
        <w:jc w:val="both"/>
        <w:rPr>
          <w:b/>
          <w:sz w:val="23"/>
        </w:rPr>
      </w:pPr>
    </w:p>
    <w:p w:rsidR="0094056D" w:rsidRDefault="00AF21E7" w:rsidP="00E24E54">
      <w:pPr>
        <w:pStyle w:val="Listaszerbekezds"/>
        <w:numPr>
          <w:ilvl w:val="0"/>
          <w:numId w:val="4"/>
        </w:numPr>
        <w:tabs>
          <w:tab w:val="left" w:pos="736"/>
        </w:tabs>
        <w:ind w:right="947" w:firstLine="0"/>
        <w:jc w:val="both"/>
        <w:rPr>
          <w:sz w:val="24"/>
        </w:rPr>
      </w:pPr>
      <w:r>
        <w:rPr>
          <w:sz w:val="24"/>
        </w:rPr>
        <w:t xml:space="preserve">Mindennemű anyag szállítását úgy kell végezni, hogy a közterület ne </w:t>
      </w:r>
      <w:proofErr w:type="spellStart"/>
      <w:r>
        <w:rPr>
          <w:sz w:val="24"/>
        </w:rPr>
        <w:t>szennyeződjön</w:t>
      </w:r>
      <w:proofErr w:type="spellEnd"/>
      <w:r>
        <w:rPr>
          <w:sz w:val="24"/>
        </w:rPr>
        <w:t>, és a szállítási útvonalon</w:t>
      </w:r>
      <w:r>
        <w:rPr>
          <w:spacing w:val="-10"/>
          <w:sz w:val="24"/>
        </w:rPr>
        <w:t xml:space="preserve"> </w:t>
      </w:r>
      <w:r>
        <w:rPr>
          <w:sz w:val="24"/>
        </w:rPr>
        <w:t>a</w:t>
      </w:r>
      <w:r>
        <w:rPr>
          <w:spacing w:val="-10"/>
          <w:sz w:val="24"/>
        </w:rPr>
        <w:t xml:space="preserve"> </w:t>
      </w:r>
      <w:r>
        <w:rPr>
          <w:sz w:val="24"/>
        </w:rPr>
        <w:t>szállítmányból</w:t>
      </w:r>
      <w:r>
        <w:rPr>
          <w:spacing w:val="-8"/>
          <w:sz w:val="24"/>
        </w:rPr>
        <w:t xml:space="preserve"> </w:t>
      </w:r>
      <w:r>
        <w:rPr>
          <w:sz w:val="24"/>
        </w:rPr>
        <w:t>semmi</w:t>
      </w:r>
      <w:r>
        <w:rPr>
          <w:spacing w:val="-8"/>
          <w:sz w:val="24"/>
        </w:rPr>
        <w:t xml:space="preserve"> </w:t>
      </w:r>
      <w:r>
        <w:rPr>
          <w:sz w:val="24"/>
        </w:rPr>
        <w:t>ne</w:t>
      </w:r>
      <w:r>
        <w:rPr>
          <w:spacing w:val="-10"/>
          <w:sz w:val="24"/>
        </w:rPr>
        <w:t xml:space="preserve"> </w:t>
      </w:r>
      <w:r>
        <w:rPr>
          <w:sz w:val="24"/>
        </w:rPr>
        <w:t>hulljon</w:t>
      </w:r>
      <w:r>
        <w:rPr>
          <w:spacing w:val="-8"/>
          <w:sz w:val="24"/>
        </w:rPr>
        <w:t xml:space="preserve"> </w:t>
      </w:r>
      <w:r>
        <w:rPr>
          <w:sz w:val="24"/>
        </w:rPr>
        <w:t>ki.</w:t>
      </w:r>
      <w:r>
        <w:rPr>
          <w:spacing w:val="-8"/>
          <w:sz w:val="24"/>
        </w:rPr>
        <w:t xml:space="preserve"> </w:t>
      </w:r>
      <w:r>
        <w:rPr>
          <w:sz w:val="24"/>
        </w:rPr>
        <w:t>Könnyen</w:t>
      </w:r>
      <w:r>
        <w:rPr>
          <w:spacing w:val="-7"/>
          <w:sz w:val="24"/>
        </w:rPr>
        <w:t xml:space="preserve"> </w:t>
      </w:r>
      <w:r>
        <w:rPr>
          <w:sz w:val="24"/>
        </w:rPr>
        <w:t>kihulló</w:t>
      </w:r>
      <w:r>
        <w:rPr>
          <w:spacing w:val="-8"/>
          <w:sz w:val="24"/>
        </w:rPr>
        <w:t xml:space="preserve"> </w:t>
      </w:r>
      <w:r>
        <w:rPr>
          <w:sz w:val="24"/>
        </w:rPr>
        <w:t>anyag</w:t>
      </w:r>
      <w:r>
        <w:rPr>
          <w:spacing w:val="-11"/>
          <w:sz w:val="24"/>
        </w:rPr>
        <w:t xml:space="preserve"> </w:t>
      </w:r>
      <w:r>
        <w:rPr>
          <w:sz w:val="24"/>
        </w:rPr>
        <w:t>(pl.</w:t>
      </w:r>
      <w:r>
        <w:rPr>
          <w:spacing w:val="-2"/>
          <w:sz w:val="24"/>
        </w:rPr>
        <w:t xml:space="preserve"> </w:t>
      </w:r>
      <w:r>
        <w:rPr>
          <w:sz w:val="24"/>
        </w:rPr>
        <w:t>homok,</w:t>
      </w:r>
      <w:r>
        <w:rPr>
          <w:spacing w:val="-8"/>
          <w:sz w:val="24"/>
        </w:rPr>
        <w:t xml:space="preserve"> </w:t>
      </w:r>
      <w:r>
        <w:rPr>
          <w:sz w:val="24"/>
        </w:rPr>
        <w:t>murva,</w:t>
      </w:r>
      <w:r>
        <w:rPr>
          <w:spacing w:val="-9"/>
          <w:sz w:val="24"/>
        </w:rPr>
        <w:t xml:space="preserve"> </w:t>
      </w:r>
      <w:r>
        <w:rPr>
          <w:sz w:val="24"/>
        </w:rPr>
        <w:t>salak,</w:t>
      </w:r>
      <w:r>
        <w:rPr>
          <w:spacing w:val="-9"/>
          <w:sz w:val="24"/>
        </w:rPr>
        <w:t xml:space="preserve"> </w:t>
      </w:r>
      <w:r>
        <w:rPr>
          <w:sz w:val="24"/>
        </w:rPr>
        <w:t>papír stb.) csak olyan járművön szállítható, amelynél a lehullás megakadályozása</w:t>
      </w:r>
      <w:r>
        <w:rPr>
          <w:spacing w:val="-2"/>
          <w:sz w:val="24"/>
        </w:rPr>
        <w:t xml:space="preserve"> </w:t>
      </w:r>
      <w:r>
        <w:rPr>
          <w:sz w:val="24"/>
        </w:rPr>
        <w:t>biztosított.</w:t>
      </w:r>
    </w:p>
    <w:p w:rsidR="0094056D" w:rsidRDefault="0094056D" w:rsidP="00E24E54">
      <w:pPr>
        <w:pStyle w:val="Szvegtrzs"/>
        <w:ind w:right="947"/>
        <w:jc w:val="both"/>
      </w:pPr>
    </w:p>
    <w:p w:rsidR="0094056D" w:rsidRDefault="00AF21E7" w:rsidP="00E24E54">
      <w:pPr>
        <w:pStyle w:val="Listaszerbekezds"/>
        <w:numPr>
          <w:ilvl w:val="0"/>
          <w:numId w:val="4"/>
        </w:numPr>
        <w:tabs>
          <w:tab w:val="left" w:pos="741"/>
        </w:tabs>
        <w:ind w:right="947" w:firstLine="0"/>
        <w:jc w:val="both"/>
        <w:rPr>
          <w:sz w:val="24"/>
        </w:rPr>
      </w:pPr>
      <w:r>
        <w:rPr>
          <w:sz w:val="24"/>
        </w:rPr>
        <w:t>Ha bármely szállítmány fel- vagy lerakásánál, közútra történő felhajtás, szállítás során a közterület beszennyeződik,</w:t>
      </w:r>
      <w:r>
        <w:rPr>
          <w:spacing w:val="-15"/>
          <w:sz w:val="24"/>
        </w:rPr>
        <w:t xml:space="preserve"> </w:t>
      </w:r>
      <w:r>
        <w:rPr>
          <w:sz w:val="24"/>
        </w:rPr>
        <w:t>annak</w:t>
      </w:r>
      <w:r>
        <w:rPr>
          <w:spacing w:val="-16"/>
          <w:sz w:val="24"/>
        </w:rPr>
        <w:t xml:space="preserve"> </w:t>
      </w:r>
      <w:r>
        <w:rPr>
          <w:sz w:val="24"/>
        </w:rPr>
        <w:t>feltakarításáról</w:t>
      </w:r>
      <w:r>
        <w:rPr>
          <w:spacing w:val="-13"/>
          <w:sz w:val="24"/>
        </w:rPr>
        <w:t xml:space="preserve"> </w:t>
      </w:r>
      <w:r>
        <w:rPr>
          <w:sz w:val="24"/>
        </w:rPr>
        <w:t>a</w:t>
      </w:r>
      <w:r>
        <w:rPr>
          <w:spacing w:val="-17"/>
          <w:sz w:val="24"/>
        </w:rPr>
        <w:t xml:space="preserve"> </w:t>
      </w:r>
      <w:r>
        <w:rPr>
          <w:sz w:val="24"/>
        </w:rPr>
        <w:t>szennyeződés</w:t>
      </w:r>
      <w:r>
        <w:rPr>
          <w:spacing w:val="-16"/>
          <w:sz w:val="24"/>
        </w:rPr>
        <w:t xml:space="preserve"> </w:t>
      </w:r>
      <w:r>
        <w:rPr>
          <w:sz w:val="24"/>
        </w:rPr>
        <w:t>előidéznie,</w:t>
      </w:r>
      <w:r>
        <w:rPr>
          <w:spacing w:val="-15"/>
          <w:sz w:val="24"/>
        </w:rPr>
        <w:t xml:space="preserve"> </w:t>
      </w:r>
      <w:r>
        <w:rPr>
          <w:sz w:val="24"/>
        </w:rPr>
        <w:t>a</w:t>
      </w:r>
      <w:r>
        <w:rPr>
          <w:spacing w:val="-17"/>
          <w:sz w:val="24"/>
        </w:rPr>
        <w:t xml:space="preserve"> </w:t>
      </w:r>
      <w:r>
        <w:rPr>
          <w:sz w:val="24"/>
        </w:rPr>
        <w:t>jármű</w:t>
      </w:r>
      <w:r>
        <w:rPr>
          <w:spacing w:val="-16"/>
          <w:sz w:val="24"/>
        </w:rPr>
        <w:t xml:space="preserve"> </w:t>
      </w:r>
      <w:r>
        <w:rPr>
          <w:sz w:val="24"/>
        </w:rPr>
        <w:t>üzembentartója,</w:t>
      </w:r>
      <w:r>
        <w:rPr>
          <w:spacing w:val="-15"/>
          <w:sz w:val="24"/>
        </w:rPr>
        <w:t xml:space="preserve"> </w:t>
      </w:r>
      <w:r>
        <w:rPr>
          <w:sz w:val="24"/>
        </w:rPr>
        <w:t>üzemeltetője köteles haladéktalanul</w:t>
      </w:r>
      <w:r>
        <w:rPr>
          <w:spacing w:val="-2"/>
          <w:sz w:val="24"/>
        </w:rPr>
        <w:t xml:space="preserve"> </w:t>
      </w:r>
      <w:r>
        <w:rPr>
          <w:sz w:val="24"/>
        </w:rPr>
        <w:t>gondoskodni.</w:t>
      </w:r>
    </w:p>
    <w:p w:rsidR="0094056D" w:rsidRDefault="0094056D" w:rsidP="00E24E54">
      <w:pPr>
        <w:pStyle w:val="Szvegtrzs"/>
        <w:spacing w:before="5"/>
        <w:ind w:right="947"/>
        <w:jc w:val="both"/>
      </w:pPr>
    </w:p>
    <w:p w:rsidR="0094056D" w:rsidRDefault="00AF21E7" w:rsidP="00E24E54">
      <w:pPr>
        <w:pStyle w:val="Cmsor11"/>
        <w:ind w:right="947"/>
        <w:jc w:val="both"/>
      </w:pPr>
      <w:r>
        <w:t>13. §</w:t>
      </w:r>
    </w:p>
    <w:p w:rsidR="0094056D" w:rsidRDefault="0094056D" w:rsidP="00E24E54">
      <w:pPr>
        <w:pStyle w:val="Szvegtrzs"/>
        <w:spacing w:before="7"/>
        <w:ind w:right="947"/>
        <w:jc w:val="both"/>
        <w:rPr>
          <w:b/>
          <w:sz w:val="23"/>
        </w:rPr>
      </w:pPr>
    </w:p>
    <w:p w:rsidR="0094056D" w:rsidRDefault="00AF21E7" w:rsidP="00E24E54">
      <w:pPr>
        <w:pStyle w:val="Listaszerbekezds"/>
        <w:numPr>
          <w:ilvl w:val="0"/>
          <w:numId w:val="3"/>
        </w:numPr>
        <w:tabs>
          <w:tab w:val="left" w:pos="760"/>
        </w:tabs>
        <w:ind w:right="947" w:firstLine="0"/>
        <w:jc w:val="both"/>
        <w:rPr>
          <w:sz w:val="24"/>
        </w:rPr>
      </w:pPr>
      <w:r>
        <w:rPr>
          <w:sz w:val="24"/>
        </w:rPr>
        <w:t>Tüzelő-, építő- és egyéb ömlesztett anyagot közterületen ideiglenesen tárolni a járda és az úttest közötti területen, szükség esetén a járdán a gyalogos közlekedés folyamatos biztosításával szabad. 48 óra időtartamot meghaladó tároláshoz külön önkormányzati rendeletben foglaltak szerint az önkormányzattal közterület-használati megállapodást kell kötni.</w:t>
      </w:r>
    </w:p>
    <w:p w:rsidR="0094056D" w:rsidRDefault="0094056D" w:rsidP="00E24E54">
      <w:pPr>
        <w:pStyle w:val="Szvegtrzs"/>
        <w:ind w:right="947"/>
        <w:jc w:val="both"/>
      </w:pPr>
    </w:p>
    <w:p w:rsidR="0094056D" w:rsidRDefault="00AF21E7" w:rsidP="00E24E54">
      <w:pPr>
        <w:pStyle w:val="Listaszerbekezds"/>
        <w:numPr>
          <w:ilvl w:val="0"/>
          <w:numId w:val="3"/>
        </w:numPr>
        <w:tabs>
          <w:tab w:val="left" w:pos="746"/>
        </w:tabs>
        <w:ind w:right="947" w:firstLine="0"/>
        <w:jc w:val="both"/>
        <w:rPr>
          <w:sz w:val="24"/>
        </w:rPr>
      </w:pPr>
      <w:r>
        <w:rPr>
          <w:sz w:val="24"/>
        </w:rPr>
        <w:t>Amennyiben az (1) bekezdésben meghatározott tevékenység során elhelyezett anyag szétszóródik, annak</w:t>
      </w:r>
      <w:r>
        <w:rPr>
          <w:spacing w:val="-8"/>
          <w:sz w:val="24"/>
        </w:rPr>
        <w:t xml:space="preserve"> </w:t>
      </w:r>
      <w:r>
        <w:rPr>
          <w:sz w:val="24"/>
        </w:rPr>
        <w:t>feltakarításáról,</w:t>
      </w:r>
      <w:r>
        <w:rPr>
          <w:spacing w:val="-8"/>
          <w:sz w:val="24"/>
        </w:rPr>
        <w:t xml:space="preserve"> </w:t>
      </w:r>
      <w:r>
        <w:rPr>
          <w:sz w:val="24"/>
        </w:rPr>
        <w:t>eltávolításáról,</w:t>
      </w:r>
      <w:r>
        <w:rPr>
          <w:spacing w:val="-8"/>
          <w:sz w:val="24"/>
        </w:rPr>
        <w:t xml:space="preserve"> </w:t>
      </w:r>
      <w:r>
        <w:rPr>
          <w:sz w:val="24"/>
        </w:rPr>
        <w:t>valamint</w:t>
      </w:r>
      <w:r>
        <w:rPr>
          <w:spacing w:val="-7"/>
          <w:sz w:val="24"/>
        </w:rPr>
        <w:t xml:space="preserve"> </w:t>
      </w:r>
      <w:r>
        <w:rPr>
          <w:sz w:val="24"/>
        </w:rPr>
        <w:t>a</w:t>
      </w:r>
      <w:r>
        <w:rPr>
          <w:spacing w:val="-9"/>
          <w:sz w:val="24"/>
        </w:rPr>
        <w:t xml:space="preserve"> </w:t>
      </w:r>
      <w:r>
        <w:rPr>
          <w:sz w:val="24"/>
        </w:rPr>
        <w:t>további</w:t>
      </w:r>
      <w:r>
        <w:rPr>
          <w:spacing w:val="-7"/>
          <w:sz w:val="24"/>
        </w:rPr>
        <w:t xml:space="preserve"> </w:t>
      </w:r>
      <w:r>
        <w:rPr>
          <w:sz w:val="24"/>
        </w:rPr>
        <w:t>szétszóródás</w:t>
      </w:r>
      <w:r>
        <w:rPr>
          <w:spacing w:val="-6"/>
          <w:sz w:val="24"/>
        </w:rPr>
        <w:t xml:space="preserve"> </w:t>
      </w:r>
      <w:r>
        <w:rPr>
          <w:sz w:val="24"/>
        </w:rPr>
        <w:t>megakadályozásáról</w:t>
      </w:r>
      <w:r>
        <w:rPr>
          <w:spacing w:val="-8"/>
          <w:sz w:val="24"/>
        </w:rPr>
        <w:t xml:space="preserve"> </w:t>
      </w:r>
      <w:r>
        <w:rPr>
          <w:sz w:val="24"/>
        </w:rPr>
        <w:t>a</w:t>
      </w:r>
      <w:r>
        <w:rPr>
          <w:spacing w:val="-8"/>
          <w:sz w:val="24"/>
        </w:rPr>
        <w:t xml:space="preserve"> </w:t>
      </w:r>
      <w:r>
        <w:rPr>
          <w:sz w:val="24"/>
        </w:rPr>
        <w:t>tulajdonos köteles haladéktalanul</w:t>
      </w:r>
      <w:r>
        <w:rPr>
          <w:spacing w:val="-2"/>
          <w:sz w:val="24"/>
        </w:rPr>
        <w:t xml:space="preserve"> </w:t>
      </w:r>
      <w:r>
        <w:rPr>
          <w:sz w:val="24"/>
        </w:rPr>
        <w:t>gondoskodni.</w:t>
      </w:r>
    </w:p>
    <w:p w:rsidR="0094056D" w:rsidRDefault="0094056D" w:rsidP="00E24E54">
      <w:pPr>
        <w:pStyle w:val="Szvegtrzs"/>
        <w:ind w:right="947"/>
        <w:jc w:val="both"/>
      </w:pPr>
    </w:p>
    <w:p w:rsidR="0094056D" w:rsidRDefault="00AF21E7" w:rsidP="00E24E54">
      <w:pPr>
        <w:pStyle w:val="Listaszerbekezds"/>
        <w:numPr>
          <w:ilvl w:val="0"/>
          <w:numId w:val="3"/>
        </w:numPr>
        <w:tabs>
          <w:tab w:val="left" w:pos="770"/>
        </w:tabs>
        <w:spacing w:before="1"/>
        <w:ind w:right="947" w:firstLine="0"/>
        <w:jc w:val="both"/>
        <w:rPr>
          <w:sz w:val="24"/>
        </w:rPr>
      </w:pPr>
      <w:r>
        <w:rPr>
          <w:sz w:val="24"/>
        </w:rPr>
        <w:t>Az (1) bekezdésben meghatározott tevékenység befejezését, időtartam lejártát követően a tárolt anyag által elfoglalt közterület feltakarításáról a tulajdonos köteles haladéktalanul</w:t>
      </w:r>
      <w:r>
        <w:rPr>
          <w:spacing w:val="-5"/>
          <w:sz w:val="24"/>
        </w:rPr>
        <w:t xml:space="preserve"> </w:t>
      </w:r>
      <w:r>
        <w:rPr>
          <w:sz w:val="24"/>
        </w:rPr>
        <w:t>gondoskodni.</w:t>
      </w:r>
    </w:p>
    <w:p w:rsidR="0094056D" w:rsidRDefault="0094056D" w:rsidP="00E24E54">
      <w:pPr>
        <w:pStyle w:val="Szvegtrzs"/>
        <w:ind w:right="947"/>
        <w:jc w:val="both"/>
      </w:pPr>
    </w:p>
    <w:p w:rsidR="0094056D" w:rsidRDefault="00AF21E7" w:rsidP="00E24E54">
      <w:pPr>
        <w:pStyle w:val="Listaszerbekezds"/>
        <w:numPr>
          <w:ilvl w:val="0"/>
          <w:numId w:val="3"/>
        </w:numPr>
        <w:tabs>
          <w:tab w:val="left" w:pos="743"/>
        </w:tabs>
        <w:ind w:right="947" w:firstLine="0"/>
        <w:jc w:val="both"/>
        <w:rPr>
          <w:sz w:val="24"/>
        </w:rPr>
      </w:pPr>
      <w:r>
        <w:rPr>
          <w:sz w:val="24"/>
        </w:rPr>
        <w:t>A karácsonyi ünnepek után a fenyőfák, illetve lomtalanítási akció a lomtalanítási hulladékot során közterületről történő elszállításáról a külön önkormányzati rendeletben megjelölt szervezet gondoskodik.</w:t>
      </w:r>
    </w:p>
    <w:p w:rsidR="0094056D" w:rsidRDefault="0094056D" w:rsidP="00E24E54">
      <w:pPr>
        <w:pStyle w:val="Szvegtrzs"/>
        <w:ind w:right="947"/>
        <w:jc w:val="both"/>
        <w:rPr>
          <w:sz w:val="26"/>
        </w:rPr>
      </w:pPr>
    </w:p>
    <w:p w:rsidR="0094056D" w:rsidRDefault="0094056D" w:rsidP="00E24E54">
      <w:pPr>
        <w:pStyle w:val="Szvegtrzs"/>
        <w:spacing w:before="5"/>
        <w:ind w:right="947"/>
        <w:jc w:val="both"/>
        <w:rPr>
          <w:sz w:val="22"/>
        </w:rPr>
      </w:pPr>
    </w:p>
    <w:p w:rsidR="0094056D" w:rsidRDefault="00AF21E7" w:rsidP="00E24E54">
      <w:pPr>
        <w:pStyle w:val="Cmsor11"/>
        <w:ind w:left="1207" w:right="947"/>
        <w:jc w:val="both"/>
      </w:pPr>
      <w:r>
        <w:t>ELHAGYOTT HULLADÉKKAL KAPCSOLATOS SZABÁLYOK</w:t>
      </w:r>
    </w:p>
    <w:p w:rsidR="00D037FD" w:rsidRDefault="00D037FD" w:rsidP="00E24E54">
      <w:pPr>
        <w:pStyle w:val="Cmsor11"/>
        <w:ind w:left="1207" w:right="947"/>
        <w:jc w:val="both"/>
      </w:pPr>
    </w:p>
    <w:p w:rsidR="0094056D" w:rsidRDefault="00126795" w:rsidP="00E24E54">
      <w:pPr>
        <w:ind w:left="5114" w:right="947"/>
        <w:jc w:val="both"/>
        <w:rPr>
          <w:b/>
          <w:sz w:val="24"/>
        </w:rPr>
      </w:pPr>
      <w:r>
        <w:rPr>
          <w:b/>
          <w:sz w:val="24"/>
        </w:rPr>
        <w:t xml:space="preserve"> </w:t>
      </w:r>
      <w:r w:rsidR="00AF21E7">
        <w:rPr>
          <w:b/>
          <w:sz w:val="24"/>
        </w:rPr>
        <w:t>14. §</w:t>
      </w:r>
    </w:p>
    <w:p w:rsidR="0094056D" w:rsidRDefault="0094056D" w:rsidP="00E24E54">
      <w:pPr>
        <w:pStyle w:val="Szvegtrzs"/>
        <w:spacing w:before="7"/>
        <w:ind w:right="947"/>
        <w:jc w:val="both"/>
        <w:rPr>
          <w:b/>
          <w:sz w:val="23"/>
        </w:rPr>
      </w:pPr>
    </w:p>
    <w:p w:rsidR="0094056D" w:rsidRDefault="00AF21E7" w:rsidP="00E24E54">
      <w:pPr>
        <w:pStyle w:val="Szvegtrzs"/>
        <w:ind w:left="392" w:right="947"/>
        <w:jc w:val="both"/>
      </w:pPr>
      <w:r>
        <w:t xml:space="preserve">Az </w:t>
      </w:r>
      <w:r w:rsidR="00D037FD">
        <w:t>ingatlanon,</w:t>
      </w:r>
      <w:r>
        <w:t xml:space="preserve"> illetve közterületen elhagyott hulladékkal kapcsolatos szabályokat a hulladékról szóló 2012. évi CLXXXV. törvény tartalmazza.</w:t>
      </w:r>
    </w:p>
    <w:p w:rsidR="0094056D" w:rsidRDefault="0094056D" w:rsidP="00E24E54">
      <w:pPr>
        <w:pStyle w:val="Szvegtrzs"/>
        <w:spacing w:before="5"/>
        <w:ind w:right="947"/>
        <w:jc w:val="both"/>
      </w:pPr>
    </w:p>
    <w:p w:rsidR="0094056D" w:rsidRDefault="00AF21E7" w:rsidP="00E24E54">
      <w:pPr>
        <w:pStyle w:val="Cmsor11"/>
        <w:ind w:left="1154" w:right="947"/>
        <w:jc w:val="both"/>
      </w:pPr>
      <w:r>
        <w:t>A KÖZTISZTASÁGI RENDELKEZÉSEK BETARTÁSÁNAK ELLENİRZÉSE</w:t>
      </w:r>
    </w:p>
    <w:p w:rsidR="00D037FD" w:rsidRDefault="00D037FD" w:rsidP="00E24E54">
      <w:pPr>
        <w:pStyle w:val="Cmsor11"/>
        <w:ind w:left="1154" w:right="947"/>
        <w:jc w:val="both"/>
      </w:pPr>
    </w:p>
    <w:p w:rsidR="0094056D" w:rsidRDefault="00126795" w:rsidP="00E24E54">
      <w:pPr>
        <w:ind w:left="5114" w:right="947"/>
        <w:jc w:val="both"/>
        <w:rPr>
          <w:b/>
          <w:sz w:val="24"/>
        </w:rPr>
      </w:pPr>
      <w:r>
        <w:rPr>
          <w:b/>
          <w:sz w:val="24"/>
        </w:rPr>
        <w:t xml:space="preserve"> </w:t>
      </w:r>
      <w:r w:rsidR="00AF21E7">
        <w:rPr>
          <w:b/>
          <w:sz w:val="24"/>
        </w:rPr>
        <w:t>15. §</w:t>
      </w:r>
    </w:p>
    <w:p w:rsidR="0094056D" w:rsidRDefault="00AF21E7" w:rsidP="00E24E54">
      <w:pPr>
        <w:pStyle w:val="Listaszerbekezds"/>
        <w:numPr>
          <w:ilvl w:val="0"/>
          <w:numId w:val="2"/>
        </w:numPr>
        <w:tabs>
          <w:tab w:val="left" w:pos="753"/>
        </w:tabs>
        <w:spacing w:before="65"/>
        <w:ind w:right="947" w:firstLine="0"/>
        <w:jc w:val="both"/>
        <w:rPr>
          <w:sz w:val="24"/>
        </w:rPr>
      </w:pPr>
      <w:r>
        <w:rPr>
          <w:sz w:val="24"/>
        </w:rPr>
        <w:t>A köztisztasággal kapcsolatos, jelen rendeletben foglalt kötelezettségek teljesítését Mályi Község Jegyzője – szükség esetén az érdekelt szakhatóságok bevonásával</w:t>
      </w:r>
      <w:r>
        <w:rPr>
          <w:spacing w:val="-2"/>
          <w:sz w:val="24"/>
        </w:rPr>
        <w:t xml:space="preserve"> </w:t>
      </w:r>
      <w:r>
        <w:rPr>
          <w:sz w:val="24"/>
        </w:rPr>
        <w:t>–ellenőrzi.</w:t>
      </w:r>
    </w:p>
    <w:p w:rsidR="0094056D" w:rsidRDefault="0094056D" w:rsidP="00E24E54">
      <w:pPr>
        <w:pStyle w:val="Szvegtrzs"/>
        <w:spacing w:before="1"/>
        <w:ind w:right="947"/>
        <w:jc w:val="both"/>
      </w:pPr>
    </w:p>
    <w:p w:rsidR="0094056D" w:rsidRDefault="00AF21E7" w:rsidP="00E24E54">
      <w:pPr>
        <w:pStyle w:val="Listaszerbekezds"/>
        <w:numPr>
          <w:ilvl w:val="0"/>
          <w:numId w:val="2"/>
        </w:numPr>
        <w:tabs>
          <w:tab w:val="left" w:pos="835"/>
        </w:tabs>
        <w:ind w:right="947" w:firstLine="0"/>
        <w:jc w:val="both"/>
        <w:rPr>
          <w:sz w:val="24"/>
        </w:rPr>
      </w:pPr>
      <w:r>
        <w:rPr>
          <w:sz w:val="24"/>
        </w:rPr>
        <w:t>A szolgáltató a jegyzőnél kezdeményezheti az ellenőrzést, ha tevékenysége során annak szükségességét</w:t>
      </w:r>
      <w:r>
        <w:rPr>
          <w:spacing w:val="-1"/>
          <w:sz w:val="24"/>
        </w:rPr>
        <w:t xml:space="preserve"> </w:t>
      </w:r>
      <w:r>
        <w:rPr>
          <w:sz w:val="24"/>
        </w:rPr>
        <w:t>észleli.</w:t>
      </w:r>
    </w:p>
    <w:p w:rsidR="0094056D" w:rsidRDefault="0094056D" w:rsidP="00E24E54">
      <w:pPr>
        <w:pStyle w:val="Szvegtrzs"/>
        <w:spacing w:before="4"/>
        <w:ind w:right="947"/>
        <w:jc w:val="both"/>
      </w:pPr>
    </w:p>
    <w:p w:rsidR="0094056D" w:rsidRDefault="00126795" w:rsidP="00E24E54">
      <w:pPr>
        <w:pStyle w:val="Cmsor11"/>
        <w:spacing w:before="1"/>
        <w:ind w:left="1871" w:right="947"/>
        <w:jc w:val="both"/>
      </w:pPr>
      <w:r>
        <w:t xml:space="preserve">                                                       </w:t>
      </w:r>
      <w:r w:rsidR="00AF21E7">
        <w:t>16.§</w:t>
      </w:r>
    </w:p>
    <w:p w:rsidR="0094056D" w:rsidRDefault="0094056D" w:rsidP="00E24E54">
      <w:pPr>
        <w:pStyle w:val="Szvegtrzs"/>
        <w:spacing w:before="6"/>
        <w:ind w:right="947"/>
        <w:jc w:val="both"/>
        <w:rPr>
          <w:b/>
          <w:sz w:val="23"/>
        </w:rPr>
      </w:pPr>
    </w:p>
    <w:p w:rsidR="0094056D" w:rsidRDefault="00AF21E7" w:rsidP="00E24E54">
      <w:pPr>
        <w:pStyle w:val="Listaszerbekezds"/>
        <w:numPr>
          <w:ilvl w:val="0"/>
          <w:numId w:val="1"/>
        </w:numPr>
        <w:tabs>
          <w:tab w:val="left" w:pos="799"/>
        </w:tabs>
        <w:ind w:right="947" w:firstLine="0"/>
        <w:jc w:val="both"/>
        <w:rPr>
          <w:sz w:val="24"/>
        </w:rPr>
      </w:pPr>
      <w:r>
        <w:rPr>
          <w:sz w:val="24"/>
        </w:rPr>
        <w:t>Az e rendeletben foglalt rendelkezéseket megsértővel szemben a közösségi együttélés alapvető szabályának megsértése miatt ötvenezer forintig terjedő helyszíni bírság, illetve százötvenezer forintig terjedő közigazgatási bírság szabható</w:t>
      </w:r>
      <w:r>
        <w:rPr>
          <w:spacing w:val="-4"/>
          <w:sz w:val="24"/>
        </w:rPr>
        <w:t xml:space="preserve"> </w:t>
      </w:r>
      <w:r>
        <w:rPr>
          <w:sz w:val="24"/>
        </w:rPr>
        <w:t>ki.</w:t>
      </w:r>
    </w:p>
    <w:p w:rsidR="0094056D" w:rsidRDefault="00AF21E7" w:rsidP="00E24E54">
      <w:pPr>
        <w:pStyle w:val="Listaszerbekezds"/>
        <w:numPr>
          <w:ilvl w:val="0"/>
          <w:numId w:val="1"/>
        </w:numPr>
        <w:tabs>
          <w:tab w:val="left" w:pos="779"/>
        </w:tabs>
        <w:spacing w:before="20"/>
        <w:ind w:right="947" w:firstLine="0"/>
        <w:jc w:val="both"/>
        <w:rPr>
          <w:sz w:val="24"/>
        </w:rPr>
      </w:pPr>
      <w:r>
        <w:rPr>
          <w:sz w:val="24"/>
        </w:rPr>
        <w:t>A képviselő-testület az e rendeletben meghatározott, a közösségi együttélés alapvető szabályának megsértésének</w:t>
      </w:r>
      <w:r>
        <w:rPr>
          <w:spacing w:val="-17"/>
          <w:sz w:val="24"/>
        </w:rPr>
        <w:t xml:space="preserve"> </w:t>
      </w:r>
      <w:r>
        <w:rPr>
          <w:sz w:val="24"/>
        </w:rPr>
        <w:t>minősülő</w:t>
      </w:r>
      <w:r>
        <w:rPr>
          <w:spacing w:val="-13"/>
          <w:sz w:val="24"/>
        </w:rPr>
        <w:t xml:space="preserve"> </w:t>
      </w:r>
      <w:r>
        <w:rPr>
          <w:sz w:val="24"/>
        </w:rPr>
        <w:t>magatartás</w:t>
      </w:r>
      <w:r>
        <w:rPr>
          <w:spacing w:val="-15"/>
          <w:sz w:val="24"/>
        </w:rPr>
        <w:t xml:space="preserve"> </w:t>
      </w:r>
      <w:r>
        <w:rPr>
          <w:sz w:val="24"/>
        </w:rPr>
        <w:t>elkövetőjével</w:t>
      </w:r>
      <w:r>
        <w:rPr>
          <w:spacing w:val="-12"/>
          <w:sz w:val="24"/>
        </w:rPr>
        <w:t xml:space="preserve"> </w:t>
      </w:r>
      <w:r>
        <w:rPr>
          <w:sz w:val="24"/>
        </w:rPr>
        <w:t>szemben</w:t>
      </w:r>
      <w:r>
        <w:rPr>
          <w:spacing w:val="-16"/>
          <w:sz w:val="24"/>
        </w:rPr>
        <w:t xml:space="preserve"> </w:t>
      </w:r>
      <w:r>
        <w:rPr>
          <w:sz w:val="24"/>
        </w:rPr>
        <w:t>a</w:t>
      </w:r>
      <w:r>
        <w:rPr>
          <w:spacing w:val="-17"/>
          <w:sz w:val="24"/>
        </w:rPr>
        <w:t xml:space="preserve"> </w:t>
      </w:r>
      <w:r>
        <w:rPr>
          <w:sz w:val="24"/>
        </w:rPr>
        <w:t>helyszíni</w:t>
      </w:r>
      <w:r>
        <w:rPr>
          <w:spacing w:val="-16"/>
          <w:sz w:val="24"/>
        </w:rPr>
        <w:t xml:space="preserve"> </w:t>
      </w:r>
      <w:r>
        <w:rPr>
          <w:sz w:val="24"/>
        </w:rPr>
        <w:t>bírság,</w:t>
      </w:r>
      <w:r>
        <w:rPr>
          <w:spacing w:val="-16"/>
          <w:sz w:val="24"/>
        </w:rPr>
        <w:t xml:space="preserve"> </w:t>
      </w:r>
      <w:r>
        <w:rPr>
          <w:sz w:val="24"/>
        </w:rPr>
        <w:t>illetve</w:t>
      </w:r>
      <w:r>
        <w:rPr>
          <w:spacing w:val="-16"/>
          <w:sz w:val="24"/>
        </w:rPr>
        <w:t xml:space="preserve"> </w:t>
      </w:r>
      <w:r>
        <w:rPr>
          <w:sz w:val="24"/>
        </w:rPr>
        <w:t>a</w:t>
      </w:r>
      <w:r>
        <w:rPr>
          <w:spacing w:val="-17"/>
          <w:sz w:val="24"/>
        </w:rPr>
        <w:t xml:space="preserve"> </w:t>
      </w:r>
      <w:r>
        <w:rPr>
          <w:sz w:val="24"/>
        </w:rPr>
        <w:t>közigazgatási</w:t>
      </w:r>
      <w:r>
        <w:rPr>
          <w:spacing w:val="-14"/>
          <w:sz w:val="24"/>
        </w:rPr>
        <w:t xml:space="preserve"> </w:t>
      </w:r>
      <w:r>
        <w:rPr>
          <w:sz w:val="24"/>
        </w:rPr>
        <w:t>bírság kiszabásával kapcsolatos hatáskört a jegyzőre</w:t>
      </w:r>
      <w:r>
        <w:rPr>
          <w:spacing w:val="1"/>
          <w:sz w:val="24"/>
        </w:rPr>
        <w:t xml:space="preserve"> </w:t>
      </w:r>
      <w:r>
        <w:rPr>
          <w:sz w:val="24"/>
        </w:rPr>
        <w:t>ruházza.</w:t>
      </w:r>
    </w:p>
    <w:p w:rsidR="0094056D" w:rsidRDefault="0094056D">
      <w:pPr>
        <w:pStyle w:val="Szvegtrzs"/>
        <w:rPr>
          <w:sz w:val="26"/>
        </w:rPr>
      </w:pPr>
    </w:p>
    <w:p w:rsidR="0094056D" w:rsidRDefault="0094056D">
      <w:pPr>
        <w:pStyle w:val="Szvegtrzs"/>
        <w:spacing w:before="9"/>
        <w:rPr>
          <w:sz w:val="25"/>
        </w:rPr>
      </w:pPr>
    </w:p>
    <w:p w:rsidR="0094056D" w:rsidRDefault="00AF21E7">
      <w:pPr>
        <w:pStyle w:val="Cmsor11"/>
        <w:ind w:left="1871"/>
      </w:pPr>
      <w:r>
        <w:t>ZÁRÓ RENDELKEZÉSEK</w:t>
      </w:r>
    </w:p>
    <w:p w:rsidR="00D037FD" w:rsidRDefault="00D037FD">
      <w:pPr>
        <w:pStyle w:val="Cmsor11"/>
        <w:ind w:left="1871"/>
      </w:pPr>
    </w:p>
    <w:p w:rsidR="0094056D" w:rsidRDefault="00AF21E7">
      <w:pPr>
        <w:ind w:left="1868" w:right="2023"/>
        <w:jc w:val="center"/>
        <w:rPr>
          <w:b/>
          <w:sz w:val="24"/>
        </w:rPr>
      </w:pPr>
      <w:r>
        <w:rPr>
          <w:b/>
          <w:sz w:val="24"/>
        </w:rPr>
        <w:t>17. §</w:t>
      </w:r>
    </w:p>
    <w:p w:rsidR="0094056D" w:rsidRDefault="0094056D">
      <w:pPr>
        <w:pStyle w:val="Szvegtrzs"/>
        <w:spacing w:before="7"/>
        <w:rPr>
          <w:b/>
          <w:sz w:val="23"/>
        </w:rPr>
      </w:pPr>
    </w:p>
    <w:p w:rsidR="0094056D" w:rsidRDefault="00AF21E7">
      <w:pPr>
        <w:pStyle w:val="Szvegtrzs"/>
        <w:ind w:left="392"/>
      </w:pPr>
      <w:r>
        <w:t>Jelen rendelet 2014. június 1-jén lép hatályba.</w:t>
      </w:r>
    </w:p>
    <w:p w:rsidR="0094056D" w:rsidRDefault="0094056D">
      <w:pPr>
        <w:pStyle w:val="Szvegtrzs"/>
        <w:rPr>
          <w:sz w:val="26"/>
        </w:rPr>
      </w:pPr>
    </w:p>
    <w:p w:rsidR="0094056D" w:rsidRDefault="0094056D">
      <w:pPr>
        <w:pStyle w:val="Szvegtrzs"/>
        <w:rPr>
          <w:sz w:val="26"/>
        </w:rPr>
      </w:pPr>
    </w:p>
    <w:p w:rsidR="0094056D" w:rsidRDefault="0094056D">
      <w:pPr>
        <w:pStyle w:val="Szvegtrzs"/>
        <w:spacing w:before="7"/>
      </w:pPr>
    </w:p>
    <w:p w:rsidR="0094056D" w:rsidRPr="00853744" w:rsidRDefault="00AF21E7">
      <w:pPr>
        <w:tabs>
          <w:tab w:val="left" w:pos="6218"/>
        </w:tabs>
        <w:spacing w:line="319" w:lineRule="exact"/>
        <w:ind w:left="1226"/>
        <w:rPr>
          <w:bCs/>
          <w:sz w:val="24"/>
          <w:szCs w:val="24"/>
        </w:rPr>
      </w:pPr>
      <w:r w:rsidRPr="00853744">
        <w:rPr>
          <w:bCs/>
          <w:sz w:val="24"/>
          <w:szCs w:val="24"/>
        </w:rPr>
        <w:t>Viszokai</w:t>
      </w:r>
      <w:r w:rsidRPr="00853744">
        <w:rPr>
          <w:bCs/>
          <w:spacing w:val="-4"/>
          <w:sz w:val="24"/>
          <w:szCs w:val="24"/>
        </w:rPr>
        <w:t xml:space="preserve"> </w:t>
      </w:r>
      <w:r w:rsidRPr="00853744">
        <w:rPr>
          <w:bCs/>
          <w:sz w:val="24"/>
          <w:szCs w:val="24"/>
        </w:rPr>
        <w:t>István</w:t>
      </w:r>
      <w:r w:rsidRPr="00853744">
        <w:rPr>
          <w:bCs/>
          <w:sz w:val="24"/>
          <w:szCs w:val="24"/>
        </w:rPr>
        <w:tab/>
        <w:t xml:space="preserve">Dr. </w:t>
      </w:r>
      <w:proofErr w:type="spellStart"/>
      <w:r w:rsidRPr="00853744">
        <w:rPr>
          <w:bCs/>
          <w:sz w:val="24"/>
          <w:szCs w:val="24"/>
        </w:rPr>
        <w:t>Zalkadi</w:t>
      </w:r>
      <w:proofErr w:type="spellEnd"/>
      <w:r w:rsidRPr="00853744">
        <w:rPr>
          <w:bCs/>
          <w:spacing w:val="2"/>
          <w:sz w:val="24"/>
          <w:szCs w:val="24"/>
        </w:rPr>
        <w:t xml:space="preserve"> </w:t>
      </w:r>
      <w:r w:rsidRPr="00853744">
        <w:rPr>
          <w:bCs/>
          <w:sz w:val="24"/>
          <w:szCs w:val="24"/>
        </w:rPr>
        <w:t>Adrienn</w:t>
      </w:r>
    </w:p>
    <w:p w:rsidR="0094056D" w:rsidRPr="00853744" w:rsidRDefault="00D037FD" w:rsidP="00D037FD">
      <w:pPr>
        <w:tabs>
          <w:tab w:val="left" w:pos="7454"/>
        </w:tabs>
        <w:spacing w:line="319" w:lineRule="exact"/>
        <w:rPr>
          <w:sz w:val="24"/>
          <w:szCs w:val="24"/>
        </w:rPr>
      </w:pPr>
      <w:r w:rsidRPr="00853744">
        <w:rPr>
          <w:sz w:val="24"/>
          <w:szCs w:val="24"/>
        </w:rPr>
        <w:t xml:space="preserve">                   </w:t>
      </w:r>
      <w:r w:rsidR="00853744">
        <w:rPr>
          <w:sz w:val="24"/>
          <w:szCs w:val="24"/>
        </w:rPr>
        <w:t xml:space="preserve">     </w:t>
      </w:r>
      <w:r w:rsidR="00AF21E7" w:rsidRPr="00853744">
        <w:rPr>
          <w:sz w:val="24"/>
          <w:szCs w:val="24"/>
        </w:rPr>
        <w:t>polgármester</w:t>
      </w:r>
      <w:r w:rsidRPr="00853744">
        <w:rPr>
          <w:sz w:val="24"/>
          <w:szCs w:val="24"/>
        </w:rPr>
        <w:t xml:space="preserve">         </w:t>
      </w:r>
      <w:r w:rsidR="00853744">
        <w:rPr>
          <w:sz w:val="24"/>
          <w:szCs w:val="24"/>
        </w:rPr>
        <w:t xml:space="preserve">                                                            </w:t>
      </w:r>
      <w:r w:rsidR="00AF21E7" w:rsidRPr="00853744">
        <w:rPr>
          <w:sz w:val="24"/>
          <w:szCs w:val="24"/>
        </w:rPr>
        <w:t>jegyző</w:t>
      </w:r>
    </w:p>
    <w:p w:rsidR="00853744" w:rsidRDefault="00853744" w:rsidP="00D037FD">
      <w:pPr>
        <w:tabs>
          <w:tab w:val="left" w:pos="7454"/>
        </w:tabs>
        <w:spacing w:line="319" w:lineRule="exact"/>
        <w:rPr>
          <w:sz w:val="28"/>
        </w:rPr>
      </w:pPr>
    </w:p>
    <w:p w:rsidR="00853744" w:rsidRDefault="00853744" w:rsidP="00853744">
      <w:pPr>
        <w:tabs>
          <w:tab w:val="center" w:pos="2835"/>
          <w:tab w:val="center" w:pos="7371"/>
        </w:tabs>
        <w:jc w:val="both"/>
        <w:rPr>
          <w:sz w:val="24"/>
          <w:szCs w:val="24"/>
        </w:rPr>
      </w:pPr>
    </w:p>
    <w:p w:rsidR="00853744" w:rsidRDefault="00853744" w:rsidP="00853744">
      <w:pPr>
        <w:tabs>
          <w:tab w:val="center" w:pos="2835"/>
          <w:tab w:val="center" w:pos="7371"/>
        </w:tabs>
        <w:jc w:val="both"/>
        <w:rPr>
          <w:sz w:val="24"/>
          <w:szCs w:val="24"/>
        </w:rPr>
      </w:pPr>
    </w:p>
    <w:p w:rsidR="00853744" w:rsidRDefault="00853744" w:rsidP="00853744">
      <w:pPr>
        <w:tabs>
          <w:tab w:val="center" w:pos="2835"/>
          <w:tab w:val="center" w:pos="7371"/>
        </w:tabs>
        <w:jc w:val="both"/>
        <w:rPr>
          <w:sz w:val="24"/>
          <w:szCs w:val="24"/>
        </w:rPr>
      </w:pPr>
      <w:r w:rsidRPr="0023754D">
        <w:rPr>
          <w:sz w:val="24"/>
          <w:szCs w:val="24"/>
        </w:rPr>
        <w:t>A rendelet egységes szerkezetbe foglalva: Mályi, 2020.</w:t>
      </w:r>
      <w:r>
        <w:rPr>
          <w:sz w:val="24"/>
          <w:szCs w:val="24"/>
        </w:rPr>
        <w:t xml:space="preserve"> </w:t>
      </w:r>
      <w:r w:rsidR="00E04DF5">
        <w:rPr>
          <w:sz w:val="24"/>
          <w:szCs w:val="24"/>
        </w:rPr>
        <w:t>július</w:t>
      </w:r>
      <w:r>
        <w:rPr>
          <w:sz w:val="24"/>
          <w:szCs w:val="24"/>
        </w:rPr>
        <w:t xml:space="preserve"> </w:t>
      </w:r>
      <w:r w:rsidR="00E04DF5">
        <w:rPr>
          <w:sz w:val="24"/>
          <w:szCs w:val="24"/>
        </w:rPr>
        <w:t>15</w:t>
      </w:r>
      <w:r>
        <w:rPr>
          <w:sz w:val="24"/>
          <w:szCs w:val="24"/>
        </w:rPr>
        <w:t>.</w:t>
      </w:r>
    </w:p>
    <w:p w:rsidR="00853744" w:rsidRDefault="00853744" w:rsidP="00853744">
      <w:pPr>
        <w:tabs>
          <w:tab w:val="center" w:pos="2835"/>
          <w:tab w:val="center" w:pos="7371"/>
        </w:tabs>
        <w:jc w:val="both"/>
        <w:rPr>
          <w:sz w:val="24"/>
          <w:szCs w:val="24"/>
        </w:rPr>
      </w:pPr>
    </w:p>
    <w:p w:rsidR="00853744" w:rsidRDefault="00853744" w:rsidP="00853744">
      <w:pPr>
        <w:tabs>
          <w:tab w:val="center" w:pos="2835"/>
          <w:tab w:val="center" w:pos="7371"/>
        </w:tabs>
        <w:jc w:val="both"/>
        <w:rPr>
          <w:sz w:val="24"/>
          <w:szCs w:val="24"/>
        </w:rPr>
      </w:pPr>
    </w:p>
    <w:p w:rsidR="00853744" w:rsidRDefault="00853744" w:rsidP="00853744">
      <w:pPr>
        <w:tabs>
          <w:tab w:val="center" w:pos="2835"/>
          <w:tab w:val="center" w:pos="7371"/>
        </w:tabs>
        <w:jc w:val="both"/>
        <w:rPr>
          <w:sz w:val="24"/>
          <w:szCs w:val="24"/>
        </w:rPr>
      </w:pPr>
    </w:p>
    <w:p w:rsidR="00853744" w:rsidRDefault="00853744" w:rsidP="00853744">
      <w:pPr>
        <w:tabs>
          <w:tab w:val="center" w:pos="2835"/>
          <w:tab w:val="center" w:pos="7371"/>
        </w:tabs>
        <w:jc w:val="both"/>
        <w:rPr>
          <w:sz w:val="24"/>
          <w:szCs w:val="24"/>
        </w:rPr>
      </w:pPr>
      <w:r>
        <w:rPr>
          <w:sz w:val="24"/>
          <w:szCs w:val="24"/>
        </w:rPr>
        <w:t xml:space="preserve">                                                                                                 </w:t>
      </w:r>
      <w:proofErr w:type="spellStart"/>
      <w:r>
        <w:rPr>
          <w:sz w:val="24"/>
          <w:szCs w:val="24"/>
        </w:rPr>
        <w:t>Polgáriné</w:t>
      </w:r>
      <w:proofErr w:type="spellEnd"/>
      <w:r>
        <w:rPr>
          <w:sz w:val="24"/>
          <w:szCs w:val="24"/>
        </w:rPr>
        <w:t xml:space="preserve"> dr.</w:t>
      </w:r>
      <w:r w:rsidR="000F2676">
        <w:rPr>
          <w:sz w:val="24"/>
          <w:szCs w:val="24"/>
        </w:rPr>
        <w:t xml:space="preserve"> </w:t>
      </w:r>
      <w:proofErr w:type="spellStart"/>
      <w:r>
        <w:rPr>
          <w:sz w:val="24"/>
          <w:szCs w:val="24"/>
        </w:rPr>
        <w:t>Dsupin</w:t>
      </w:r>
      <w:proofErr w:type="spellEnd"/>
      <w:r>
        <w:rPr>
          <w:sz w:val="24"/>
          <w:szCs w:val="24"/>
        </w:rPr>
        <w:t xml:space="preserve"> Dóra</w:t>
      </w:r>
      <w:r w:rsidR="00E04DF5">
        <w:rPr>
          <w:sz w:val="24"/>
          <w:szCs w:val="24"/>
        </w:rPr>
        <w:t xml:space="preserve"> Anita</w:t>
      </w:r>
      <w:r>
        <w:rPr>
          <w:sz w:val="24"/>
          <w:szCs w:val="24"/>
        </w:rPr>
        <w:t xml:space="preserve"> </w:t>
      </w:r>
    </w:p>
    <w:p w:rsidR="00853744" w:rsidRPr="0023754D" w:rsidRDefault="00853744" w:rsidP="00853744">
      <w:pPr>
        <w:tabs>
          <w:tab w:val="center" w:pos="2835"/>
          <w:tab w:val="center" w:pos="7371"/>
        </w:tabs>
        <w:jc w:val="both"/>
        <w:rPr>
          <w:sz w:val="24"/>
          <w:szCs w:val="24"/>
        </w:rPr>
      </w:pPr>
      <w:r>
        <w:rPr>
          <w:sz w:val="24"/>
          <w:szCs w:val="24"/>
        </w:rPr>
        <w:t xml:space="preserve">                                                                                                                   </w:t>
      </w:r>
      <w:r w:rsidR="00E04DF5">
        <w:rPr>
          <w:sz w:val="24"/>
          <w:szCs w:val="24"/>
        </w:rPr>
        <w:t xml:space="preserve"> </w:t>
      </w:r>
      <w:r w:rsidR="000F2676">
        <w:rPr>
          <w:sz w:val="24"/>
          <w:szCs w:val="24"/>
        </w:rPr>
        <w:t xml:space="preserve"> </w:t>
      </w:r>
      <w:r>
        <w:rPr>
          <w:sz w:val="24"/>
          <w:szCs w:val="24"/>
        </w:rPr>
        <w:t xml:space="preserve"> jegyző</w:t>
      </w:r>
    </w:p>
    <w:p w:rsidR="00853744" w:rsidRDefault="00853744" w:rsidP="00D037FD">
      <w:pPr>
        <w:tabs>
          <w:tab w:val="left" w:pos="7454"/>
        </w:tabs>
        <w:spacing w:line="319" w:lineRule="exact"/>
        <w:rPr>
          <w:sz w:val="28"/>
        </w:rPr>
      </w:pPr>
    </w:p>
    <w:sectPr w:rsidR="00853744" w:rsidSect="0094056D">
      <w:footerReference w:type="default" r:id="rId8"/>
      <w:pgSz w:w="11910" w:h="16840"/>
      <w:pgMar w:top="760" w:right="300" w:bottom="1200" w:left="74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2C5A" w:rsidRDefault="00FB2C5A" w:rsidP="0094056D">
      <w:r>
        <w:separator/>
      </w:r>
    </w:p>
  </w:endnote>
  <w:endnote w:type="continuationSeparator" w:id="0">
    <w:p w:rsidR="00FB2C5A" w:rsidRDefault="00FB2C5A" w:rsidP="0094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056D" w:rsidRDefault="002F04AA">
    <w:pPr>
      <w:pStyle w:val="Szvegtrzs"/>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6725285</wp:posOffset>
              </wp:positionH>
              <wp:positionV relativeFrom="page">
                <wp:posOffset>9916160</wp:posOffset>
              </wp:positionV>
              <wp:extent cx="3492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56D" w:rsidRDefault="0094056D">
                          <w:pPr>
                            <w:spacing w:line="245" w:lineRule="exact"/>
                            <w:ind w:left="60"/>
                            <w:rPr>
                              <w:rFonts w:ascii="Calibri"/>
                              <w:b/>
                            </w:rPr>
                          </w:pPr>
                          <w:r>
                            <w:fldChar w:fldCharType="begin"/>
                          </w:r>
                          <w:r w:rsidR="00AF21E7">
                            <w:rPr>
                              <w:rFonts w:ascii="Calibri"/>
                              <w:b/>
                            </w:rPr>
                            <w:instrText xml:space="preserve"> PAGE </w:instrText>
                          </w:r>
                          <w:r>
                            <w:fldChar w:fldCharType="separate"/>
                          </w:r>
                          <w:r w:rsidR="0053397F">
                            <w:rPr>
                              <w:rFonts w:ascii="Calibri"/>
                              <w:b/>
                              <w:noProof/>
                            </w:rPr>
                            <w:t>1</w:t>
                          </w:r>
                          <w:r>
                            <w:fldChar w:fldCharType="end"/>
                          </w:r>
                          <w:r w:rsidR="00AF21E7">
                            <w:rPr>
                              <w:rFonts w:ascii="Calibri"/>
                              <w:b/>
                            </w:rPr>
                            <w:t xml:space="preserve"> </w:t>
                          </w:r>
                          <w:r w:rsidR="00AF21E7">
                            <w:rPr>
                              <w:rFonts w:ascii="Calibri"/>
                            </w:rPr>
                            <w:t xml:space="preserve">/ </w:t>
                          </w:r>
                          <w:r w:rsidR="00AF21E7">
                            <w:rPr>
                              <w:rFonts w:ascii="Calibri"/>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9.55pt;margin-top:780.8pt;width:2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" filled="f" stroked="f">
              <v:textbox inset="0,0,0,0">
                <w:txbxContent>
                  <w:p w:rsidR="0094056D" w:rsidRDefault="0094056D">
                    <w:pPr>
                      <w:spacing w:line="245" w:lineRule="exact"/>
                      <w:ind w:left="60"/>
                      <w:rPr>
                        <w:rFonts w:ascii="Calibri"/>
                        <w:b/>
                      </w:rPr>
                    </w:pPr>
                    <w:r>
                      <w:fldChar w:fldCharType="begin"/>
                    </w:r>
                    <w:r w:rsidR="00AF21E7">
                      <w:rPr>
                        <w:rFonts w:ascii="Calibri"/>
                        <w:b/>
                      </w:rPr>
                      <w:instrText xml:space="preserve"> PAGE </w:instrText>
                    </w:r>
                    <w:r>
                      <w:fldChar w:fldCharType="separate"/>
                    </w:r>
                    <w:r w:rsidR="0053397F">
                      <w:rPr>
                        <w:rFonts w:ascii="Calibri"/>
                        <w:b/>
                        <w:noProof/>
                      </w:rPr>
                      <w:t>1</w:t>
                    </w:r>
                    <w:r>
                      <w:fldChar w:fldCharType="end"/>
                    </w:r>
                    <w:r w:rsidR="00AF21E7">
                      <w:rPr>
                        <w:rFonts w:ascii="Calibri"/>
                        <w:b/>
                      </w:rPr>
                      <w:t xml:space="preserve"> </w:t>
                    </w:r>
                    <w:r w:rsidR="00AF21E7">
                      <w:rPr>
                        <w:rFonts w:ascii="Calibri"/>
                      </w:rPr>
                      <w:t xml:space="preserve">/ </w:t>
                    </w:r>
                    <w:r w:rsidR="00AF21E7">
                      <w:rPr>
                        <w:rFonts w:ascii="Calibri"/>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2C5A" w:rsidRDefault="00FB2C5A" w:rsidP="0094056D">
      <w:r>
        <w:separator/>
      </w:r>
    </w:p>
  </w:footnote>
  <w:footnote w:type="continuationSeparator" w:id="0">
    <w:p w:rsidR="00FB2C5A" w:rsidRDefault="00FB2C5A" w:rsidP="0094056D">
      <w:r>
        <w:continuationSeparator/>
      </w:r>
    </w:p>
  </w:footnote>
  <w:footnote w:id="1">
    <w:p w:rsidR="00F76173" w:rsidRDefault="00F76173">
      <w:pPr>
        <w:pStyle w:val="Lbjegyzetszveg"/>
      </w:pPr>
      <w:r>
        <w:rPr>
          <w:rStyle w:val="Lbjegyzet-hivatkozs"/>
        </w:rPr>
        <w:footnoteRef/>
      </w:r>
      <w:r>
        <w:t xml:space="preserve"> </w:t>
      </w:r>
      <w:r w:rsidR="00F478C1">
        <w:t xml:space="preserve"> 21</w:t>
      </w:r>
      <w:r>
        <w:t>/2020.(VII</w:t>
      </w:r>
      <w:r w:rsidR="00F478C1">
        <w:t>.15</w:t>
      </w:r>
      <w:r>
        <w:t>.) önkormányzati rendelet 1.§-a, hatályba lép 2020</w:t>
      </w:r>
      <w:r w:rsidR="00F478C1">
        <w:t>.07.15.</w:t>
      </w:r>
      <w:r>
        <w:t xml:space="preserve"> napján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541DB"/>
    <w:multiLevelType w:val="hybridMultilevel"/>
    <w:tmpl w:val="77AC98F6"/>
    <w:lvl w:ilvl="0" w:tplc="94502A74">
      <w:start w:val="1"/>
      <w:numFmt w:val="decimal"/>
      <w:lvlText w:val="(%1)"/>
      <w:lvlJc w:val="left"/>
      <w:pPr>
        <w:ind w:left="392" w:hanging="406"/>
        <w:jc w:val="left"/>
      </w:pPr>
      <w:rPr>
        <w:rFonts w:ascii="Times New Roman" w:eastAsia="Times New Roman" w:hAnsi="Times New Roman" w:cs="Times New Roman" w:hint="default"/>
        <w:w w:val="100"/>
        <w:sz w:val="24"/>
        <w:szCs w:val="24"/>
        <w:lang w:val="hu-HU" w:eastAsia="en-US" w:bidi="ar-SA"/>
      </w:rPr>
    </w:lvl>
    <w:lvl w:ilvl="1" w:tplc="F9360FF6">
      <w:numFmt w:val="bullet"/>
      <w:lvlText w:val="•"/>
      <w:lvlJc w:val="left"/>
      <w:pPr>
        <w:ind w:left="1446" w:hanging="406"/>
      </w:pPr>
      <w:rPr>
        <w:rFonts w:hint="default"/>
        <w:lang w:val="hu-HU" w:eastAsia="en-US" w:bidi="ar-SA"/>
      </w:rPr>
    </w:lvl>
    <w:lvl w:ilvl="2" w:tplc="CBE0DDA0">
      <w:numFmt w:val="bullet"/>
      <w:lvlText w:val="•"/>
      <w:lvlJc w:val="left"/>
      <w:pPr>
        <w:ind w:left="2493" w:hanging="406"/>
      </w:pPr>
      <w:rPr>
        <w:rFonts w:hint="default"/>
        <w:lang w:val="hu-HU" w:eastAsia="en-US" w:bidi="ar-SA"/>
      </w:rPr>
    </w:lvl>
    <w:lvl w:ilvl="3" w:tplc="E562A2DC">
      <w:numFmt w:val="bullet"/>
      <w:lvlText w:val="•"/>
      <w:lvlJc w:val="left"/>
      <w:pPr>
        <w:ind w:left="3539" w:hanging="406"/>
      </w:pPr>
      <w:rPr>
        <w:rFonts w:hint="default"/>
        <w:lang w:val="hu-HU" w:eastAsia="en-US" w:bidi="ar-SA"/>
      </w:rPr>
    </w:lvl>
    <w:lvl w:ilvl="4" w:tplc="571EAE32">
      <w:numFmt w:val="bullet"/>
      <w:lvlText w:val="•"/>
      <w:lvlJc w:val="left"/>
      <w:pPr>
        <w:ind w:left="4586" w:hanging="406"/>
      </w:pPr>
      <w:rPr>
        <w:rFonts w:hint="default"/>
        <w:lang w:val="hu-HU" w:eastAsia="en-US" w:bidi="ar-SA"/>
      </w:rPr>
    </w:lvl>
    <w:lvl w:ilvl="5" w:tplc="2520B306">
      <w:numFmt w:val="bullet"/>
      <w:lvlText w:val="•"/>
      <w:lvlJc w:val="left"/>
      <w:pPr>
        <w:ind w:left="5633" w:hanging="406"/>
      </w:pPr>
      <w:rPr>
        <w:rFonts w:hint="default"/>
        <w:lang w:val="hu-HU" w:eastAsia="en-US" w:bidi="ar-SA"/>
      </w:rPr>
    </w:lvl>
    <w:lvl w:ilvl="6" w:tplc="97B68B2C">
      <w:numFmt w:val="bullet"/>
      <w:lvlText w:val="•"/>
      <w:lvlJc w:val="left"/>
      <w:pPr>
        <w:ind w:left="6679" w:hanging="406"/>
      </w:pPr>
      <w:rPr>
        <w:rFonts w:hint="default"/>
        <w:lang w:val="hu-HU" w:eastAsia="en-US" w:bidi="ar-SA"/>
      </w:rPr>
    </w:lvl>
    <w:lvl w:ilvl="7" w:tplc="81B4543E">
      <w:numFmt w:val="bullet"/>
      <w:lvlText w:val="•"/>
      <w:lvlJc w:val="left"/>
      <w:pPr>
        <w:ind w:left="7726" w:hanging="406"/>
      </w:pPr>
      <w:rPr>
        <w:rFonts w:hint="default"/>
        <w:lang w:val="hu-HU" w:eastAsia="en-US" w:bidi="ar-SA"/>
      </w:rPr>
    </w:lvl>
    <w:lvl w:ilvl="8" w:tplc="4B3A54DC">
      <w:numFmt w:val="bullet"/>
      <w:lvlText w:val="•"/>
      <w:lvlJc w:val="left"/>
      <w:pPr>
        <w:ind w:left="8773" w:hanging="406"/>
      </w:pPr>
      <w:rPr>
        <w:rFonts w:hint="default"/>
        <w:lang w:val="hu-HU" w:eastAsia="en-US" w:bidi="ar-SA"/>
      </w:rPr>
    </w:lvl>
  </w:abstractNum>
  <w:abstractNum w:abstractNumId="1" w15:restartNumberingAfterBreak="0">
    <w:nsid w:val="10A66D02"/>
    <w:multiLevelType w:val="hybridMultilevel"/>
    <w:tmpl w:val="48AA0318"/>
    <w:lvl w:ilvl="0" w:tplc="F97EDA86">
      <w:start w:val="1"/>
      <w:numFmt w:val="decimal"/>
      <w:lvlText w:val="(%1)"/>
      <w:lvlJc w:val="left"/>
      <w:pPr>
        <w:ind w:left="448" w:hanging="339"/>
        <w:jc w:val="left"/>
      </w:pPr>
      <w:rPr>
        <w:rFonts w:ascii="Times New Roman" w:eastAsia="Times New Roman" w:hAnsi="Times New Roman" w:cs="Times New Roman" w:hint="default"/>
        <w:w w:val="100"/>
        <w:sz w:val="24"/>
        <w:szCs w:val="24"/>
        <w:lang w:val="hu-HU" w:eastAsia="en-US" w:bidi="ar-SA"/>
      </w:rPr>
    </w:lvl>
    <w:lvl w:ilvl="1" w:tplc="C47EC8BA">
      <w:start w:val="1"/>
      <w:numFmt w:val="decimal"/>
      <w:lvlText w:val="%2."/>
      <w:lvlJc w:val="left"/>
      <w:pPr>
        <w:ind w:left="710" w:hanging="240"/>
        <w:jc w:val="left"/>
      </w:pPr>
      <w:rPr>
        <w:rFonts w:ascii="Times New Roman" w:eastAsia="Times New Roman" w:hAnsi="Times New Roman" w:cs="Times New Roman" w:hint="default"/>
        <w:w w:val="100"/>
        <w:sz w:val="24"/>
        <w:szCs w:val="24"/>
        <w:lang w:val="hu-HU" w:eastAsia="en-US" w:bidi="ar-SA"/>
      </w:rPr>
    </w:lvl>
    <w:lvl w:ilvl="2" w:tplc="2892F1C0">
      <w:numFmt w:val="bullet"/>
      <w:lvlText w:val="•"/>
      <w:lvlJc w:val="left"/>
      <w:pPr>
        <w:ind w:left="1847" w:hanging="240"/>
      </w:pPr>
      <w:rPr>
        <w:rFonts w:hint="default"/>
        <w:lang w:val="hu-HU" w:eastAsia="en-US" w:bidi="ar-SA"/>
      </w:rPr>
    </w:lvl>
    <w:lvl w:ilvl="3" w:tplc="027CCE30">
      <w:numFmt w:val="bullet"/>
      <w:lvlText w:val="•"/>
      <w:lvlJc w:val="left"/>
      <w:pPr>
        <w:ind w:left="2974" w:hanging="240"/>
      </w:pPr>
      <w:rPr>
        <w:rFonts w:hint="default"/>
        <w:lang w:val="hu-HU" w:eastAsia="en-US" w:bidi="ar-SA"/>
      </w:rPr>
    </w:lvl>
    <w:lvl w:ilvl="4" w:tplc="A314DF50">
      <w:numFmt w:val="bullet"/>
      <w:lvlText w:val="•"/>
      <w:lvlJc w:val="left"/>
      <w:pPr>
        <w:ind w:left="4102" w:hanging="240"/>
      </w:pPr>
      <w:rPr>
        <w:rFonts w:hint="default"/>
        <w:lang w:val="hu-HU" w:eastAsia="en-US" w:bidi="ar-SA"/>
      </w:rPr>
    </w:lvl>
    <w:lvl w:ilvl="5" w:tplc="A44EAF72">
      <w:numFmt w:val="bullet"/>
      <w:lvlText w:val="•"/>
      <w:lvlJc w:val="left"/>
      <w:pPr>
        <w:ind w:left="5229" w:hanging="240"/>
      </w:pPr>
      <w:rPr>
        <w:rFonts w:hint="default"/>
        <w:lang w:val="hu-HU" w:eastAsia="en-US" w:bidi="ar-SA"/>
      </w:rPr>
    </w:lvl>
    <w:lvl w:ilvl="6" w:tplc="5864636C">
      <w:numFmt w:val="bullet"/>
      <w:lvlText w:val="•"/>
      <w:lvlJc w:val="left"/>
      <w:pPr>
        <w:ind w:left="6356" w:hanging="240"/>
      </w:pPr>
      <w:rPr>
        <w:rFonts w:hint="default"/>
        <w:lang w:val="hu-HU" w:eastAsia="en-US" w:bidi="ar-SA"/>
      </w:rPr>
    </w:lvl>
    <w:lvl w:ilvl="7" w:tplc="B6C4FB9E">
      <w:numFmt w:val="bullet"/>
      <w:lvlText w:val="•"/>
      <w:lvlJc w:val="left"/>
      <w:pPr>
        <w:ind w:left="7484" w:hanging="240"/>
      </w:pPr>
      <w:rPr>
        <w:rFonts w:hint="default"/>
        <w:lang w:val="hu-HU" w:eastAsia="en-US" w:bidi="ar-SA"/>
      </w:rPr>
    </w:lvl>
    <w:lvl w:ilvl="8" w:tplc="961653B8">
      <w:numFmt w:val="bullet"/>
      <w:lvlText w:val="•"/>
      <w:lvlJc w:val="left"/>
      <w:pPr>
        <w:ind w:left="8611" w:hanging="240"/>
      </w:pPr>
      <w:rPr>
        <w:rFonts w:hint="default"/>
        <w:lang w:val="hu-HU" w:eastAsia="en-US" w:bidi="ar-SA"/>
      </w:rPr>
    </w:lvl>
  </w:abstractNum>
  <w:abstractNum w:abstractNumId="2" w15:restartNumberingAfterBreak="0">
    <w:nsid w:val="2AB47CB7"/>
    <w:multiLevelType w:val="hybridMultilevel"/>
    <w:tmpl w:val="7C94DA44"/>
    <w:lvl w:ilvl="0" w:tplc="ED325DCE">
      <w:start w:val="1"/>
      <w:numFmt w:val="decimal"/>
      <w:lvlText w:val="(%1)"/>
      <w:lvlJc w:val="left"/>
      <w:pPr>
        <w:ind w:left="959" w:hanging="567"/>
        <w:jc w:val="left"/>
      </w:pPr>
      <w:rPr>
        <w:rFonts w:ascii="Times New Roman" w:eastAsia="Times New Roman" w:hAnsi="Times New Roman" w:cs="Times New Roman" w:hint="default"/>
        <w:w w:val="99"/>
        <w:sz w:val="24"/>
        <w:szCs w:val="24"/>
        <w:lang w:val="hu-HU" w:eastAsia="en-US" w:bidi="ar-SA"/>
      </w:rPr>
    </w:lvl>
    <w:lvl w:ilvl="1" w:tplc="408EF7A0">
      <w:numFmt w:val="bullet"/>
      <w:lvlText w:val="•"/>
      <w:lvlJc w:val="left"/>
      <w:pPr>
        <w:ind w:left="1950" w:hanging="567"/>
      </w:pPr>
      <w:rPr>
        <w:rFonts w:hint="default"/>
        <w:lang w:val="hu-HU" w:eastAsia="en-US" w:bidi="ar-SA"/>
      </w:rPr>
    </w:lvl>
    <w:lvl w:ilvl="2" w:tplc="63B6C378">
      <w:numFmt w:val="bullet"/>
      <w:lvlText w:val="•"/>
      <w:lvlJc w:val="left"/>
      <w:pPr>
        <w:ind w:left="2941" w:hanging="567"/>
      </w:pPr>
      <w:rPr>
        <w:rFonts w:hint="default"/>
        <w:lang w:val="hu-HU" w:eastAsia="en-US" w:bidi="ar-SA"/>
      </w:rPr>
    </w:lvl>
    <w:lvl w:ilvl="3" w:tplc="8F9002D8">
      <w:numFmt w:val="bullet"/>
      <w:lvlText w:val="•"/>
      <w:lvlJc w:val="left"/>
      <w:pPr>
        <w:ind w:left="3931" w:hanging="567"/>
      </w:pPr>
      <w:rPr>
        <w:rFonts w:hint="default"/>
        <w:lang w:val="hu-HU" w:eastAsia="en-US" w:bidi="ar-SA"/>
      </w:rPr>
    </w:lvl>
    <w:lvl w:ilvl="4" w:tplc="7A34AFE2">
      <w:numFmt w:val="bullet"/>
      <w:lvlText w:val="•"/>
      <w:lvlJc w:val="left"/>
      <w:pPr>
        <w:ind w:left="4922" w:hanging="567"/>
      </w:pPr>
      <w:rPr>
        <w:rFonts w:hint="default"/>
        <w:lang w:val="hu-HU" w:eastAsia="en-US" w:bidi="ar-SA"/>
      </w:rPr>
    </w:lvl>
    <w:lvl w:ilvl="5" w:tplc="F12E00BC">
      <w:numFmt w:val="bullet"/>
      <w:lvlText w:val="•"/>
      <w:lvlJc w:val="left"/>
      <w:pPr>
        <w:ind w:left="5913" w:hanging="567"/>
      </w:pPr>
      <w:rPr>
        <w:rFonts w:hint="default"/>
        <w:lang w:val="hu-HU" w:eastAsia="en-US" w:bidi="ar-SA"/>
      </w:rPr>
    </w:lvl>
    <w:lvl w:ilvl="6" w:tplc="A86CC452">
      <w:numFmt w:val="bullet"/>
      <w:lvlText w:val="•"/>
      <w:lvlJc w:val="left"/>
      <w:pPr>
        <w:ind w:left="6903" w:hanging="567"/>
      </w:pPr>
      <w:rPr>
        <w:rFonts w:hint="default"/>
        <w:lang w:val="hu-HU" w:eastAsia="en-US" w:bidi="ar-SA"/>
      </w:rPr>
    </w:lvl>
    <w:lvl w:ilvl="7" w:tplc="053656F0">
      <w:numFmt w:val="bullet"/>
      <w:lvlText w:val="•"/>
      <w:lvlJc w:val="left"/>
      <w:pPr>
        <w:ind w:left="7894" w:hanging="567"/>
      </w:pPr>
      <w:rPr>
        <w:rFonts w:hint="default"/>
        <w:lang w:val="hu-HU" w:eastAsia="en-US" w:bidi="ar-SA"/>
      </w:rPr>
    </w:lvl>
    <w:lvl w:ilvl="8" w:tplc="A1FA7646">
      <w:numFmt w:val="bullet"/>
      <w:lvlText w:val="•"/>
      <w:lvlJc w:val="left"/>
      <w:pPr>
        <w:ind w:left="8885" w:hanging="567"/>
      </w:pPr>
      <w:rPr>
        <w:rFonts w:hint="default"/>
        <w:lang w:val="hu-HU" w:eastAsia="en-US" w:bidi="ar-SA"/>
      </w:rPr>
    </w:lvl>
  </w:abstractNum>
  <w:abstractNum w:abstractNumId="3" w15:restartNumberingAfterBreak="0">
    <w:nsid w:val="2E60535E"/>
    <w:multiLevelType w:val="hybridMultilevel"/>
    <w:tmpl w:val="1E724C70"/>
    <w:lvl w:ilvl="0" w:tplc="E86E73C2">
      <w:start w:val="1"/>
      <w:numFmt w:val="decimal"/>
      <w:lvlText w:val="(%1)"/>
      <w:lvlJc w:val="left"/>
      <w:pPr>
        <w:ind w:left="448" w:hanging="339"/>
        <w:jc w:val="left"/>
      </w:pPr>
      <w:rPr>
        <w:rFonts w:ascii="Times New Roman" w:eastAsia="Times New Roman" w:hAnsi="Times New Roman" w:cs="Times New Roman" w:hint="default"/>
        <w:w w:val="100"/>
        <w:sz w:val="24"/>
        <w:szCs w:val="24"/>
        <w:lang w:val="hu-HU" w:eastAsia="en-US" w:bidi="ar-SA"/>
      </w:rPr>
    </w:lvl>
    <w:lvl w:ilvl="1" w:tplc="60CC04CE">
      <w:numFmt w:val="bullet"/>
      <w:lvlText w:val="•"/>
      <w:lvlJc w:val="left"/>
      <w:pPr>
        <w:ind w:left="1482" w:hanging="339"/>
      </w:pPr>
      <w:rPr>
        <w:rFonts w:hint="default"/>
        <w:lang w:val="hu-HU" w:eastAsia="en-US" w:bidi="ar-SA"/>
      </w:rPr>
    </w:lvl>
    <w:lvl w:ilvl="2" w:tplc="C8CE0DD8">
      <w:numFmt w:val="bullet"/>
      <w:lvlText w:val="•"/>
      <w:lvlJc w:val="left"/>
      <w:pPr>
        <w:ind w:left="2525" w:hanging="339"/>
      </w:pPr>
      <w:rPr>
        <w:rFonts w:hint="default"/>
        <w:lang w:val="hu-HU" w:eastAsia="en-US" w:bidi="ar-SA"/>
      </w:rPr>
    </w:lvl>
    <w:lvl w:ilvl="3" w:tplc="63228D30">
      <w:numFmt w:val="bullet"/>
      <w:lvlText w:val="•"/>
      <w:lvlJc w:val="left"/>
      <w:pPr>
        <w:ind w:left="3567" w:hanging="339"/>
      </w:pPr>
      <w:rPr>
        <w:rFonts w:hint="default"/>
        <w:lang w:val="hu-HU" w:eastAsia="en-US" w:bidi="ar-SA"/>
      </w:rPr>
    </w:lvl>
    <w:lvl w:ilvl="4" w:tplc="F6FE1D82">
      <w:numFmt w:val="bullet"/>
      <w:lvlText w:val="•"/>
      <w:lvlJc w:val="left"/>
      <w:pPr>
        <w:ind w:left="4610" w:hanging="339"/>
      </w:pPr>
      <w:rPr>
        <w:rFonts w:hint="default"/>
        <w:lang w:val="hu-HU" w:eastAsia="en-US" w:bidi="ar-SA"/>
      </w:rPr>
    </w:lvl>
    <w:lvl w:ilvl="5" w:tplc="6C183F76">
      <w:numFmt w:val="bullet"/>
      <w:lvlText w:val="•"/>
      <w:lvlJc w:val="left"/>
      <w:pPr>
        <w:ind w:left="5653" w:hanging="339"/>
      </w:pPr>
      <w:rPr>
        <w:rFonts w:hint="default"/>
        <w:lang w:val="hu-HU" w:eastAsia="en-US" w:bidi="ar-SA"/>
      </w:rPr>
    </w:lvl>
    <w:lvl w:ilvl="6" w:tplc="1B784222">
      <w:numFmt w:val="bullet"/>
      <w:lvlText w:val="•"/>
      <w:lvlJc w:val="left"/>
      <w:pPr>
        <w:ind w:left="6695" w:hanging="339"/>
      </w:pPr>
      <w:rPr>
        <w:rFonts w:hint="default"/>
        <w:lang w:val="hu-HU" w:eastAsia="en-US" w:bidi="ar-SA"/>
      </w:rPr>
    </w:lvl>
    <w:lvl w:ilvl="7" w:tplc="7E5E65BA">
      <w:numFmt w:val="bullet"/>
      <w:lvlText w:val="•"/>
      <w:lvlJc w:val="left"/>
      <w:pPr>
        <w:ind w:left="7738" w:hanging="339"/>
      </w:pPr>
      <w:rPr>
        <w:rFonts w:hint="default"/>
        <w:lang w:val="hu-HU" w:eastAsia="en-US" w:bidi="ar-SA"/>
      </w:rPr>
    </w:lvl>
    <w:lvl w:ilvl="8" w:tplc="3168B1F4">
      <w:numFmt w:val="bullet"/>
      <w:lvlText w:val="•"/>
      <w:lvlJc w:val="left"/>
      <w:pPr>
        <w:ind w:left="8781" w:hanging="339"/>
      </w:pPr>
      <w:rPr>
        <w:rFonts w:hint="default"/>
        <w:lang w:val="hu-HU" w:eastAsia="en-US" w:bidi="ar-SA"/>
      </w:rPr>
    </w:lvl>
  </w:abstractNum>
  <w:abstractNum w:abstractNumId="4" w15:restartNumberingAfterBreak="0">
    <w:nsid w:val="302531AF"/>
    <w:multiLevelType w:val="hybridMultilevel"/>
    <w:tmpl w:val="838282EE"/>
    <w:lvl w:ilvl="0" w:tplc="5C64C044">
      <w:start w:val="1"/>
      <w:numFmt w:val="decimal"/>
      <w:lvlText w:val="(%1)"/>
      <w:lvlJc w:val="left"/>
      <w:pPr>
        <w:ind w:left="109" w:hanging="343"/>
        <w:jc w:val="left"/>
      </w:pPr>
      <w:rPr>
        <w:rFonts w:ascii="Times New Roman" w:eastAsia="Times New Roman" w:hAnsi="Times New Roman" w:cs="Times New Roman" w:hint="default"/>
        <w:w w:val="100"/>
        <w:sz w:val="24"/>
        <w:szCs w:val="24"/>
        <w:lang w:val="hu-HU" w:eastAsia="en-US" w:bidi="ar-SA"/>
      </w:rPr>
    </w:lvl>
    <w:lvl w:ilvl="1" w:tplc="85F0C62C">
      <w:numFmt w:val="bullet"/>
      <w:lvlText w:val="•"/>
      <w:lvlJc w:val="left"/>
      <w:pPr>
        <w:ind w:left="1176" w:hanging="343"/>
      </w:pPr>
      <w:rPr>
        <w:rFonts w:hint="default"/>
        <w:lang w:val="hu-HU" w:eastAsia="en-US" w:bidi="ar-SA"/>
      </w:rPr>
    </w:lvl>
    <w:lvl w:ilvl="2" w:tplc="031CAFC4">
      <w:numFmt w:val="bullet"/>
      <w:lvlText w:val="•"/>
      <w:lvlJc w:val="left"/>
      <w:pPr>
        <w:ind w:left="2253" w:hanging="343"/>
      </w:pPr>
      <w:rPr>
        <w:rFonts w:hint="default"/>
        <w:lang w:val="hu-HU" w:eastAsia="en-US" w:bidi="ar-SA"/>
      </w:rPr>
    </w:lvl>
    <w:lvl w:ilvl="3" w:tplc="A4DAB34A">
      <w:numFmt w:val="bullet"/>
      <w:lvlText w:val="•"/>
      <w:lvlJc w:val="left"/>
      <w:pPr>
        <w:ind w:left="3329" w:hanging="343"/>
      </w:pPr>
      <w:rPr>
        <w:rFonts w:hint="default"/>
        <w:lang w:val="hu-HU" w:eastAsia="en-US" w:bidi="ar-SA"/>
      </w:rPr>
    </w:lvl>
    <w:lvl w:ilvl="4" w:tplc="B94C3CDE">
      <w:numFmt w:val="bullet"/>
      <w:lvlText w:val="•"/>
      <w:lvlJc w:val="left"/>
      <w:pPr>
        <w:ind w:left="4406" w:hanging="343"/>
      </w:pPr>
      <w:rPr>
        <w:rFonts w:hint="default"/>
        <w:lang w:val="hu-HU" w:eastAsia="en-US" w:bidi="ar-SA"/>
      </w:rPr>
    </w:lvl>
    <w:lvl w:ilvl="5" w:tplc="678CE612">
      <w:numFmt w:val="bullet"/>
      <w:lvlText w:val="•"/>
      <w:lvlJc w:val="left"/>
      <w:pPr>
        <w:ind w:left="5483" w:hanging="343"/>
      </w:pPr>
      <w:rPr>
        <w:rFonts w:hint="default"/>
        <w:lang w:val="hu-HU" w:eastAsia="en-US" w:bidi="ar-SA"/>
      </w:rPr>
    </w:lvl>
    <w:lvl w:ilvl="6" w:tplc="C0D8C9B6">
      <w:numFmt w:val="bullet"/>
      <w:lvlText w:val="•"/>
      <w:lvlJc w:val="left"/>
      <w:pPr>
        <w:ind w:left="6559" w:hanging="343"/>
      </w:pPr>
      <w:rPr>
        <w:rFonts w:hint="default"/>
        <w:lang w:val="hu-HU" w:eastAsia="en-US" w:bidi="ar-SA"/>
      </w:rPr>
    </w:lvl>
    <w:lvl w:ilvl="7" w:tplc="CBF88756">
      <w:numFmt w:val="bullet"/>
      <w:lvlText w:val="•"/>
      <w:lvlJc w:val="left"/>
      <w:pPr>
        <w:ind w:left="7636" w:hanging="343"/>
      </w:pPr>
      <w:rPr>
        <w:rFonts w:hint="default"/>
        <w:lang w:val="hu-HU" w:eastAsia="en-US" w:bidi="ar-SA"/>
      </w:rPr>
    </w:lvl>
    <w:lvl w:ilvl="8" w:tplc="5038EC48">
      <w:numFmt w:val="bullet"/>
      <w:lvlText w:val="•"/>
      <w:lvlJc w:val="left"/>
      <w:pPr>
        <w:ind w:left="8713" w:hanging="343"/>
      </w:pPr>
      <w:rPr>
        <w:rFonts w:hint="default"/>
        <w:lang w:val="hu-HU" w:eastAsia="en-US" w:bidi="ar-SA"/>
      </w:rPr>
    </w:lvl>
  </w:abstractNum>
  <w:abstractNum w:abstractNumId="5" w15:restartNumberingAfterBreak="0">
    <w:nsid w:val="30422094"/>
    <w:multiLevelType w:val="hybridMultilevel"/>
    <w:tmpl w:val="E6EA5C02"/>
    <w:lvl w:ilvl="0" w:tplc="390275DA">
      <w:start w:val="1"/>
      <w:numFmt w:val="decimal"/>
      <w:lvlText w:val="(%1)"/>
      <w:lvlJc w:val="left"/>
      <w:pPr>
        <w:ind w:left="448" w:hanging="339"/>
        <w:jc w:val="left"/>
      </w:pPr>
      <w:rPr>
        <w:rFonts w:ascii="Times New Roman" w:eastAsia="Times New Roman" w:hAnsi="Times New Roman" w:cs="Times New Roman" w:hint="default"/>
        <w:w w:val="100"/>
        <w:sz w:val="24"/>
        <w:szCs w:val="24"/>
        <w:lang w:val="hu-HU" w:eastAsia="en-US" w:bidi="ar-SA"/>
      </w:rPr>
    </w:lvl>
    <w:lvl w:ilvl="1" w:tplc="CD142DA0">
      <w:start w:val="1"/>
      <w:numFmt w:val="lowerLetter"/>
      <w:lvlText w:val="%2)"/>
      <w:lvlJc w:val="left"/>
      <w:pPr>
        <w:ind w:left="959" w:hanging="331"/>
        <w:jc w:val="left"/>
      </w:pPr>
      <w:rPr>
        <w:rFonts w:ascii="Times New Roman" w:eastAsia="Times New Roman" w:hAnsi="Times New Roman" w:cs="Times New Roman" w:hint="default"/>
        <w:spacing w:val="-1"/>
        <w:w w:val="100"/>
        <w:sz w:val="24"/>
        <w:szCs w:val="24"/>
        <w:lang w:val="hu-HU" w:eastAsia="en-US" w:bidi="ar-SA"/>
      </w:rPr>
    </w:lvl>
    <w:lvl w:ilvl="2" w:tplc="DD4EBE06">
      <w:numFmt w:val="bullet"/>
      <w:lvlText w:val="•"/>
      <w:lvlJc w:val="left"/>
      <w:pPr>
        <w:ind w:left="2060" w:hanging="331"/>
      </w:pPr>
      <w:rPr>
        <w:rFonts w:hint="default"/>
        <w:lang w:val="hu-HU" w:eastAsia="en-US" w:bidi="ar-SA"/>
      </w:rPr>
    </w:lvl>
    <w:lvl w:ilvl="3" w:tplc="81B0BC0A">
      <w:numFmt w:val="bullet"/>
      <w:lvlText w:val="•"/>
      <w:lvlJc w:val="left"/>
      <w:pPr>
        <w:ind w:left="3161" w:hanging="331"/>
      </w:pPr>
      <w:rPr>
        <w:rFonts w:hint="default"/>
        <w:lang w:val="hu-HU" w:eastAsia="en-US" w:bidi="ar-SA"/>
      </w:rPr>
    </w:lvl>
    <w:lvl w:ilvl="4" w:tplc="7DB05EDE">
      <w:numFmt w:val="bullet"/>
      <w:lvlText w:val="•"/>
      <w:lvlJc w:val="left"/>
      <w:pPr>
        <w:ind w:left="4262" w:hanging="331"/>
      </w:pPr>
      <w:rPr>
        <w:rFonts w:hint="default"/>
        <w:lang w:val="hu-HU" w:eastAsia="en-US" w:bidi="ar-SA"/>
      </w:rPr>
    </w:lvl>
    <w:lvl w:ilvl="5" w:tplc="F27AE274">
      <w:numFmt w:val="bullet"/>
      <w:lvlText w:val="•"/>
      <w:lvlJc w:val="left"/>
      <w:pPr>
        <w:ind w:left="5362" w:hanging="331"/>
      </w:pPr>
      <w:rPr>
        <w:rFonts w:hint="default"/>
        <w:lang w:val="hu-HU" w:eastAsia="en-US" w:bidi="ar-SA"/>
      </w:rPr>
    </w:lvl>
    <w:lvl w:ilvl="6" w:tplc="10A83854">
      <w:numFmt w:val="bullet"/>
      <w:lvlText w:val="•"/>
      <w:lvlJc w:val="left"/>
      <w:pPr>
        <w:ind w:left="6463" w:hanging="331"/>
      </w:pPr>
      <w:rPr>
        <w:rFonts w:hint="default"/>
        <w:lang w:val="hu-HU" w:eastAsia="en-US" w:bidi="ar-SA"/>
      </w:rPr>
    </w:lvl>
    <w:lvl w:ilvl="7" w:tplc="3EEA2BCE">
      <w:numFmt w:val="bullet"/>
      <w:lvlText w:val="•"/>
      <w:lvlJc w:val="left"/>
      <w:pPr>
        <w:ind w:left="7564" w:hanging="331"/>
      </w:pPr>
      <w:rPr>
        <w:rFonts w:hint="default"/>
        <w:lang w:val="hu-HU" w:eastAsia="en-US" w:bidi="ar-SA"/>
      </w:rPr>
    </w:lvl>
    <w:lvl w:ilvl="8" w:tplc="D3305154">
      <w:numFmt w:val="bullet"/>
      <w:lvlText w:val="•"/>
      <w:lvlJc w:val="left"/>
      <w:pPr>
        <w:ind w:left="8664" w:hanging="331"/>
      </w:pPr>
      <w:rPr>
        <w:rFonts w:hint="default"/>
        <w:lang w:val="hu-HU" w:eastAsia="en-US" w:bidi="ar-SA"/>
      </w:rPr>
    </w:lvl>
  </w:abstractNum>
  <w:abstractNum w:abstractNumId="6" w15:restartNumberingAfterBreak="0">
    <w:nsid w:val="36A056E2"/>
    <w:multiLevelType w:val="hybridMultilevel"/>
    <w:tmpl w:val="EDE4F06A"/>
    <w:lvl w:ilvl="0" w:tplc="92DCA150">
      <w:start w:val="1"/>
      <w:numFmt w:val="decimal"/>
      <w:lvlText w:val="(%1)"/>
      <w:lvlJc w:val="left"/>
      <w:pPr>
        <w:ind w:left="392" w:hanging="324"/>
        <w:jc w:val="left"/>
      </w:pPr>
      <w:rPr>
        <w:rFonts w:ascii="Times New Roman" w:eastAsia="Times New Roman" w:hAnsi="Times New Roman" w:cs="Times New Roman" w:hint="default"/>
        <w:w w:val="100"/>
        <w:sz w:val="24"/>
        <w:szCs w:val="24"/>
        <w:lang w:val="hu-HU" w:eastAsia="en-US" w:bidi="ar-SA"/>
      </w:rPr>
    </w:lvl>
    <w:lvl w:ilvl="1" w:tplc="1A6CFC6E">
      <w:numFmt w:val="bullet"/>
      <w:lvlText w:val="•"/>
      <w:lvlJc w:val="left"/>
      <w:pPr>
        <w:ind w:left="1446" w:hanging="324"/>
      </w:pPr>
      <w:rPr>
        <w:rFonts w:hint="default"/>
        <w:lang w:val="hu-HU" w:eastAsia="en-US" w:bidi="ar-SA"/>
      </w:rPr>
    </w:lvl>
    <w:lvl w:ilvl="2" w:tplc="BBF402DA">
      <w:numFmt w:val="bullet"/>
      <w:lvlText w:val="•"/>
      <w:lvlJc w:val="left"/>
      <w:pPr>
        <w:ind w:left="2493" w:hanging="324"/>
      </w:pPr>
      <w:rPr>
        <w:rFonts w:hint="default"/>
        <w:lang w:val="hu-HU" w:eastAsia="en-US" w:bidi="ar-SA"/>
      </w:rPr>
    </w:lvl>
    <w:lvl w:ilvl="3" w:tplc="A042813A">
      <w:numFmt w:val="bullet"/>
      <w:lvlText w:val="•"/>
      <w:lvlJc w:val="left"/>
      <w:pPr>
        <w:ind w:left="3539" w:hanging="324"/>
      </w:pPr>
      <w:rPr>
        <w:rFonts w:hint="default"/>
        <w:lang w:val="hu-HU" w:eastAsia="en-US" w:bidi="ar-SA"/>
      </w:rPr>
    </w:lvl>
    <w:lvl w:ilvl="4" w:tplc="F48422FE">
      <w:numFmt w:val="bullet"/>
      <w:lvlText w:val="•"/>
      <w:lvlJc w:val="left"/>
      <w:pPr>
        <w:ind w:left="4586" w:hanging="324"/>
      </w:pPr>
      <w:rPr>
        <w:rFonts w:hint="default"/>
        <w:lang w:val="hu-HU" w:eastAsia="en-US" w:bidi="ar-SA"/>
      </w:rPr>
    </w:lvl>
    <w:lvl w:ilvl="5" w:tplc="C6FC2474">
      <w:numFmt w:val="bullet"/>
      <w:lvlText w:val="•"/>
      <w:lvlJc w:val="left"/>
      <w:pPr>
        <w:ind w:left="5633" w:hanging="324"/>
      </w:pPr>
      <w:rPr>
        <w:rFonts w:hint="default"/>
        <w:lang w:val="hu-HU" w:eastAsia="en-US" w:bidi="ar-SA"/>
      </w:rPr>
    </w:lvl>
    <w:lvl w:ilvl="6" w:tplc="C9182D5E">
      <w:numFmt w:val="bullet"/>
      <w:lvlText w:val="•"/>
      <w:lvlJc w:val="left"/>
      <w:pPr>
        <w:ind w:left="6679" w:hanging="324"/>
      </w:pPr>
      <w:rPr>
        <w:rFonts w:hint="default"/>
        <w:lang w:val="hu-HU" w:eastAsia="en-US" w:bidi="ar-SA"/>
      </w:rPr>
    </w:lvl>
    <w:lvl w:ilvl="7" w:tplc="B8400192">
      <w:numFmt w:val="bullet"/>
      <w:lvlText w:val="•"/>
      <w:lvlJc w:val="left"/>
      <w:pPr>
        <w:ind w:left="7726" w:hanging="324"/>
      </w:pPr>
      <w:rPr>
        <w:rFonts w:hint="default"/>
        <w:lang w:val="hu-HU" w:eastAsia="en-US" w:bidi="ar-SA"/>
      </w:rPr>
    </w:lvl>
    <w:lvl w:ilvl="8" w:tplc="942E47C8">
      <w:numFmt w:val="bullet"/>
      <w:lvlText w:val="•"/>
      <w:lvlJc w:val="left"/>
      <w:pPr>
        <w:ind w:left="8773" w:hanging="324"/>
      </w:pPr>
      <w:rPr>
        <w:rFonts w:hint="default"/>
        <w:lang w:val="hu-HU" w:eastAsia="en-US" w:bidi="ar-SA"/>
      </w:rPr>
    </w:lvl>
  </w:abstractNum>
  <w:abstractNum w:abstractNumId="7" w15:restartNumberingAfterBreak="0">
    <w:nsid w:val="371A27CB"/>
    <w:multiLevelType w:val="hybridMultilevel"/>
    <w:tmpl w:val="673E14B4"/>
    <w:lvl w:ilvl="0" w:tplc="DBA854CC">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5574229"/>
    <w:multiLevelType w:val="hybridMultilevel"/>
    <w:tmpl w:val="CE228598"/>
    <w:lvl w:ilvl="0" w:tplc="AAD06748">
      <w:start w:val="1"/>
      <w:numFmt w:val="decimal"/>
      <w:lvlText w:val="(%1)"/>
      <w:lvlJc w:val="left"/>
      <w:pPr>
        <w:ind w:left="109" w:hanging="341"/>
        <w:jc w:val="left"/>
      </w:pPr>
      <w:rPr>
        <w:rFonts w:ascii="Times New Roman" w:eastAsia="Times New Roman" w:hAnsi="Times New Roman" w:cs="Times New Roman" w:hint="default"/>
        <w:w w:val="100"/>
        <w:sz w:val="24"/>
        <w:szCs w:val="24"/>
        <w:lang w:val="hu-HU" w:eastAsia="en-US" w:bidi="ar-SA"/>
      </w:rPr>
    </w:lvl>
    <w:lvl w:ilvl="1" w:tplc="94285E88">
      <w:numFmt w:val="bullet"/>
      <w:lvlText w:val="•"/>
      <w:lvlJc w:val="left"/>
      <w:pPr>
        <w:ind w:left="1176" w:hanging="341"/>
      </w:pPr>
      <w:rPr>
        <w:rFonts w:hint="default"/>
        <w:lang w:val="hu-HU" w:eastAsia="en-US" w:bidi="ar-SA"/>
      </w:rPr>
    </w:lvl>
    <w:lvl w:ilvl="2" w:tplc="0914AAC4">
      <w:numFmt w:val="bullet"/>
      <w:lvlText w:val="•"/>
      <w:lvlJc w:val="left"/>
      <w:pPr>
        <w:ind w:left="2253" w:hanging="341"/>
      </w:pPr>
      <w:rPr>
        <w:rFonts w:hint="default"/>
        <w:lang w:val="hu-HU" w:eastAsia="en-US" w:bidi="ar-SA"/>
      </w:rPr>
    </w:lvl>
    <w:lvl w:ilvl="3" w:tplc="A1D279AE">
      <w:numFmt w:val="bullet"/>
      <w:lvlText w:val="•"/>
      <w:lvlJc w:val="left"/>
      <w:pPr>
        <w:ind w:left="3329" w:hanging="341"/>
      </w:pPr>
      <w:rPr>
        <w:rFonts w:hint="default"/>
        <w:lang w:val="hu-HU" w:eastAsia="en-US" w:bidi="ar-SA"/>
      </w:rPr>
    </w:lvl>
    <w:lvl w:ilvl="4" w:tplc="8F80A16E">
      <w:numFmt w:val="bullet"/>
      <w:lvlText w:val="•"/>
      <w:lvlJc w:val="left"/>
      <w:pPr>
        <w:ind w:left="4406" w:hanging="341"/>
      </w:pPr>
      <w:rPr>
        <w:rFonts w:hint="default"/>
        <w:lang w:val="hu-HU" w:eastAsia="en-US" w:bidi="ar-SA"/>
      </w:rPr>
    </w:lvl>
    <w:lvl w:ilvl="5" w:tplc="74C62D74">
      <w:numFmt w:val="bullet"/>
      <w:lvlText w:val="•"/>
      <w:lvlJc w:val="left"/>
      <w:pPr>
        <w:ind w:left="5483" w:hanging="341"/>
      </w:pPr>
      <w:rPr>
        <w:rFonts w:hint="default"/>
        <w:lang w:val="hu-HU" w:eastAsia="en-US" w:bidi="ar-SA"/>
      </w:rPr>
    </w:lvl>
    <w:lvl w:ilvl="6" w:tplc="37CE3874">
      <w:numFmt w:val="bullet"/>
      <w:lvlText w:val="•"/>
      <w:lvlJc w:val="left"/>
      <w:pPr>
        <w:ind w:left="6559" w:hanging="341"/>
      </w:pPr>
      <w:rPr>
        <w:rFonts w:hint="default"/>
        <w:lang w:val="hu-HU" w:eastAsia="en-US" w:bidi="ar-SA"/>
      </w:rPr>
    </w:lvl>
    <w:lvl w:ilvl="7" w:tplc="1780D9E8">
      <w:numFmt w:val="bullet"/>
      <w:lvlText w:val="•"/>
      <w:lvlJc w:val="left"/>
      <w:pPr>
        <w:ind w:left="7636" w:hanging="341"/>
      </w:pPr>
      <w:rPr>
        <w:rFonts w:hint="default"/>
        <w:lang w:val="hu-HU" w:eastAsia="en-US" w:bidi="ar-SA"/>
      </w:rPr>
    </w:lvl>
    <w:lvl w:ilvl="8" w:tplc="4D8C6176">
      <w:numFmt w:val="bullet"/>
      <w:lvlText w:val="•"/>
      <w:lvlJc w:val="left"/>
      <w:pPr>
        <w:ind w:left="8713" w:hanging="341"/>
      </w:pPr>
      <w:rPr>
        <w:rFonts w:hint="default"/>
        <w:lang w:val="hu-HU" w:eastAsia="en-US" w:bidi="ar-SA"/>
      </w:rPr>
    </w:lvl>
  </w:abstractNum>
  <w:abstractNum w:abstractNumId="9" w15:restartNumberingAfterBreak="0">
    <w:nsid w:val="560B21DA"/>
    <w:multiLevelType w:val="hybridMultilevel"/>
    <w:tmpl w:val="C7825EAC"/>
    <w:lvl w:ilvl="0" w:tplc="72905998">
      <w:start w:val="1"/>
      <w:numFmt w:val="decimal"/>
      <w:lvlText w:val="(%1)"/>
      <w:lvlJc w:val="left"/>
      <w:pPr>
        <w:ind w:left="109" w:hanging="389"/>
        <w:jc w:val="left"/>
      </w:pPr>
      <w:rPr>
        <w:rFonts w:ascii="Times New Roman" w:eastAsia="Times New Roman" w:hAnsi="Times New Roman" w:cs="Times New Roman" w:hint="default"/>
        <w:w w:val="99"/>
        <w:sz w:val="24"/>
        <w:szCs w:val="24"/>
        <w:lang w:val="hu-HU" w:eastAsia="en-US" w:bidi="ar-SA"/>
      </w:rPr>
    </w:lvl>
    <w:lvl w:ilvl="1" w:tplc="966415AE">
      <w:numFmt w:val="bullet"/>
      <w:lvlText w:val="•"/>
      <w:lvlJc w:val="left"/>
      <w:pPr>
        <w:ind w:left="1176" w:hanging="389"/>
      </w:pPr>
      <w:rPr>
        <w:rFonts w:hint="default"/>
        <w:lang w:val="hu-HU" w:eastAsia="en-US" w:bidi="ar-SA"/>
      </w:rPr>
    </w:lvl>
    <w:lvl w:ilvl="2" w:tplc="195660A4">
      <w:numFmt w:val="bullet"/>
      <w:lvlText w:val="•"/>
      <w:lvlJc w:val="left"/>
      <w:pPr>
        <w:ind w:left="2253" w:hanging="389"/>
      </w:pPr>
      <w:rPr>
        <w:rFonts w:hint="default"/>
        <w:lang w:val="hu-HU" w:eastAsia="en-US" w:bidi="ar-SA"/>
      </w:rPr>
    </w:lvl>
    <w:lvl w:ilvl="3" w:tplc="108621CC">
      <w:numFmt w:val="bullet"/>
      <w:lvlText w:val="•"/>
      <w:lvlJc w:val="left"/>
      <w:pPr>
        <w:ind w:left="3329" w:hanging="389"/>
      </w:pPr>
      <w:rPr>
        <w:rFonts w:hint="default"/>
        <w:lang w:val="hu-HU" w:eastAsia="en-US" w:bidi="ar-SA"/>
      </w:rPr>
    </w:lvl>
    <w:lvl w:ilvl="4" w:tplc="04B4DC50">
      <w:numFmt w:val="bullet"/>
      <w:lvlText w:val="•"/>
      <w:lvlJc w:val="left"/>
      <w:pPr>
        <w:ind w:left="4406" w:hanging="389"/>
      </w:pPr>
      <w:rPr>
        <w:rFonts w:hint="default"/>
        <w:lang w:val="hu-HU" w:eastAsia="en-US" w:bidi="ar-SA"/>
      </w:rPr>
    </w:lvl>
    <w:lvl w:ilvl="5" w:tplc="828E27EC">
      <w:numFmt w:val="bullet"/>
      <w:lvlText w:val="•"/>
      <w:lvlJc w:val="left"/>
      <w:pPr>
        <w:ind w:left="5483" w:hanging="389"/>
      </w:pPr>
      <w:rPr>
        <w:rFonts w:hint="default"/>
        <w:lang w:val="hu-HU" w:eastAsia="en-US" w:bidi="ar-SA"/>
      </w:rPr>
    </w:lvl>
    <w:lvl w:ilvl="6" w:tplc="07024E50">
      <w:numFmt w:val="bullet"/>
      <w:lvlText w:val="•"/>
      <w:lvlJc w:val="left"/>
      <w:pPr>
        <w:ind w:left="6559" w:hanging="389"/>
      </w:pPr>
      <w:rPr>
        <w:rFonts w:hint="default"/>
        <w:lang w:val="hu-HU" w:eastAsia="en-US" w:bidi="ar-SA"/>
      </w:rPr>
    </w:lvl>
    <w:lvl w:ilvl="7" w:tplc="B2C603D2">
      <w:numFmt w:val="bullet"/>
      <w:lvlText w:val="•"/>
      <w:lvlJc w:val="left"/>
      <w:pPr>
        <w:ind w:left="7636" w:hanging="389"/>
      </w:pPr>
      <w:rPr>
        <w:rFonts w:hint="default"/>
        <w:lang w:val="hu-HU" w:eastAsia="en-US" w:bidi="ar-SA"/>
      </w:rPr>
    </w:lvl>
    <w:lvl w:ilvl="8" w:tplc="D0481144">
      <w:numFmt w:val="bullet"/>
      <w:lvlText w:val="•"/>
      <w:lvlJc w:val="left"/>
      <w:pPr>
        <w:ind w:left="8713" w:hanging="389"/>
      </w:pPr>
      <w:rPr>
        <w:rFonts w:hint="default"/>
        <w:lang w:val="hu-HU" w:eastAsia="en-US" w:bidi="ar-SA"/>
      </w:rPr>
    </w:lvl>
  </w:abstractNum>
  <w:abstractNum w:abstractNumId="10" w15:restartNumberingAfterBreak="0">
    <w:nsid w:val="59F0274A"/>
    <w:multiLevelType w:val="hybridMultilevel"/>
    <w:tmpl w:val="1C4A8C70"/>
    <w:lvl w:ilvl="0" w:tplc="115AFF04">
      <w:start w:val="1"/>
      <w:numFmt w:val="decimal"/>
      <w:lvlText w:val="(%1)"/>
      <w:lvlJc w:val="left"/>
      <w:pPr>
        <w:ind w:left="392" w:hanging="343"/>
        <w:jc w:val="left"/>
      </w:pPr>
      <w:rPr>
        <w:rFonts w:ascii="Times New Roman" w:eastAsia="Times New Roman" w:hAnsi="Times New Roman" w:cs="Times New Roman" w:hint="default"/>
        <w:w w:val="99"/>
        <w:sz w:val="24"/>
        <w:szCs w:val="24"/>
        <w:lang w:val="hu-HU" w:eastAsia="en-US" w:bidi="ar-SA"/>
      </w:rPr>
    </w:lvl>
    <w:lvl w:ilvl="1" w:tplc="06F090CE">
      <w:numFmt w:val="bullet"/>
      <w:lvlText w:val="•"/>
      <w:lvlJc w:val="left"/>
      <w:pPr>
        <w:ind w:left="1446" w:hanging="343"/>
      </w:pPr>
      <w:rPr>
        <w:rFonts w:hint="default"/>
        <w:lang w:val="hu-HU" w:eastAsia="en-US" w:bidi="ar-SA"/>
      </w:rPr>
    </w:lvl>
    <w:lvl w:ilvl="2" w:tplc="9B0E0406">
      <w:numFmt w:val="bullet"/>
      <w:lvlText w:val="•"/>
      <w:lvlJc w:val="left"/>
      <w:pPr>
        <w:ind w:left="2493" w:hanging="343"/>
      </w:pPr>
      <w:rPr>
        <w:rFonts w:hint="default"/>
        <w:lang w:val="hu-HU" w:eastAsia="en-US" w:bidi="ar-SA"/>
      </w:rPr>
    </w:lvl>
    <w:lvl w:ilvl="3" w:tplc="DB420EE6">
      <w:numFmt w:val="bullet"/>
      <w:lvlText w:val="•"/>
      <w:lvlJc w:val="left"/>
      <w:pPr>
        <w:ind w:left="3539" w:hanging="343"/>
      </w:pPr>
      <w:rPr>
        <w:rFonts w:hint="default"/>
        <w:lang w:val="hu-HU" w:eastAsia="en-US" w:bidi="ar-SA"/>
      </w:rPr>
    </w:lvl>
    <w:lvl w:ilvl="4" w:tplc="DC380CF0">
      <w:numFmt w:val="bullet"/>
      <w:lvlText w:val="•"/>
      <w:lvlJc w:val="left"/>
      <w:pPr>
        <w:ind w:left="4586" w:hanging="343"/>
      </w:pPr>
      <w:rPr>
        <w:rFonts w:hint="default"/>
        <w:lang w:val="hu-HU" w:eastAsia="en-US" w:bidi="ar-SA"/>
      </w:rPr>
    </w:lvl>
    <w:lvl w:ilvl="5" w:tplc="C746780C">
      <w:numFmt w:val="bullet"/>
      <w:lvlText w:val="•"/>
      <w:lvlJc w:val="left"/>
      <w:pPr>
        <w:ind w:left="5633" w:hanging="343"/>
      </w:pPr>
      <w:rPr>
        <w:rFonts w:hint="default"/>
        <w:lang w:val="hu-HU" w:eastAsia="en-US" w:bidi="ar-SA"/>
      </w:rPr>
    </w:lvl>
    <w:lvl w:ilvl="6" w:tplc="00AE60E2">
      <w:numFmt w:val="bullet"/>
      <w:lvlText w:val="•"/>
      <w:lvlJc w:val="left"/>
      <w:pPr>
        <w:ind w:left="6679" w:hanging="343"/>
      </w:pPr>
      <w:rPr>
        <w:rFonts w:hint="default"/>
        <w:lang w:val="hu-HU" w:eastAsia="en-US" w:bidi="ar-SA"/>
      </w:rPr>
    </w:lvl>
    <w:lvl w:ilvl="7" w:tplc="13A62020">
      <w:numFmt w:val="bullet"/>
      <w:lvlText w:val="•"/>
      <w:lvlJc w:val="left"/>
      <w:pPr>
        <w:ind w:left="7726" w:hanging="343"/>
      </w:pPr>
      <w:rPr>
        <w:rFonts w:hint="default"/>
        <w:lang w:val="hu-HU" w:eastAsia="en-US" w:bidi="ar-SA"/>
      </w:rPr>
    </w:lvl>
    <w:lvl w:ilvl="8" w:tplc="DBC8392A">
      <w:numFmt w:val="bullet"/>
      <w:lvlText w:val="•"/>
      <w:lvlJc w:val="left"/>
      <w:pPr>
        <w:ind w:left="8773" w:hanging="343"/>
      </w:pPr>
      <w:rPr>
        <w:rFonts w:hint="default"/>
        <w:lang w:val="hu-HU" w:eastAsia="en-US" w:bidi="ar-SA"/>
      </w:rPr>
    </w:lvl>
  </w:abstractNum>
  <w:abstractNum w:abstractNumId="11" w15:restartNumberingAfterBreak="0">
    <w:nsid w:val="6FCF17D8"/>
    <w:multiLevelType w:val="hybridMultilevel"/>
    <w:tmpl w:val="D0CA85D2"/>
    <w:lvl w:ilvl="0" w:tplc="7234A7EE">
      <w:start w:val="4"/>
      <w:numFmt w:val="decimal"/>
      <w:lvlText w:val="(%1)"/>
      <w:lvlJc w:val="left"/>
      <w:pPr>
        <w:ind w:left="109" w:hanging="341"/>
        <w:jc w:val="left"/>
      </w:pPr>
      <w:rPr>
        <w:rFonts w:ascii="Times New Roman" w:eastAsia="Times New Roman" w:hAnsi="Times New Roman" w:cs="Times New Roman" w:hint="default"/>
        <w:w w:val="100"/>
        <w:sz w:val="24"/>
        <w:szCs w:val="24"/>
        <w:lang w:val="hu-HU" w:eastAsia="en-US" w:bidi="ar-SA"/>
      </w:rPr>
    </w:lvl>
    <w:lvl w:ilvl="1" w:tplc="EC96E2DC">
      <w:start w:val="1"/>
      <w:numFmt w:val="decimal"/>
      <w:lvlText w:val="(%2)"/>
      <w:lvlJc w:val="left"/>
      <w:pPr>
        <w:ind w:left="392" w:hanging="387"/>
        <w:jc w:val="left"/>
      </w:pPr>
      <w:rPr>
        <w:rFonts w:ascii="Times New Roman" w:eastAsia="Times New Roman" w:hAnsi="Times New Roman" w:cs="Times New Roman" w:hint="default"/>
        <w:w w:val="100"/>
        <w:sz w:val="24"/>
        <w:szCs w:val="24"/>
        <w:lang w:val="hu-HU" w:eastAsia="en-US" w:bidi="ar-SA"/>
      </w:rPr>
    </w:lvl>
    <w:lvl w:ilvl="2" w:tplc="D3608BA8">
      <w:numFmt w:val="bullet"/>
      <w:lvlText w:val="•"/>
      <w:lvlJc w:val="left"/>
      <w:pPr>
        <w:ind w:left="1562" w:hanging="387"/>
      </w:pPr>
      <w:rPr>
        <w:rFonts w:hint="default"/>
        <w:lang w:val="hu-HU" w:eastAsia="en-US" w:bidi="ar-SA"/>
      </w:rPr>
    </w:lvl>
    <w:lvl w:ilvl="3" w:tplc="21FACD34">
      <w:numFmt w:val="bullet"/>
      <w:lvlText w:val="•"/>
      <w:lvlJc w:val="left"/>
      <w:pPr>
        <w:ind w:left="2725" w:hanging="387"/>
      </w:pPr>
      <w:rPr>
        <w:rFonts w:hint="default"/>
        <w:lang w:val="hu-HU" w:eastAsia="en-US" w:bidi="ar-SA"/>
      </w:rPr>
    </w:lvl>
    <w:lvl w:ilvl="4" w:tplc="F588E45E">
      <w:numFmt w:val="bullet"/>
      <w:lvlText w:val="•"/>
      <w:lvlJc w:val="left"/>
      <w:pPr>
        <w:ind w:left="3888" w:hanging="387"/>
      </w:pPr>
      <w:rPr>
        <w:rFonts w:hint="default"/>
        <w:lang w:val="hu-HU" w:eastAsia="en-US" w:bidi="ar-SA"/>
      </w:rPr>
    </w:lvl>
    <w:lvl w:ilvl="5" w:tplc="75F81C4A">
      <w:numFmt w:val="bullet"/>
      <w:lvlText w:val="•"/>
      <w:lvlJc w:val="left"/>
      <w:pPr>
        <w:ind w:left="5051" w:hanging="387"/>
      </w:pPr>
      <w:rPr>
        <w:rFonts w:hint="default"/>
        <w:lang w:val="hu-HU" w:eastAsia="en-US" w:bidi="ar-SA"/>
      </w:rPr>
    </w:lvl>
    <w:lvl w:ilvl="6" w:tplc="ABDA766E">
      <w:numFmt w:val="bullet"/>
      <w:lvlText w:val="•"/>
      <w:lvlJc w:val="left"/>
      <w:pPr>
        <w:ind w:left="6214" w:hanging="387"/>
      </w:pPr>
      <w:rPr>
        <w:rFonts w:hint="default"/>
        <w:lang w:val="hu-HU" w:eastAsia="en-US" w:bidi="ar-SA"/>
      </w:rPr>
    </w:lvl>
    <w:lvl w:ilvl="7" w:tplc="E65A98C0">
      <w:numFmt w:val="bullet"/>
      <w:lvlText w:val="•"/>
      <w:lvlJc w:val="left"/>
      <w:pPr>
        <w:ind w:left="7377" w:hanging="387"/>
      </w:pPr>
      <w:rPr>
        <w:rFonts w:hint="default"/>
        <w:lang w:val="hu-HU" w:eastAsia="en-US" w:bidi="ar-SA"/>
      </w:rPr>
    </w:lvl>
    <w:lvl w:ilvl="8" w:tplc="7834D7EA">
      <w:numFmt w:val="bullet"/>
      <w:lvlText w:val="•"/>
      <w:lvlJc w:val="left"/>
      <w:pPr>
        <w:ind w:left="8540" w:hanging="387"/>
      </w:pPr>
      <w:rPr>
        <w:rFonts w:hint="default"/>
        <w:lang w:val="hu-HU" w:eastAsia="en-US" w:bidi="ar-SA"/>
      </w:rPr>
    </w:lvl>
  </w:abstractNum>
  <w:abstractNum w:abstractNumId="12" w15:restartNumberingAfterBreak="0">
    <w:nsid w:val="72AF072B"/>
    <w:multiLevelType w:val="hybridMultilevel"/>
    <w:tmpl w:val="79201CA6"/>
    <w:lvl w:ilvl="0" w:tplc="8C0C32D8">
      <w:start w:val="1"/>
      <w:numFmt w:val="decimal"/>
      <w:lvlText w:val="(%1)"/>
      <w:lvlJc w:val="left"/>
      <w:pPr>
        <w:ind w:left="392" w:hanging="367"/>
        <w:jc w:val="left"/>
      </w:pPr>
      <w:rPr>
        <w:rFonts w:ascii="Times New Roman" w:eastAsia="Times New Roman" w:hAnsi="Times New Roman" w:cs="Times New Roman" w:hint="default"/>
        <w:w w:val="100"/>
        <w:sz w:val="24"/>
        <w:szCs w:val="24"/>
        <w:lang w:val="hu-HU" w:eastAsia="en-US" w:bidi="ar-SA"/>
      </w:rPr>
    </w:lvl>
    <w:lvl w:ilvl="1" w:tplc="F6C6C622">
      <w:numFmt w:val="bullet"/>
      <w:lvlText w:val="•"/>
      <w:lvlJc w:val="left"/>
      <w:pPr>
        <w:ind w:left="1446" w:hanging="367"/>
      </w:pPr>
      <w:rPr>
        <w:rFonts w:hint="default"/>
        <w:lang w:val="hu-HU" w:eastAsia="en-US" w:bidi="ar-SA"/>
      </w:rPr>
    </w:lvl>
    <w:lvl w:ilvl="2" w:tplc="78BC545C">
      <w:numFmt w:val="bullet"/>
      <w:lvlText w:val="•"/>
      <w:lvlJc w:val="left"/>
      <w:pPr>
        <w:ind w:left="2493" w:hanging="367"/>
      </w:pPr>
      <w:rPr>
        <w:rFonts w:hint="default"/>
        <w:lang w:val="hu-HU" w:eastAsia="en-US" w:bidi="ar-SA"/>
      </w:rPr>
    </w:lvl>
    <w:lvl w:ilvl="3" w:tplc="E7F42FC0">
      <w:numFmt w:val="bullet"/>
      <w:lvlText w:val="•"/>
      <w:lvlJc w:val="left"/>
      <w:pPr>
        <w:ind w:left="3539" w:hanging="367"/>
      </w:pPr>
      <w:rPr>
        <w:rFonts w:hint="default"/>
        <w:lang w:val="hu-HU" w:eastAsia="en-US" w:bidi="ar-SA"/>
      </w:rPr>
    </w:lvl>
    <w:lvl w:ilvl="4" w:tplc="2A5A0B1A">
      <w:numFmt w:val="bullet"/>
      <w:lvlText w:val="•"/>
      <w:lvlJc w:val="left"/>
      <w:pPr>
        <w:ind w:left="4586" w:hanging="367"/>
      </w:pPr>
      <w:rPr>
        <w:rFonts w:hint="default"/>
        <w:lang w:val="hu-HU" w:eastAsia="en-US" w:bidi="ar-SA"/>
      </w:rPr>
    </w:lvl>
    <w:lvl w:ilvl="5" w:tplc="4928DDE4">
      <w:numFmt w:val="bullet"/>
      <w:lvlText w:val="•"/>
      <w:lvlJc w:val="left"/>
      <w:pPr>
        <w:ind w:left="5633" w:hanging="367"/>
      </w:pPr>
      <w:rPr>
        <w:rFonts w:hint="default"/>
        <w:lang w:val="hu-HU" w:eastAsia="en-US" w:bidi="ar-SA"/>
      </w:rPr>
    </w:lvl>
    <w:lvl w:ilvl="6" w:tplc="0A8610E4">
      <w:numFmt w:val="bullet"/>
      <w:lvlText w:val="•"/>
      <w:lvlJc w:val="left"/>
      <w:pPr>
        <w:ind w:left="6679" w:hanging="367"/>
      </w:pPr>
      <w:rPr>
        <w:rFonts w:hint="default"/>
        <w:lang w:val="hu-HU" w:eastAsia="en-US" w:bidi="ar-SA"/>
      </w:rPr>
    </w:lvl>
    <w:lvl w:ilvl="7" w:tplc="3832513C">
      <w:numFmt w:val="bullet"/>
      <w:lvlText w:val="•"/>
      <w:lvlJc w:val="left"/>
      <w:pPr>
        <w:ind w:left="7726" w:hanging="367"/>
      </w:pPr>
      <w:rPr>
        <w:rFonts w:hint="default"/>
        <w:lang w:val="hu-HU" w:eastAsia="en-US" w:bidi="ar-SA"/>
      </w:rPr>
    </w:lvl>
    <w:lvl w:ilvl="8" w:tplc="C812FBA6">
      <w:numFmt w:val="bullet"/>
      <w:lvlText w:val="•"/>
      <w:lvlJc w:val="left"/>
      <w:pPr>
        <w:ind w:left="8773" w:hanging="367"/>
      </w:pPr>
      <w:rPr>
        <w:rFonts w:hint="default"/>
        <w:lang w:val="hu-HU" w:eastAsia="en-US" w:bidi="ar-SA"/>
      </w:rPr>
    </w:lvl>
  </w:abstractNum>
  <w:abstractNum w:abstractNumId="13" w15:restartNumberingAfterBreak="0">
    <w:nsid w:val="7F1805D0"/>
    <w:multiLevelType w:val="hybridMultilevel"/>
    <w:tmpl w:val="6A2456D4"/>
    <w:lvl w:ilvl="0" w:tplc="8C60AE28">
      <w:start w:val="1"/>
      <w:numFmt w:val="decimal"/>
      <w:lvlText w:val="(%1)"/>
      <w:lvlJc w:val="left"/>
      <w:pPr>
        <w:ind w:left="392" w:hanging="360"/>
        <w:jc w:val="left"/>
      </w:pPr>
      <w:rPr>
        <w:rFonts w:ascii="Times New Roman" w:eastAsia="Times New Roman" w:hAnsi="Times New Roman" w:cs="Times New Roman" w:hint="default"/>
        <w:w w:val="100"/>
        <w:sz w:val="24"/>
        <w:szCs w:val="24"/>
        <w:lang w:val="hu-HU" w:eastAsia="en-US" w:bidi="ar-SA"/>
      </w:rPr>
    </w:lvl>
    <w:lvl w:ilvl="1" w:tplc="E8C8CA66">
      <w:numFmt w:val="bullet"/>
      <w:lvlText w:val="•"/>
      <w:lvlJc w:val="left"/>
      <w:pPr>
        <w:ind w:left="1446" w:hanging="360"/>
      </w:pPr>
      <w:rPr>
        <w:rFonts w:hint="default"/>
        <w:lang w:val="hu-HU" w:eastAsia="en-US" w:bidi="ar-SA"/>
      </w:rPr>
    </w:lvl>
    <w:lvl w:ilvl="2" w:tplc="34620BB4">
      <w:numFmt w:val="bullet"/>
      <w:lvlText w:val="•"/>
      <w:lvlJc w:val="left"/>
      <w:pPr>
        <w:ind w:left="2493" w:hanging="360"/>
      </w:pPr>
      <w:rPr>
        <w:rFonts w:hint="default"/>
        <w:lang w:val="hu-HU" w:eastAsia="en-US" w:bidi="ar-SA"/>
      </w:rPr>
    </w:lvl>
    <w:lvl w:ilvl="3" w:tplc="5C86DCAA">
      <w:numFmt w:val="bullet"/>
      <w:lvlText w:val="•"/>
      <w:lvlJc w:val="left"/>
      <w:pPr>
        <w:ind w:left="3539" w:hanging="360"/>
      </w:pPr>
      <w:rPr>
        <w:rFonts w:hint="default"/>
        <w:lang w:val="hu-HU" w:eastAsia="en-US" w:bidi="ar-SA"/>
      </w:rPr>
    </w:lvl>
    <w:lvl w:ilvl="4" w:tplc="0ACEE816">
      <w:numFmt w:val="bullet"/>
      <w:lvlText w:val="•"/>
      <w:lvlJc w:val="left"/>
      <w:pPr>
        <w:ind w:left="4586" w:hanging="360"/>
      </w:pPr>
      <w:rPr>
        <w:rFonts w:hint="default"/>
        <w:lang w:val="hu-HU" w:eastAsia="en-US" w:bidi="ar-SA"/>
      </w:rPr>
    </w:lvl>
    <w:lvl w:ilvl="5" w:tplc="48847540">
      <w:numFmt w:val="bullet"/>
      <w:lvlText w:val="•"/>
      <w:lvlJc w:val="left"/>
      <w:pPr>
        <w:ind w:left="5633" w:hanging="360"/>
      </w:pPr>
      <w:rPr>
        <w:rFonts w:hint="default"/>
        <w:lang w:val="hu-HU" w:eastAsia="en-US" w:bidi="ar-SA"/>
      </w:rPr>
    </w:lvl>
    <w:lvl w:ilvl="6" w:tplc="9372E3EA">
      <w:numFmt w:val="bullet"/>
      <w:lvlText w:val="•"/>
      <w:lvlJc w:val="left"/>
      <w:pPr>
        <w:ind w:left="6679" w:hanging="360"/>
      </w:pPr>
      <w:rPr>
        <w:rFonts w:hint="default"/>
        <w:lang w:val="hu-HU" w:eastAsia="en-US" w:bidi="ar-SA"/>
      </w:rPr>
    </w:lvl>
    <w:lvl w:ilvl="7" w:tplc="2B5A7352">
      <w:numFmt w:val="bullet"/>
      <w:lvlText w:val="•"/>
      <w:lvlJc w:val="left"/>
      <w:pPr>
        <w:ind w:left="7726" w:hanging="360"/>
      </w:pPr>
      <w:rPr>
        <w:rFonts w:hint="default"/>
        <w:lang w:val="hu-HU" w:eastAsia="en-US" w:bidi="ar-SA"/>
      </w:rPr>
    </w:lvl>
    <w:lvl w:ilvl="8" w:tplc="781407B4">
      <w:numFmt w:val="bullet"/>
      <w:lvlText w:val="•"/>
      <w:lvlJc w:val="left"/>
      <w:pPr>
        <w:ind w:left="8773" w:hanging="360"/>
      </w:pPr>
      <w:rPr>
        <w:rFonts w:hint="default"/>
        <w:lang w:val="hu-HU" w:eastAsia="en-US" w:bidi="ar-SA"/>
      </w:rPr>
    </w:lvl>
  </w:abstractNum>
  <w:num w:numId="1">
    <w:abstractNumId w:val="0"/>
  </w:num>
  <w:num w:numId="2">
    <w:abstractNumId w:val="13"/>
  </w:num>
  <w:num w:numId="3">
    <w:abstractNumId w:val="12"/>
  </w:num>
  <w:num w:numId="4">
    <w:abstractNumId w:val="10"/>
  </w:num>
  <w:num w:numId="5">
    <w:abstractNumId w:val="6"/>
  </w:num>
  <w:num w:numId="6">
    <w:abstractNumId w:val="2"/>
  </w:num>
  <w:num w:numId="7">
    <w:abstractNumId w:val="11"/>
  </w:num>
  <w:num w:numId="8">
    <w:abstractNumId w:val="9"/>
  </w:num>
  <w:num w:numId="9">
    <w:abstractNumId w:val="8"/>
  </w:num>
  <w:num w:numId="10">
    <w:abstractNumId w:val="3"/>
  </w:num>
  <w:num w:numId="11">
    <w:abstractNumId w:val="5"/>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6D"/>
    <w:rsid w:val="000F2676"/>
    <w:rsid w:val="00126795"/>
    <w:rsid w:val="002F04AA"/>
    <w:rsid w:val="00417DA1"/>
    <w:rsid w:val="00430752"/>
    <w:rsid w:val="0050533B"/>
    <w:rsid w:val="0053397F"/>
    <w:rsid w:val="00590291"/>
    <w:rsid w:val="00810FC6"/>
    <w:rsid w:val="00853744"/>
    <w:rsid w:val="0094056D"/>
    <w:rsid w:val="00A9433E"/>
    <w:rsid w:val="00AB3345"/>
    <w:rsid w:val="00AF21E7"/>
    <w:rsid w:val="00D037FD"/>
    <w:rsid w:val="00E04DF5"/>
    <w:rsid w:val="00E24E54"/>
    <w:rsid w:val="00E862AB"/>
    <w:rsid w:val="00F478C1"/>
    <w:rsid w:val="00F76173"/>
    <w:rsid w:val="00FB2C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8BC3"/>
  <w15:docId w15:val="{96A47978-5FC8-4859-B02A-F77DB7B1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uiPriority w:val="1"/>
    <w:qFormat/>
    <w:rsid w:val="0094056D"/>
    <w:rPr>
      <w:rFonts w:ascii="Times New Roman" w:eastAsia="Times New Roman" w:hAnsi="Times New Roman" w:cs="Times New Roman"/>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rsid w:val="0094056D"/>
    <w:tblPr>
      <w:tblInd w:w="0" w:type="dxa"/>
      <w:tblCellMar>
        <w:top w:w="0" w:type="dxa"/>
        <w:left w:w="0" w:type="dxa"/>
        <w:bottom w:w="0" w:type="dxa"/>
        <w:right w:w="0" w:type="dxa"/>
      </w:tblCellMar>
    </w:tblPr>
  </w:style>
  <w:style w:type="paragraph" w:styleId="Szvegtrzs">
    <w:name w:val="Body Text"/>
    <w:basedOn w:val="Norml"/>
    <w:uiPriority w:val="1"/>
    <w:qFormat/>
    <w:rsid w:val="0094056D"/>
    <w:rPr>
      <w:sz w:val="24"/>
      <w:szCs w:val="24"/>
    </w:rPr>
  </w:style>
  <w:style w:type="paragraph" w:customStyle="1" w:styleId="Cmsor11">
    <w:name w:val="Címsor 11"/>
    <w:basedOn w:val="Norml"/>
    <w:uiPriority w:val="1"/>
    <w:qFormat/>
    <w:rsid w:val="0094056D"/>
    <w:pPr>
      <w:ind w:left="5114" w:right="2023"/>
      <w:jc w:val="center"/>
      <w:outlineLvl w:val="1"/>
    </w:pPr>
    <w:rPr>
      <w:b/>
      <w:bCs/>
      <w:sz w:val="24"/>
      <w:szCs w:val="24"/>
    </w:rPr>
  </w:style>
  <w:style w:type="paragraph" w:styleId="Listaszerbekezds">
    <w:name w:val="List Paragraph"/>
    <w:basedOn w:val="Norml"/>
    <w:uiPriority w:val="34"/>
    <w:qFormat/>
    <w:rsid w:val="0094056D"/>
    <w:pPr>
      <w:ind w:left="109"/>
      <w:jc w:val="both"/>
    </w:pPr>
  </w:style>
  <w:style w:type="paragraph" w:customStyle="1" w:styleId="TableParagraph">
    <w:name w:val="Table Paragraph"/>
    <w:basedOn w:val="Norml"/>
    <w:uiPriority w:val="1"/>
    <w:qFormat/>
    <w:rsid w:val="0094056D"/>
  </w:style>
  <w:style w:type="paragraph" w:styleId="Lbjegyzetszveg">
    <w:name w:val="footnote text"/>
    <w:basedOn w:val="Norml"/>
    <w:link w:val="LbjegyzetszvegChar"/>
    <w:uiPriority w:val="99"/>
    <w:semiHidden/>
    <w:unhideWhenUsed/>
    <w:rsid w:val="00F76173"/>
    <w:rPr>
      <w:sz w:val="20"/>
      <w:szCs w:val="20"/>
    </w:rPr>
  </w:style>
  <w:style w:type="character" w:customStyle="1" w:styleId="LbjegyzetszvegChar">
    <w:name w:val="Lábjegyzetszöveg Char"/>
    <w:basedOn w:val="Bekezdsalapbettpusa"/>
    <w:link w:val="Lbjegyzetszveg"/>
    <w:uiPriority w:val="99"/>
    <w:semiHidden/>
    <w:rsid w:val="00F76173"/>
    <w:rPr>
      <w:rFonts w:ascii="Times New Roman" w:eastAsia="Times New Roman" w:hAnsi="Times New Roman" w:cs="Times New Roman"/>
      <w:sz w:val="20"/>
      <w:szCs w:val="20"/>
      <w:lang w:val="hu-HU"/>
    </w:rPr>
  </w:style>
  <w:style w:type="character" w:styleId="Lbjegyzet-hivatkozs">
    <w:name w:val="footnote reference"/>
    <w:basedOn w:val="Bekezdsalapbettpusa"/>
    <w:uiPriority w:val="99"/>
    <w:semiHidden/>
    <w:unhideWhenUsed/>
    <w:rsid w:val="00F76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F2B40-5DCD-408C-AA8A-CB3189EA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1935</Words>
  <Characters>13356</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drZalkadiAdrienn</dc:creator>
  <cp:lastModifiedBy>Gabriella Hardi</cp:lastModifiedBy>
  <cp:revision>14</cp:revision>
  <dcterms:created xsi:type="dcterms:W3CDTF">2020-07-09T07:40:00Z</dcterms:created>
  <dcterms:modified xsi:type="dcterms:W3CDTF">2020-07-17T10:28:00Z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2014-05-14T00:00:00Z</vt:filetime>
  </property>
  <property fmtid="{D5CDD505-2E9C-101B-9397-08002B2CF9AE}" pid="3" name="Creator">
    <vt:lpwstr>Microsoft® Word 2013</vt:lpwstr>
  </property>
  <property fmtid="{D5CDD505-2E9C-101B-9397-08002B2CF9AE}" pid="4" name="LastSaved">
    <vt:filetime>2020-07-08T00:00:00Z</vt:filetime>
  </property>
</Properties>
</file>