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199CA" w14:textId="5ECA1BFE" w:rsidR="00DE284A" w:rsidRPr="00B741E7" w:rsidRDefault="00A25A6D">
      <w:pPr>
        <w:rPr>
          <w:b/>
          <w:sz w:val="24"/>
          <w:szCs w:val="24"/>
        </w:rPr>
      </w:pPr>
      <w:r>
        <w:t xml:space="preserve">    </w:t>
      </w:r>
      <w:r w:rsidRPr="00B741E7">
        <w:rPr>
          <w:b/>
          <w:sz w:val="24"/>
          <w:szCs w:val="24"/>
        </w:rPr>
        <w:t xml:space="preserve"> </w:t>
      </w:r>
      <w:r w:rsidR="00B741E7">
        <w:rPr>
          <w:b/>
          <w:sz w:val="24"/>
          <w:szCs w:val="24"/>
        </w:rPr>
        <w:t xml:space="preserve">                        </w:t>
      </w:r>
      <w:r w:rsidRPr="00B741E7">
        <w:rPr>
          <w:b/>
          <w:sz w:val="24"/>
          <w:szCs w:val="24"/>
        </w:rPr>
        <w:t>Cserépváralja Község Önkormányzata Képviselő-testületének</w:t>
      </w:r>
    </w:p>
    <w:p w14:paraId="305C54C6" w14:textId="09445517" w:rsidR="00A25A6D" w:rsidRPr="00B741E7" w:rsidRDefault="00B741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="002E5094">
        <w:rPr>
          <w:b/>
          <w:sz w:val="24"/>
          <w:szCs w:val="24"/>
        </w:rPr>
        <w:t>4.</w:t>
      </w:r>
      <w:bookmarkStart w:id="0" w:name="_GoBack"/>
      <w:bookmarkEnd w:id="0"/>
      <w:r w:rsidR="00A25A6D" w:rsidRPr="00B741E7">
        <w:rPr>
          <w:b/>
          <w:sz w:val="24"/>
          <w:szCs w:val="24"/>
        </w:rPr>
        <w:t>/2019.(V.29.) önkormányzati rendelete</w:t>
      </w:r>
    </w:p>
    <w:p w14:paraId="3605C03B" w14:textId="3F2A80D9" w:rsidR="00A25A6D" w:rsidRPr="00B741E7" w:rsidRDefault="00B741E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A25A6D" w:rsidRPr="00B741E7">
        <w:rPr>
          <w:b/>
          <w:sz w:val="24"/>
          <w:szCs w:val="24"/>
        </w:rPr>
        <w:t>a Községi Önkormányzat 2018.évi költségvetésének végrehajtásáról</w:t>
      </w:r>
    </w:p>
    <w:p w14:paraId="6FA96AC9" w14:textId="517293CF" w:rsidR="00A25A6D" w:rsidRDefault="00A25A6D"/>
    <w:p w14:paraId="339D5087" w14:textId="35272D33" w:rsidR="00A25A6D" w:rsidRDefault="00A25A6D"/>
    <w:p w14:paraId="391ECC32" w14:textId="13055974" w:rsidR="00A25A6D" w:rsidRDefault="00A25A6D">
      <w:r>
        <w:t>Cserépváralja Község Önkormányzat Képviselő</w:t>
      </w:r>
      <w:r w:rsidR="00B741E7">
        <w:t>-</w:t>
      </w:r>
      <w:r>
        <w:t xml:space="preserve">testülete az Alaptörvény 32.cikk (2) bekezdésében meghatározott eredeti jogalkotói hatáskörben, az Alaptörvény 32. cikk (1) bekezdés f) pontjában meghatározott feladatkörben eljárva a következőt rendeli el: </w:t>
      </w:r>
    </w:p>
    <w:p w14:paraId="4D9D0EC2" w14:textId="4F45612D" w:rsidR="00A25A6D" w:rsidRPr="00263FAE" w:rsidRDefault="00A25A6D">
      <w:pPr>
        <w:rPr>
          <w:b/>
        </w:rPr>
      </w:pPr>
      <w:r w:rsidRPr="00B741E7">
        <w:rPr>
          <w:b/>
        </w:rPr>
        <w:t xml:space="preserve">                                                                            I.fejezet</w:t>
      </w:r>
    </w:p>
    <w:p w14:paraId="5D839324" w14:textId="33ADD15E" w:rsidR="00A25A6D" w:rsidRDefault="00A25A6D">
      <w:r>
        <w:t xml:space="preserve">                                                                   A rendelet hatálya</w:t>
      </w:r>
    </w:p>
    <w:p w14:paraId="6638533E" w14:textId="40304FD5" w:rsidR="00A25A6D" w:rsidRPr="00B741E7" w:rsidRDefault="00A25A6D">
      <w:pPr>
        <w:rPr>
          <w:b/>
        </w:rPr>
      </w:pPr>
      <w:r w:rsidRPr="00B741E7">
        <w:rPr>
          <w:b/>
        </w:rPr>
        <w:t xml:space="preserve">                                                                                1.§</w:t>
      </w:r>
    </w:p>
    <w:p w14:paraId="5D24C292" w14:textId="467E4723" w:rsidR="00A25A6D" w:rsidRDefault="00F31792">
      <w:r>
        <w:t>(</w:t>
      </w:r>
      <w:r w:rsidR="00A25A6D">
        <w:t>1</w:t>
      </w:r>
      <w:r>
        <w:t>)</w:t>
      </w:r>
      <w:r w:rsidR="00A25A6D">
        <w:t xml:space="preserve"> A rendelet hatálya kiterjed az Önkormányzat által fenntartott költségvetési szervre.</w:t>
      </w:r>
    </w:p>
    <w:p w14:paraId="560434D8" w14:textId="757BEB32" w:rsidR="00A25A6D" w:rsidRPr="00263FAE" w:rsidRDefault="00A25A6D">
      <w:pPr>
        <w:rPr>
          <w:b/>
        </w:rPr>
      </w:pPr>
      <w:r>
        <w:t xml:space="preserve">                                                                           </w:t>
      </w:r>
      <w:r w:rsidRPr="00B741E7">
        <w:rPr>
          <w:b/>
        </w:rPr>
        <w:t>II. fejezet</w:t>
      </w:r>
    </w:p>
    <w:p w14:paraId="79989717" w14:textId="2DFAC311" w:rsidR="00A25A6D" w:rsidRPr="00263FAE" w:rsidRDefault="00A25A6D">
      <w:pPr>
        <w:rPr>
          <w:b/>
        </w:rPr>
      </w:pPr>
      <w:r w:rsidRPr="00B741E7">
        <w:rPr>
          <w:b/>
        </w:rPr>
        <w:t xml:space="preserve">                                                                                 2.§</w:t>
      </w:r>
    </w:p>
    <w:p w14:paraId="272C5CE9" w14:textId="22ECBC0F" w:rsidR="00A25A6D" w:rsidRPr="00B741E7" w:rsidRDefault="00A25A6D">
      <w:pPr>
        <w:rPr>
          <w:b/>
        </w:rPr>
      </w:pPr>
      <w:r>
        <w:t xml:space="preserve">                                                       </w:t>
      </w:r>
      <w:r w:rsidRPr="00B741E7">
        <w:rPr>
          <w:b/>
        </w:rPr>
        <w:t xml:space="preserve"> Az Önkormányzat zárszámadása</w:t>
      </w:r>
    </w:p>
    <w:p w14:paraId="6EF74837" w14:textId="23EF8E78" w:rsidR="00A25A6D" w:rsidRDefault="00F31792">
      <w:r>
        <w:t>(1)</w:t>
      </w:r>
      <w:r w:rsidR="00A25A6D">
        <w:t xml:space="preserve"> Cserépváralja Község Önkormányzat Képviselő</w:t>
      </w:r>
      <w:r w:rsidR="00B741E7">
        <w:t>-</w:t>
      </w:r>
      <w:r w:rsidR="00A25A6D">
        <w:t>testülete a település 201</w:t>
      </w:r>
      <w:r w:rsidR="00B741E7">
        <w:t>8</w:t>
      </w:r>
      <w:r w:rsidR="00A25A6D">
        <w:t>. évi kö</w:t>
      </w:r>
      <w:r>
        <w:t>ltségvetési beszámolóját</w:t>
      </w:r>
    </w:p>
    <w:p w14:paraId="64838CB3" w14:textId="26CDED34" w:rsidR="00F31792" w:rsidRPr="00B741E7" w:rsidRDefault="00F31792">
      <w:pPr>
        <w:rPr>
          <w:b/>
        </w:rPr>
      </w:pPr>
      <w:r w:rsidRPr="00AB0AF8">
        <w:rPr>
          <w:b/>
        </w:rPr>
        <w:t xml:space="preserve"> </w:t>
      </w:r>
      <w:r w:rsidR="00AB0AF8" w:rsidRPr="00AB0AF8">
        <w:rPr>
          <w:b/>
        </w:rPr>
        <w:t>153 537 e</w:t>
      </w:r>
      <w:r w:rsidR="00AB0AF8">
        <w:t xml:space="preserve"> Ft azaz egyszázötvenhárommillió-ötszázharminchét-ezer forint </w:t>
      </w:r>
      <w:r w:rsidRPr="00B741E7">
        <w:rPr>
          <w:b/>
        </w:rPr>
        <w:t xml:space="preserve">bevétellel, </w:t>
      </w:r>
    </w:p>
    <w:p w14:paraId="7600F577" w14:textId="4511BD35" w:rsidR="00F31792" w:rsidRPr="00B741E7" w:rsidRDefault="00AB0AF8">
      <w:pPr>
        <w:rPr>
          <w:b/>
        </w:rPr>
      </w:pPr>
      <w:r w:rsidRPr="00AB0AF8">
        <w:rPr>
          <w:b/>
        </w:rPr>
        <w:t xml:space="preserve"> 147 797 </w:t>
      </w:r>
      <w:proofErr w:type="gramStart"/>
      <w:r w:rsidRPr="00AB0AF8">
        <w:rPr>
          <w:b/>
        </w:rPr>
        <w:t>e</w:t>
      </w:r>
      <w:r>
        <w:t xml:space="preserve">  Ft</w:t>
      </w:r>
      <w:proofErr w:type="gramEnd"/>
      <w:r>
        <w:t xml:space="preserve"> azaz egyszáznegyvenhétmillió-hétszázkilencvenhét-ezer forint</w:t>
      </w:r>
      <w:r w:rsidR="00F31792">
        <w:t xml:space="preserve"> </w:t>
      </w:r>
      <w:r w:rsidR="00F31792" w:rsidRPr="00B741E7">
        <w:rPr>
          <w:b/>
        </w:rPr>
        <w:t xml:space="preserve">kiadással, </w:t>
      </w:r>
    </w:p>
    <w:p w14:paraId="05F6B671" w14:textId="3BE0E5A4" w:rsidR="00F31792" w:rsidRPr="00B741E7" w:rsidRDefault="00F31792">
      <w:pPr>
        <w:rPr>
          <w:b/>
        </w:rPr>
      </w:pPr>
      <w:r w:rsidRPr="00B741E7">
        <w:rPr>
          <w:b/>
        </w:rPr>
        <w:t>110e Ft</w:t>
      </w:r>
      <w:r>
        <w:t xml:space="preserve">, azaz egyszáztíz-ezer forint záró </w:t>
      </w:r>
      <w:r w:rsidRPr="00B741E7">
        <w:rPr>
          <w:b/>
        </w:rPr>
        <w:t>pénzkészlettel,</w:t>
      </w:r>
    </w:p>
    <w:p w14:paraId="42004873" w14:textId="1BF1D039" w:rsidR="00F31792" w:rsidRPr="00263FAE" w:rsidRDefault="00AB0AF8">
      <w:pPr>
        <w:rPr>
          <w:b/>
        </w:rPr>
      </w:pPr>
      <w:r w:rsidRPr="00AB0AF8">
        <w:rPr>
          <w:b/>
        </w:rPr>
        <w:t xml:space="preserve">5 740 </w:t>
      </w:r>
      <w:proofErr w:type="gramStart"/>
      <w:r w:rsidRPr="00AB0AF8">
        <w:rPr>
          <w:b/>
        </w:rPr>
        <w:t>e</w:t>
      </w:r>
      <w:proofErr w:type="gramEnd"/>
      <w:r>
        <w:t xml:space="preserve"> azaz ötmillió-hétszáznegyven-ezer</w:t>
      </w:r>
      <w:r w:rsidR="00F31792">
        <w:t xml:space="preserve"> </w:t>
      </w:r>
      <w:r w:rsidR="00F31792" w:rsidRPr="00B741E7">
        <w:rPr>
          <w:b/>
        </w:rPr>
        <w:t>forint pénzmaradvánnyal</w:t>
      </w:r>
    </w:p>
    <w:p w14:paraId="683DB263" w14:textId="71D1920E" w:rsidR="00B741E7" w:rsidRPr="00263FAE" w:rsidRDefault="00F31792">
      <w:pPr>
        <w:rPr>
          <w:b/>
          <w:i/>
        </w:rPr>
      </w:pPr>
      <w:r w:rsidRPr="00B741E7">
        <w:rPr>
          <w:b/>
          <w:i/>
        </w:rPr>
        <w:t xml:space="preserve">                                                       </w:t>
      </w:r>
      <w:r w:rsidR="00B741E7">
        <w:rPr>
          <w:b/>
          <w:i/>
        </w:rPr>
        <w:t xml:space="preserve">                      </w:t>
      </w:r>
      <w:r w:rsidRPr="00B741E7">
        <w:rPr>
          <w:b/>
          <w:i/>
        </w:rPr>
        <w:t xml:space="preserve">  jóváhagyja.</w:t>
      </w:r>
    </w:p>
    <w:p w14:paraId="0DCF7763" w14:textId="77777777" w:rsidR="00F31792" w:rsidRDefault="00F31792" w:rsidP="00F31792">
      <w:pPr>
        <w:pStyle w:val="Listaszerbekezds"/>
        <w:numPr>
          <w:ilvl w:val="0"/>
          <w:numId w:val="1"/>
        </w:numPr>
      </w:pPr>
      <w:r>
        <w:t xml:space="preserve">Az Önkormányzat </w:t>
      </w:r>
      <w:proofErr w:type="spellStart"/>
      <w:r>
        <w:t>mérlegszerűen</w:t>
      </w:r>
      <w:proofErr w:type="spellEnd"/>
      <w:r>
        <w:t xml:space="preserve"> bemutatott kiadásait, bevételeit Önkormányzati szinten az 1.1 mellékletben foglaltaknak </w:t>
      </w:r>
      <w:proofErr w:type="gramStart"/>
      <w:r>
        <w:t>megfelelően  fogadja</w:t>
      </w:r>
      <w:proofErr w:type="gramEnd"/>
      <w:r>
        <w:t xml:space="preserve"> el.</w:t>
      </w:r>
    </w:p>
    <w:p w14:paraId="2250021C" w14:textId="77777777" w:rsidR="005560D7" w:rsidRDefault="00F31792" w:rsidP="00F31792">
      <w:pPr>
        <w:pStyle w:val="Listaszerbekezds"/>
        <w:numPr>
          <w:ilvl w:val="0"/>
          <w:numId w:val="1"/>
        </w:numPr>
      </w:pPr>
      <w:r>
        <w:t>A bevételek és kiadások, előirányzatok</w:t>
      </w:r>
      <w:r w:rsidR="005560D7">
        <w:t xml:space="preserve"> és azon belül kötelező feladatok, önként vállalt feladatok, államigazgatási feladatok szerinti bontásban az 1.2, 1.3, melléklet szerint fogadja el.</w:t>
      </w:r>
    </w:p>
    <w:p w14:paraId="7B65FD2F" w14:textId="7A8710DF" w:rsidR="005560D7" w:rsidRDefault="005560D7" w:rsidP="005560D7">
      <w:pPr>
        <w:pStyle w:val="Listaszerbekezds"/>
        <w:numPr>
          <w:ilvl w:val="0"/>
          <w:numId w:val="1"/>
        </w:numPr>
      </w:pPr>
      <w:r>
        <w:t>A működési bevételek és kiadások mérlegét a 2.</w:t>
      </w:r>
      <w:r w:rsidR="000E7CB0">
        <w:t>1</w:t>
      </w:r>
      <w:r>
        <w:t>, számú melléklet szerint fogadja el.</w:t>
      </w:r>
    </w:p>
    <w:p w14:paraId="0FC78D57" w14:textId="475ED3D9" w:rsidR="00F31792" w:rsidRPr="00B741E7" w:rsidRDefault="005560D7" w:rsidP="005560D7">
      <w:pPr>
        <w:ind w:left="720"/>
        <w:rPr>
          <w:b/>
        </w:rPr>
      </w:pPr>
      <w:r>
        <w:t xml:space="preserve">                                                                          </w:t>
      </w:r>
      <w:r w:rsidR="00B741E7" w:rsidRPr="00B741E7">
        <w:rPr>
          <w:b/>
        </w:rPr>
        <w:t>3</w:t>
      </w:r>
      <w:r w:rsidRPr="00B741E7">
        <w:rPr>
          <w:b/>
        </w:rPr>
        <w:t>.§</w:t>
      </w:r>
      <w:r w:rsidR="00F31792" w:rsidRPr="00B741E7">
        <w:rPr>
          <w:b/>
        </w:rPr>
        <w:t xml:space="preserve"> </w:t>
      </w:r>
    </w:p>
    <w:p w14:paraId="4B94B58C" w14:textId="01B281BC" w:rsidR="005560D7" w:rsidRDefault="005560D7" w:rsidP="005560D7">
      <w:pPr>
        <w:ind w:left="720"/>
      </w:pPr>
      <w:r>
        <w:t xml:space="preserve">A képviselő-testület az Önkormányzat 2018. </w:t>
      </w:r>
      <w:proofErr w:type="gramStart"/>
      <w:r>
        <w:t>évi  zárszámadását</w:t>
      </w:r>
      <w:proofErr w:type="gramEnd"/>
      <w:r>
        <w:t xml:space="preserve"> részletesen a következők szerint fogadja el:</w:t>
      </w:r>
    </w:p>
    <w:p w14:paraId="3827C8FD" w14:textId="2093A138" w:rsidR="005560D7" w:rsidRDefault="005560D7" w:rsidP="005560D7">
      <w:pPr>
        <w:pStyle w:val="Listaszerbekezds"/>
        <w:numPr>
          <w:ilvl w:val="0"/>
          <w:numId w:val="2"/>
        </w:numPr>
      </w:pPr>
      <w:r>
        <w:t xml:space="preserve">Az Önkormányzat a bevételi és kiadási </w:t>
      </w:r>
      <w:proofErr w:type="gramStart"/>
      <w:r>
        <w:t>előirányzatainak  teljesítését</w:t>
      </w:r>
      <w:proofErr w:type="gramEnd"/>
      <w:r>
        <w:t xml:space="preserve"> a 3.1, 3.1.1, 3.1.2, mellékletekben  foglaltaknak megfelelően hagyja jóv</w:t>
      </w:r>
      <w:r w:rsidR="00B741E7">
        <w:t>á</w:t>
      </w:r>
      <w:r>
        <w:t>.</w:t>
      </w:r>
    </w:p>
    <w:p w14:paraId="03034D51" w14:textId="0B127313" w:rsidR="005560D7" w:rsidRDefault="005560D7" w:rsidP="005560D7">
      <w:pPr>
        <w:pStyle w:val="Listaszerbekezds"/>
        <w:numPr>
          <w:ilvl w:val="0"/>
          <w:numId w:val="2"/>
        </w:numPr>
      </w:pPr>
      <w:r>
        <w:t>A képviselő</w:t>
      </w:r>
      <w:r w:rsidR="00B741E7">
        <w:t>-</w:t>
      </w:r>
      <w:r>
        <w:t>testület a költségvetési szervek maradványát és annak felhasználását a 4. mellékletnek megfelelően hagyja jóvá.</w:t>
      </w:r>
    </w:p>
    <w:p w14:paraId="3097A045" w14:textId="41B9817D" w:rsidR="005560D7" w:rsidRDefault="005560D7" w:rsidP="005560D7">
      <w:pPr>
        <w:pStyle w:val="Listaszerbekezds"/>
        <w:numPr>
          <w:ilvl w:val="0"/>
          <w:numId w:val="2"/>
        </w:numPr>
      </w:pPr>
      <w:r>
        <w:lastRenderedPageBreak/>
        <w:t>A vagyonkimutatást az 5.1, tábla tartalmazza. Vagyonkimutatás</w:t>
      </w:r>
      <w:r w:rsidR="00E97DC5">
        <w:t xml:space="preserve"> a könyviteli mérlegben értékekkel szereplő forrásról a 5.2</w:t>
      </w:r>
      <w:proofErr w:type="gramStart"/>
      <w:r w:rsidR="00E97DC5">
        <w:t>,  tábla</w:t>
      </w:r>
      <w:proofErr w:type="gramEnd"/>
      <w:r w:rsidR="00E97DC5">
        <w:t xml:space="preserve"> tartalmazza. Kérem a képviselő testületet a vagyonkimutatás jóváhagyására. </w:t>
      </w:r>
    </w:p>
    <w:p w14:paraId="04A98177" w14:textId="6B866C0B" w:rsidR="00E97DC5" w:rsidRDefault="00E97DC5" w:rsidP="00B741E7">
      <w:pPr>
        <w:pStyle w:val="Listaszerbekezds"/>
        <w:ind w:left="1080"/>
      </w:pPr>
    </w:p>
    <w:p w14:paraId="1EEBD7A3" w14:textId="58BC4295" w:rsidR="00B741E7" w:rsidRDefault="00B741E7" w:rsidP="00B741E7">
      <w:pPr>
        <w:pStyle w:val="Listaszerbekezds"/>
        <w:ind w:left="1080"/>
      </w:pPr>
    </w:p>
    <w:p w14:paraId="49533B13" w14:textId="53838F92" w:rsidR="00B741E7" w:rsidRPr="00B741E7" w:rsidRDefault="00B741E7" w:rsidP="00B741E7">
      <w:pPr>
        <w:pStyle w:val="Listaszerbekezds"/>
        <w:ind w:left="1080"/>
        <w:rPr>
          <w:b/>
        </w:rPr>
      </w:pPr>
      <w:r w:rsidRPr="00B741E7">
        <w:rPr>
          <w:b/>
        </w:rPr>
        <w:t xml:space="preserve">                                                                      4.§</w:t>
      </w:r>
    </w:p>
    <w:p w14:paraId="60A21F9A" w14:textId="46A351FA" w:rsidR="00B741E7" w:rsidRDefault="00B741E7" w:rsidP="00B741E7">
      <w:pPr>
        <w:pStyle w:val="Listaszerbekezds"/>
        <w:ind w:left="1080"/>
      </w:pPr>
    </w:p>
    <w:p w14:paraId="028CC767" w14:textId="761DB994" w:rsidR="00B741E7" w:rsidRDefault="00B741E7" w:rsidP="00B741E7">
      <w:pPr>
        <w:pStyle w:val="Listaszerbekezds"/>
        <w:numPr>
          <w:ilvl w:val="0"/>
          <w:numId w:val="3"/>
        </w:numPr>
      </w:pPr>
      <w:r>
        <w:t>A képviselő</w:t>
      </w:r>
      <w:r w:rsidR="00FD26CA">
        <w:t>-</w:t>
      </w:r>
      <w:r>
        <w:t>testület utasítja az Önkormányzat jegyzőjét, hogy a költségvetési maradványt érintő fizetési kötelezettségek teljesítését biztosítsa, illetve kísérje figyelemmel.</w:t>
      </w:r>
    </w:p>
    <w:p w14:paraId="370EE3E9" w14:textId="2B5B2A1C" w:rsidR="00B741E7" w:rsidRDefault="00B741E7" w:rsidP="00B741E7">
      <w:pPr>
        <w:pStyle w:val="Listaszerbekezds"/>
        <w:numPr>
          <w:ilvl w:val="0"/>
          <w:numId w:val="3"/>
        </w:numPr>
      </w:pPr>
      <w:r>
        <w:t>Az Önkormányzat jegyzője és a költségvetési szervek vezetői a költségvetési maradványnak a 2019. évi előirányzatokon történő átvezetéséről gondoskodni köteles.</w:t>
      </w:r>
    </w:p>
    <w:p w14:paraId="636B3B47" w14:textId="048268AE" w:rsidR="00B741E7" w:rsidRPr="00B741E7" w:rsidRDefault="00B741E7" w:rsidP="00B741E7">
      <w:pPr>
        <w:rPr>
          <w:b/>
        </w:rPr>
      </w:pPr>
      <w:r w:rsidRPr="00B741E7">
        <w:rPr>
          <w:b/>
        </w:rPr>
        <w:t xml:space="preserve">                                                                                             5.§</w:t>
      </w:r>
    </w:p>
    <w:p w14:paraId="4E2C022A" w14:textId="1331BE27" w:rsidR="00B741E7" w:rsidRDefault="00232F45" w:rsidP="00B741E7">
      <w:r>
        <w:t xml:space="preserve">                                       </w:t>
      </w:r>
      <w:r w:rsidR="00B741E7">
        <w:t>Ez a rendelet 2019. a kihirdetés napját követő napon lép hatályba.</w:t>
      </w:r>
    </w:p>
    <w:p w14:paraId="3CF24DC2" w14:textId="369DDA3A" w:rsidR="00B741E7" w:rsidRDefault="00B741E7" w:rsidP="00B741E7"/>
    <w:p w14:paraId="60C9B93C" w14:textId="35D42EA7" w:rsidR="00B741E7" w:rsidRDefault="00B741E7" w:rsidP="00B741E7"/>
    <w:p w14:paraId="280EA02D" w14:textId="54239A37" w:rsidR="00B741E7" w:rsidRDefault="00B741E7" w:rsidP="00B741E7"/>
    <w:p w14:paraId="74E00ED6" w14:textId="1192FE72" w:rsidR="00B741E7" w:rsidRDefault="00B741E7" w:rsidP="00B741E7">
      <w:r>
        <w:t>…………………………………………………….                                  ………………………………………………….</w:t>
      </w:r>
    </w:p>
    <w:p w14:paraId="4F3807B2" w14:textId="53AE296B" w:rsidR="00B741E7" w:rsidRDefault="00B741E7" w:rsidP="00B741E7">
      <w:r>
        <w:t xml:space="preserve">                        jegyző                                                                              polgármester</w:t>
      </w:r>
    </w:p>
    <w:sectPr w:rsidR="00B7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E5D59"/>
    <w:multiLevelType w:val="hybridMultilevel"/>
    <w:tmpl w:val="B162B2D2"/>
    <w:lvl w:ilvl="0" w:tplc="719E3E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C5113"/>
    <w:multiLevelType w:val="hybridMultilevel"/>
    <w:tmpl w:val="11DEB9A8"/>
    <w:lvl w:ilvl="0" w:tplc="026C2A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4745A"/>
    <w:multiLevelType w:val="hybridMultilevel"/>
    <w:tmpl w:val="9860274A"/>
    <w:lvl w:ilvl="0" w:tplc="8BC8161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72"/>
    <w:rsid w:val="0006114B"/>
    <w:rsid w:val="000E7CB0"/>
    <w:rsid w:val="00232F45"/>
    <w:rsid w:val="00263FAE"/>
    <w:rsid w:val="00296DCC"/>
    <w:rsid w:val="002E5094"/>
    <w:rsid w:val="00454172"/>
    <w:rsid w:val="005560D7"/>
    <w:rsid w:val="00A25A6D"/>
    <w:rsid w:val="00A70C77"/>
    <w:rsid w:val="00AB0AF8"/>
    <w:rsid w:val="00B741E7"/>
    <w:rsid w:val="00E97DC5"/>
    <w:rsid w:val="00F31792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E618"/>
  <w15:chartTrackingRefBased/>
  <w15:docId w15:val="{7EB6CF85-1A60-44EA-A6A5-A0AD4EC4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1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441</Words>
  <Characters>3047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Péter Kohán</dc:creator>
  <cp:keywords/>
  <dc:description/>
  <cp:lastModifiedBy>ASP2</cp:lastModifiedBy>
  <cp:revision>4</cp:revision>
  <cp:lastPrinted>2019-06-03T05:50:00Z</cp:lastPrinted>
  <dcterms:created xsi:type="dcterms:W3CDTF">2019-06-03T07:21:00Z</dcterms:created>
  <dcterms:modified xsi:type="dcterms:W3CDTF">2019-06-03T07:22:00Z</dcterms:modified>
</cp:coreProperties>
</file>