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1D" w:rsidRPr="000D7BE9" w:rsidRDefault="00CB791D" w:rsidP="00CB791D">
      <w:pPr>
        <w:jc w:val="both"/>
        <w:rPr>
          <w:rFonts w:ascii="Times New Roman" w:hAnsi="Times New Roman" w:cs="Times New Roman"/>
          <w:b/>
        </w:rPr>
      </w:pPr>
      <w:r w:rsidRPr="000D7BE9">
        <w:rPr>
          <w:rFonts w:ascii="Times New Roman" w:hAnsi="Times New Roman" w:cs="Times New Roman"/>
          <w:b/>
        </w:rPr>
        <w:t>1. sz. melléklet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  <w:b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  <w:b/>
        </w:rPr>
      </w:pPr>
      <w:r w:rsidRPr="000D7BE9">
        <w:rPr>
          <w:rFonts w:ascii="Times New Roman" w:hAnsi="Times New Roman" w:cs="Times New Roman"/>
          <w:b/>
        </w:rPr>
        <w:t>A közösségi színtér használati szabályzata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  <w:b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Nagycsepely Község Önkormányzatának Képviselőtestülete a közművelődési feladatok ellátásáról szóló 3/2019.(V.10.) számú rendeletének 1. sz. mellékleteként a község közművelődési közösségi színterének használati szabályzatát az alábbiakban határozza meg: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A muzeális intézményekről, a nyilvános könyvtári ellátásokról és a közművelődésről szóló 1997. évi CXL. törvény</w:t>
      </w:r>
      <w:r>
        <w:rPr>
          <w:rFonts w:ascii="Times New Roman" w:hAnsi="Times New Roman" w:cs="Times New Roman"/>
        </w:rPr>
        <w:t xml:space="preserve"> </w:t>
      </w:r>
      <w:r w:rsidRPr="000D7BE9">
        <w:rPr>
          <w:rFonts w:ascii="Times New Roman" w:hAnsi="Times New Roman" w:cs="Times New Roman"/>
        </w:rPr>
        <w:t>73. (1) bekezdése kimondja, hogy a közművelődéshez való jog gyakorlása közérdek, a közművelődési tevékenységek támogatása közcél.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Ennek megfelelően a Nagycsepelyi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, mint közösségi színtér szolgáltatásait, programjait, nemre, felekezetre és pártállásra való tekintet nélkül bárki igénybe veheti, aki a használati szabályzatban foglalt feltételeket </w:t>
      </w:r>
      <w:proofErr w:type="gramStart"/>
      <w:r w:rsidRPr="000D7BE9">
        <w:rPr>
          <w:rFonts w:ascii="Times New Roman" w:hAnsi="Times New Roman" w:cs="Times New Roman"/>
        </w:rPr>
        <w:t>elfogadja</w:t>
      </w:r>
      <w:proofErr w:type="gramEnd"/>
      <w:r w:rsidRPr="000D7BE9">
        <w:rPr>
          <w:rFonts w:ascii="Times New Roman" w:hAnsi="Times New Roman" w:cs="Times New Roman"/>
        </w:rPr>
        <w:t xml:space="preserve"> és a házrendet betartja.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A közösségi színtér neve: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 xml:space="preserve">Nagycsepelyi </w:t>
      </w:r>
      <w:r>
        <w:rPr>
          <w:rFonts w:ascii="Times New Roman" w:hAnsi="Times New Roman" w:cs="Times New Roman"/>
        </w:rPr>
        <w:t>Közösségi Ház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Székhelye: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8628 Nagycsepely, Kossuth L.u.17.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Fenntartó: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Nagycsepely Község Önkormányzata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Működési területe: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Nagycsepely község közizgatási területe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Jogállása: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 xml:space="preserve">alapító okirattal nem rendelkező közösségi 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színtér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Alaptevékenysége: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közművelődési feladatellátás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Működtetője:</w:t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Nagycsepely Község Önkormányzatának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</w:r>
      <w:r w:rsidRPr="000D7BE9">
        <w:rPr>
          <w:rFonts w:ascii="Times New Roman" w:hAnsi="Times New Roman" w:cs="Times New Roman"/>
        </w:rPr>
        <w:tab/>
        <w:t>Képviselőtestülete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1)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 a kulturálódni, szórakozni vágyó lakosság részére a nyitvatartási időben rendelkezésre áll, tereit, szolgáltatásait a há</w:t>
      </w:r>
      <w:r>
        <w:rPr>
          <w:rFonts w:ascii="Times New Roman" w:hAnsi="Times New Roman" w:cs="Times New Roman"/>
        </w:rPr>
        <w:t>zirend betartása mellett mindenki</w:t>
      </w:r>
      <w:r w:rsidRPr="000D7BE9">
        <w:rPr>
          <w:rFonts w:ascii="Times New Roman" w:hAnsi="Times New Roman" w:cs="Times New Roman"/>
        </w:rPr>
        <w:t xml:space="preserve"> igénybe veheti.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>ban egyidejűleg 150 főnél több személy nem tartózkodhat a rendezvények ideje alatt. A nagytermet mindösszesen 125 fő veheti igénybe egyidejűleg.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2)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at minden érdeklődő látogathatja, igénybe veheti kulturális szolgáltatásait, berendezéseit, </w:t>
      </w:r>
      <w:proofErr w:type="gramStart"/>
      <w:r w:rsidRPr="000D7BE9">
        <w:rPr>
          <w:rFonts w:ascii="Times New Roman" w:hAnsi="Times New Roman" w:cs="Times New Roman"/>
        </w:rPr>
        <w:t>felszereléseit</w:t>
      </w:r>
      <w:proofErr w:type="gramEnd"/>
      <w:r w:rsidRPr="000D7BE9">
        <w:rPr>
          <w:rFonts w:ascii="Times New Roman" w:hAnsi="Times New Roman" w:cs="Times New Roman"/>
        </w:rPr>
        <w:t xml:space="preserve"> más eszközeit. Az igénybevétel a polgármesterrel történt előzetes egyeztetés alapján, a kulcsok átadásával és teljes körű felelősség vállalásával történhet.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3) Az igény teljesítése az önkormányzati és az állandó programok időpontjának figyelembe vételével teljesíthető. 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4)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 az önkormányzat és intézményei részére térítésmentesen használatba adható. 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5) Térítés ellenében adható bérbe a közösségi színtér: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proofErr w:type="gramStart"/>
      <w:r w:rsidRPr="000D7BE9">
        <w:rPr>
          <w:rFonts w:ascii="Times New Roman" w:hAnsi="Times New Roman" w:cs="Times New Roman"/>
        </w:rPr>
        <w:t>a</w:t>
      </w:r>
      <w:proofErr w:type="gramEnd"/>
      <w:r w:rsidRPr="000D7BE9">
        <w:rPr>
          <w:rFonts w:ascii="Times New Roman" w:hAnsi="Times New Roman" w:cs="Times New Roman"/>
        </w:rPr>
        <w:t>) kirakodó vásár céljára, továbbá minden egyéb üzleti vállalkozás céljára, termékbemutató igénybevételére,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b) magánszemélyek magáncélú rendezvényeinek tartására,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c) nem önkormányzati szervezésben levő zenés, táncos rendezvényekre.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A termek bérbeadása csak a szabad teremkapacitás terhére történhet. A bérlet idejét, helyét, a bérleti díjat szerződésbe kell foglalni.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A bérlő a bérlet idejére alapszolgáltatásokra (víz, villany, fűtés, berendezés) és mosdóhasználatra jogosult. A bérlő a szerződés megkötésével anyagi felelősséget vállal az esetleges károkért.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Bérleti szerződést csak személyazonosságának igazolása után nagykorú személlyel, illetve a szervezet képviseletére jogosult személlyel lehet kötni.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lastRenderedPageBreak/>
        <w:t xml:space="preserve">6)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 nyilvántartásában szereplő híradástechnikai, hangtechnikai és egyéb eszközöket elzárva kell tartani. Rendezvényekhez történő átadás esetén átvételi elismervényt kell aláíratni a felelős megjelölésével. 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7) A belépődíjas rendezvények látogatásának előfeltétele a jegyvásárlás.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8) Belépőjegyes rendezvényeken a résztvevő az ellenőrző szelvényét megőrizni köteles, azt kérésre vagy a terembe való visszaérkezéskor külön felhívás nélkül a rendezőknek vagy a felügyeletet végző személynek köteles bemutatni.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9)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 programjain résztvevők zavartalan művelődése és szórakozása érdekében be kell tartani a közösségi és társas élet kulturált magatartásának szabályait.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10) </w:t>
      </w:r>
      <w:r>
        <w:rPr>
          <w:rFonts w:ascii="Times New Roman" w:hAnsi="Times New Roman" w:cs="Times New Roman"/>
        </w:rPr>
        <w:t>A Közösségi Ház</w:t>
      </w:r>
      <w:r w:rsidRPr="000D7BE9">
        <w:rPr>
          <w:rFonts w:ascii="Times New Roman" w:hAnsi="Times New Roman" w:cs="Times New Roman"/>
        </w:rPr>
        <w:t xml:space="preserve"> közösségi célokat szolgál, ezért védelme, berendezésének és felszerelésének anyagi felelősséggel történő használata, a tisztaság és a rend megóvása minden látogató kötelessége.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11)A látogatók személyes tárgyainak megóvásáért felelősséget nem vállal az Önkormányzat.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12) Az Önkormányzat munkatársainak, a rendezőknek, a rendőrségnek és tűzoltóknak az utasításait minden látogató köteles végrehajtani.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13) Az épületben szemetelni tilos.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14) Az épületben dohányozni tilos! Dohányzásra kijelölt hely a belső udvaron található.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15)</w:t>
      </w:r>
      <w:r>
        <w:rPr>
          <w:rFonts w:ascii="Times New Roman" w:hAnsi="Times New Roman" w:cs="Times New Roman"/>
        </w:rPr>
        <w:t>A Közösségi Ház</w:t>
      </w:r>
      <w:r w:rsidRPr="000D7BE9">
        <w:rPr>
          <w:rFonts w:ascii="Times New Roman" w:hAnsi="Times New Roman" w:cs="Times New Roman"/>
        </w:rPr>
        <w:t xml:space="preserve"> elektromos és hangtechnikai berendezéseit csak az arra megbízást kapott személyek kezelhetik.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16) Szeszesitalt behozni - zártkörű rendezvény kivételével- nem szabad.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at ittas állapotban látogatni tilos. 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17) Az épület területén hirdetések, közlemények csak a polgármester engedélyével rakhatók ki.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18) 14 éven aluliak 20 óra után csak szülői felügyelettel tartózkodhatnak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ban. 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19)A rendbontók ideiglenesen, vagy véglegesen kitilthatók a közösségi színtér területéről.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 xml:space="preserve">20)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 látogatója köteles azonnali hatállyal értesíteni a művelődésszervezőt, a polgármestert (szükség esetén a rendőrséget, mentőket, tűzoltókat) minden olyan eseményről, amely veszélyezteti a látogatók testi épségét, valamint a </w:t>
      </w:r>
      <w:r>
        <w:rPr>
          <w:rFonts w:ascii="Times New Roman" w:hAnsi="Times New Roman" w:cs="Times New Roman"/>
        </w:rPr>
        <w:t>Közösségi Ház</w:t>
      </w:r>
      <w:r w:rsidRPr="000D7BE9">
        <w:rPr>
          <w:rFonts w:ascii="Times New Roman" w:hAnsi="Times New Roman" w:cs="Times New Roman"/>
        </w:rPr>
        <w:t xml:space="preserve"> épületét, eszközeit, berendezéseit.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t>21)A házirend betartása minden látogató számára kötelező.</w:t>
      </w:r>
    </w:p>
    <w:p w:rsidR="00CB791D" w:rsidRPr="000D7BE9" w:rsidRDefault="00CB791D" w:rsidP="00CB791D">
      <w:pPr>
        <w:rPr>
          <w:rFonts w:ascii="Times New Roman" w:hAnsi="Times New Roman" w:cs="Times New Roman"/>
        </w:rPr>
      </w:pPr>
    </w:p>
    <w:p w:rsidR="00CB791D" w:rsidRPr="000D7BE9" w:rsidRDefault="00CB791D" w:rsidP="00CB791D">
      <w:pPr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  <w:r w:rsidRPr="000D7BE9">
        <w:rPr>
          <w:rFonts w:ascii="Times New Roman" w:hAnsi="Times New Roman" w:cs="Times New Roman"/>
        </w:rPr>
        <w:lastRenderedPageBreak/>
        <w:t>2. sz. melléklet</w:t>
      </w: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0"/>
        <w:gridCol w:w="3420"/>
      </w:tblGrid>
      <w:tr w:rsidR="00CB791D" w:rsidRPr="000D7BE9" w:rsidTr="000D5C86">
        <w:tc>
          <w:tcPr>
            <w:tcW w:w="3600" w:type="dxa"/>
          </w:tcPr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BE9">
              <w:rPr>
                <w:rFonts w:ascii="Times New Roman" w:hAnsi="Times New Roman" w:cs="Times New Roman"/>
                <w:b/>
              </w:rPr>
              <w:t>Bérbe adható helyiség</w:t>
            </w:r>
          </w:p>
        </w:tc>
        <w:tc>
          <w:tcPr>
            <w:tcW w:w="3420" w:type="dxa"/>
          </w:tcPr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Bérleti díj (Ft/nap</w:t>
            </w:r>
            <w:r w:rsidRPr="000D7BE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B791D" w:rsidRPr="000D7BE9" w:rsidTr="000D5C86">
        <w:tc>
          <w:tcPr>
            <w:tcW w:w="3600" w:type="dxa"/>
          </w:tcPr>
          <w:p w:rsidR="00CB791D" w:rsidRPr="000D7BE9" w:rsidRDefault="00CB791D" w:rsidP="000D5C86">
            <w:pPr>
              <w:jc w:val="both"/>
              <w:rPr>
                <w:rFonts w:ascii="Times New Roman" w:hAnsi="Times New Roman" w:cs="Times New Roman"/>
              </w:rPr>
            </w:pPr>
            <w:r w:rsidRPr="000D7BE9">
              <w:rPr>
                <w:rFonts w:ascii="Times New Roman" w:hAnsi="Times New Roman" w:cs="Times New Roman"/>
              </w:rPr>
              <w:t>Közösségi terem</w:t>
            </w:r>
          </w:p>
        </w:tc>
        <w:tc>
          <w:tcPr>
            <w:tcW w:w="3420" w:type="dxa"/>
          </w:tcPr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0D7BE9">
              <w:rPr>
                <w:rFonts w:ascii="Times New Roman" w:hAnsi="Times New Roman" w:cs="Times New Roman"/>
              </w:rPr>
              <w:t>,-</w:t>
            </w:r>
          </w:p>
        </w:tc>
      </w:tr>
      <w:tr w:rsidR="00CB791D" w:rsidRPr="000D7BE9" w:rsidTr="000D5C86">
        <w:tc>
          <w:tcPr>
            <w:tcW w:w="3600" w:type="dxa"/>
          </w:tcPr>
          <w:p w:rsidR="00CB791D" w:rsidRPr="000D7BE9" w:rsidRDefault="00CB791D" w:rsidP="000D5C86">
            <w:pPr>
              <w:jc w:val="both"/>
              <w:rPr>
                <w:rFonts w:ascii="Times New Roman" w:hAnsi="Times New Roman" w:cs="Times New Roman"/>
              </w:rPr>
            </w:pPr>
            <w:r w:rsidRPr="000D7BE9">
              <w:rPr>
                <w:rFonts w:ascii="Times New Roman" w:hAnsi="Times New Roman" w:cs="Times New Roman"/>
              </w:rPr>
              <w:t>Kisterem</w:t>
            </w:r>
          </w:p>
        </w:tc>
        <w:tc>
          <w:tcPr>
            <w:tcW w:w="3420" w:type="dxa"/>
          </w:tcPr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1500,-</w:t>
            </w:r>
          </w:p>
        </w:tc>
      </w:tr>
      <w:tr w:rsidR="00CB791D" w:rsidRPr="000D7BE9" w:rsidTr="000D5C86">
        <w:tc>
          <w:tcPr>
            <w:tcW w:w="3600" w:type="dxa"/>
          </w:tcPr>
          <w:p w:rsidR="00CB791D" w:rsidRPr="000D7BE9" w:rsidRDefault="00CB791D" w:rsidP="000D5C86">
            <w:pPr>
              <w:jc w:val="both"/>
              <w:rPr>
                <w:rFonts w:ascii="Times New Roman" w:hAnsi="Times New Roman" w:cs="Times New Roman"/>
              </w:rPr>
            </w:pPr>
            <w:r w:rsidRPr="000D7BE9">
              <w:rPr>
                <w:rFonts w:ascii="Times New Roman" w:hAnsi="Times New Roman" w:cs="Times New Roman"/>
              </w:rPr>
              <w:t>Teakonyha</w:t>
            </w:r>
          </w:p>
        </w:tc>
        <w:tc>
          <w:tcPr>
            <w:tcW w:w="3420" w:type="dxa"/>
          </w:tcPr>
          <w:p w:rsidR="00CB791D" w:rsidRPr="000D7BE9" w:rsidRDefault="00CB791D" w:rsidP="000D5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1500,-</w:t>
            </w:r>
          </w:p>
        </w:tc>
      </w:tr>
    </w:tbl>
    <w:p w:rsidR="00CB791D" w:rsidRPr="000D7BE9" w:rsidRDefault="00CB791D" w:rsidP="00CB791D">
      <w:pPr>
        <w:rPr>
          <w:rFonts w:ascii="Times New Roman" w:hAnsi="Times New Roman" w:cs="Times New Roman"/>
        </w:rPr>
      </w:pPr>
    </w:p>
    <w:p w:rsidR="00CB791D" w:rsidRPr="000D7BE9" w:rsidRDefault="00CB791D" w:rsidP="00CB791D">
      <w:pPr>
        <w:rPr>
          <w:rFonts w:ascii="Times New Roman" w:hAnsi="Times New Roman" w:cs="Times New Roman"/>
        </w:rPr>
      </w:pPr>
    </w:p>
    <w:p w:rsidR="00CB791D" w:rsidRPr="000D7BE9" w:rsidRDefault="00CB791D" w:rsidP="00CB7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Közösségi </w:t>
      </w:r>
      <w:r w:rsidRPr="000D7BE9">
        <w:rPr>
          <w:rFonts w:ascii="Times New Roman" w:hAnsi="Times New Roman" w:cs="Times New Roman"/>
        </w:rPr>
        <w:t xml:space="preserve">terem egész napos bérletéhez kapcsolódó kaució összege: </w:t>
      </w:r>
      <w:r>
        <w:rPr>
          <w:rFonts w:ascii="Times New Roman" w:hAnsi="Times New Roman" w:cs="Times New Roman"/>
        </w:rPr>
        <w:t xml:space="preserve">5000,- </w:t>
      </w:r>
      <w:r w:rsidRPr="000D7BE9">
        <w:rPr>
          <w:rFonts w:ascii="Times New Roman" w:hAnsi="Times New Roman" w:cs="Times New Roman"/>
        </w:rPr>
        <w:t>Ft</w:t>
      </w:r>
    </w:p>
    <w:p w:rsidR="00CB791D" w:rsidRPr="000D7BE9" w:rsidRDefault="00CB791D" w:rsidP="00CB791D">
      <w:pPr>
        <w:ind w:left="1080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ind w:left="1080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ind w:left="1080"/>
        <w:rPr>
          <w:rFonts w:ascii="Times New Roman" w:hAnsi="Times New Roman" w:cs="Times New Roman"/>
        </w:rPr>
      </w:pPr>
    </w:p>
    <w:p w:rsidR="00CB791D" w:rsidRPr="000D7BE9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AE1869" w:rsidRDefault="00CB791D" w:rsidP="00CB791D">
      <w:pPr>
        <w:jc w:val="both"/>
        <w:rPr>
          <w:rFonts w:ascii="Times New Roman" w:hAnsi="Times New Roman" w:cs="Times New Roman"/>
          <w:b/>
        </w:rPr>
      </w:pPr>
      <w:r w:rsidRPr="00AE1869">
        <w:rPr>
          <w:rFonts w:ascii="Times New Roman" w:hAnsi="Times New Roman" w:cs="Times New Roman"/>
          <w:b/>
        </w:rPr>
        <w:lastRenderedPageBreak/>
        <w:t>1. sz. függelék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AE1869" w:rsidRDefault="00CB791D" w:rsidP="00CB79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Nagycsepelyi Közösségi Ház </w:t>
      </w:r>
      <w:r w:rsidRPr="00AE1869">
        <w:rPr>
          <w:rFonts w:ascii="Times New Roman" w:hAnsi="Times New Roman" w:cs="Times New Roman"/>
          <w:b/>
        </w:rPr>
        <w:t>nyitvatartási rendje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hétfő</w:t>
      </w:r>
      <w:proofErr w:type="gramEnd"/>
      <w:r>
        <w:rPr>
          <w:rFonts w:ascii="Times New Roman" w:hAnsi="Times New Roman" w:cs="Times New Roman"/>
        </w:rPr>
        <w:t xml:space="preserve"> - péntek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8.00 órától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16.00 óráig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szombat</w:t>
      </w:r>
      <w:proofErr w:type="gramEnd"/>
      <w:r>
        <w:rPr>
          <w:rFonts w:ascii="Times New Roman" w:hAnsi="Times New Roman" w:cs="Times New Roman"/>
        </w:rPr>
        <w:t>, vasárnap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szünnap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kivétel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rendezvények ideje alatt.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Balatonszárszó Nagyközség, Kötcse és Nagycsepely Községek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Címzetes Főjegyzőjétől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Balatonszárszó, Hősök tere 1.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8624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Ügyiratszám</w:t>
      </w:r>
      <w:proofErr w:type="gramStart"/>
      <w:r>
        <w:rPr>
          <w:rFonts w:ascii="Times New Roman" w:hAnsi="Times New Roman" w:cs="Times New Roman"/>
        </w:rPr>
        <w:t>:        /</w:t>
      </w:r>
      <w:proofErr w:type="gramEnd"/>
      <w:r>
        <w:rPr>
          <w:rFonts w:ascii="Times New Roman" w:hAnsi="Times New Roman" w:cs="Times New Roman"/>
        </w:rPr>
        <w:t>2019.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550C9A" w:rsidRDefault="00CB791D" w:rsidP="00CB791D">
      <w:pPr>
        <w:jc w:val="center"/>
        <w:rPr>
          <w:rFonts w:ascii="Times New Roman" w:hAnsi="Times New Roman" w:cs="Times New Roman"/>
          <w:b/>
        </w:rPr>
      </w:pPr>
      <w:r w:rsidRPr="00550C9A">
        <w:rPr>
          <w:rFonts w:ascii="Times New Roman" w:hAnsi="Times New Roman" w:cs="Times New Roman"/>
          <w:b/>
        </w:rPr>
        <w:t>E l ő t e r j e s z t é s</w:t>
      </w:r>
    </w:p>
    <w:p w:rsidR="00CB791D" w:rsidRPr="00550C9A" w:rsidRDefault="00CB791D" w:rsidP="00CB791D">
      <w:pPr>
        <w:jc w:val="center"/>
        <w:rPr>
          <w:rFonts w:ascii="Times New Roman" w:hAnsi="Times New Roman" w:cs="Times New Roman"/>
          <w:b/>
        </w:rPr>
      </w:pPr>
    </w:p>
    <w:p w:rsidR="00CB791D" w:rsidRPr="00550C9A" w:rsidRDefault="00CB791D" w:rsidP="00CB791D">
      <w:pPr>
        <w:jc w:val="center"/>
        <w:rPr>
          <w:rFonts w:ascii="Times New Roman" w:hAnsi="Times New Roman" w:cs="Times New Roman"/>
          <w:b/>
        </w:rPr>
      </w:pPr>
      <w:r w:rsidRPr="00550C9A">
        <w:rPr>
          <w:rFonts w:ascii="Times New Roman" w:hAnsi="Times New Roman" w:cs="Times New Roman"/>
          <w:b/>
        </w:rPr>
        <w:t>Nagycsepely Község Önkormányzata Képviselőtestületének</w:t>
      </w:r>
    </w:p>
    <w:p w:rsidR="00CB791D" w:rsidRPr="00550C9A" w:rsidRDefault="00CB791D" w:rsidP="00CB791D">
      <w:pPr>
        <w:jc w:val="center"/>
        <w:rPr>
          <w:rFonts w:ascii="Times New Roman" w:hAnsi="Times New Roman" w:cs="Times New Roman"/>
          <w:b/>
        </w:rPr>
      </w:pPr>
      <w:r w:rsidRPr="00550C9A">
        <w:rPr>
          <w:rFonts w:ascii="Times New Roman" w:hAnsi="Times New Roman" w:cs="Times New Roman"/>
          <w:b/>
        </w:rPr>
        <w:t>2019. május 9-én tartandó ülésére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 w:rsidRPr="00550C9A">
        <w:rPr>
          <w:rFonts w:ascii="Times New Roman" w:hAnsi="Times New Roman" w:cs="Times New Roman"/>
          <w:b/>
        </w:rPr>
        <w:t>Tárgy</w:t>
      </w:r>
      <w:r>
        <w:rPr>
          <w:rFonts w:ascii="Times New Roman" w:hAnsi="Times New Roman" w:cs="Times New Roman"/>
        </w:rPr>
        <w:t>: A helyi közművelődési feladatok ellátásáról szóló rendelet elfogadása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Tisztelt Képviselő-testület!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muzeális intézményekről, a nyilvános könyvtári ellátásról és a közművelődésről szóló 1997. évi CXL. törvény (a </w:t>
      </w:r>
      <w:proofErr w:type="gramStart"/>
      <w:r>
        <w:rPr>
          <w:rFonts w:ascii="Times New Roman" w:hAnsi="Times New Roman" w:cs="Times New Roman"/>
        </w:rPr>
        <w:t>továbbiakban :</w:t>
      </w:r>
      <w:proofErr w:type="spellStart"/>
      <w:r>
        <w:rPr>
          <w:rFonts w:ascii="Times New Roman" w:hAnsi="Times New Roman" w:cs="Times New Roman"/>
        </w:rPr>
        <w:t>kulttv</w:t>
      </w:r>
      <w:proofErr w:type="spellEnd"/>
      <w:proofErr w:type="gramEnd"/>
      <w:r>
        <w:rPr>
          <w:rFonts w:ascii="Times New Roman" w:hAnsi="Times New Roman" w:cs="Times New Roman"/>
        </w:rPr>
        <w:t>) 73. §</w:t>
      </w:r>
      <w:proofErr w:type="spellStart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a</w:t>
      </w:r>
      <w:proofErr w:type="spellEnd"/>
      <w:proofErr w:type="gramEnd"/>
      <w:r>
        <w:rPr>
          <w:rFonts w:ascii="Times New Roman" w:hAnsi="Times New Roman" w:cs="Times New Roman"/>
        </w:rPr>
        <w:t xml:space="preserve"> értelmében </w:t>
      </w:r>
      <w:r w:rsidRPr="003E0A8C">
        <w:rPr>
          <w:rFonts w:ascii="Times New Roman" w:hAnsi="Times New Roman" w:cs="Times New Roman"/>
          <w:b/>
        </w:rPr>
        <w:t>a közművelődéshez való jog gyakorlása közérdek, a közművelődési tevékenységek támogatása közcél.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törvény értelmében a közművelődés feltételeinek biztosítása alapvetően az állam és az </w:t>
      </w:r>
      <w:r w:rsidRPr="003E0A8C">
        <w:rPr>
          <w:rFonts w:ascii="Times New Roman" w:hAnsi="Times New Roman" w:cs="Times New Roman"/>
          <w:b/>
        </w:rPr>
        <w:t>önkormányzatok feladata</w:t>
      </w:r>
      <w:r>
        <w:rPr>
          <w:rFonts w:ascii="Times New Roman" w:hAnsi="Times New Roman" w:cs="Times New Roman"/>
        </w:rPr>
        <w:t>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önkormányzatnak törvényi kötelezettsége, hogy </w:t>
      </w:r>
      <w:r w:rsidRPr="003E0A8C">
        <w:rPr>
          <w:rFonts w:ascii="Times New Roman" w:hAnsi="Times New Roman" w:cs="Times New Roman"/>
          <w:b/>
        </w:rPr>
        <w:t>rendeletben határozza meg</w:t>
      </w:r>
      <w:r>
        <w:rPr>
          <w:rFonts w:ascii="Times New Roman" w:hAnsi="Times New Roman" w:cs="Times New Roman"/>
        </w:rPr>
        <w:t xml:space="preserve"> az ellátandó közművelődési </w:t>
      </w:r>
      <w:r w:rsidRPr="003E0A8C">
        <w:rPr>
          <w:rFonts w:ascii="Times New Roman" w:hAnsi="Times New Roman" w:cs="Times New Roman"/>
          <w:b/>
        </w:rPr>
        <w:t>alapszolgáltatások körét</w:t>
      </w:r>
      <w:r>
        <w:rPr>
          <w:rFonts w:ascii="Times New Roman" w:hAnsi="Times New Roman" w:cs="Times New Roman"/>
        </w:rPr>
        <w:t xml:space="preserve">, valamint feladatellátásának </w:t>
      </w:r>
      <w:r w:rsidRPr="003E0A8C">
        <w:rPr>
          <w:rFonts w:ascii="Times New Roman" w:hAnsi="Times New Roman" w:cs="Times New Roman"/>
          <w:b/>
        </w:rPr>
        <w:t>formáját</w:t>
      </w:r>
      <w:r>
        <w:rPr>
          <w:rFonts w:ascii="Times New Roman" w:hAnsi="Times New Roman" w:cs="Times New Roman"/>
        </w:rPr>
        <w:t>, módját és mértékét.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települési önkormányzat kötelező feladata a </w:t>
      </w:r>
      <w:r w:rsidRPr="003E0A8C">
        <w:rPr>
          <w:rFonts w:ascii="Times New Roman" w:hAnsi="Times New Roman" w:cs="Times New Roman"/>
          <w:b/>
        </w:rPr>
        <w:t>helyi közművelődési tevékenység támogatása</w:t>
      </w:r>
      <w:r>
        <w:rPr>
          <w:rFonts w:ascii="Times New Roman" w:hAnsi="Times New Roman" w:cs="Times New Roman"/>
        </w:rPr>
        <w:t xml:space="preserve">, a közművelődési </w:t>
      </w:r>
      <w:r w:rsidRPr="003E0A8C">
        <w:rPr>
          <w:rFonts w:ascii="Times New Roman" w:hAnsi="Times New Roman" w:cs="Times New Roman"/>
          <w:b/>
        </w:rPr>
        <w:t>alapszolgáltatások megszervezése</w:t>
      </w:r>
      <w:r>
        <w:rPr>
          <w:rFonts w:ascii="Times New Roman" w:hAnsi="Times New Roman" w:cs="Times New Roman"/>
        </w:rPr>
        <w:t xml:space="preserve">, </w:t>
      </w:r>
      <w:r w:rsidRPr="003E0A8C">
        <w:rPr>
          <w:rFonts w:ascii="Times New Roman" w:hAnsi="Times New Roman" w:cs="Times New Roman"/>
          <w:b/>
        </w:rPr>
        <w:t>pénzügyi támogatása</w:t>
      </w:r>
      <w:r>
        <w:rPr>
          <w:rFonts w:ascii="Times New Roman" w:hAnsi="Times New Roman" w:cs="Times New Roman"/>
        </w:rPr>
        <w:t>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közművelődési </w:t>
      </w:r>
      <w:r w:rsidRPr="00EA68F4">
        <w:rPr>
          <w:rFonts w:ascii="Times New Roman" w:hAnsi="Times New Roman" w:cs="Times New Roman"/>
          <w:b/>
        </w:rPr>
        <w:t>alapszolgáltatások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kulttv</w:t>
      </w:r>
      <w:proofErr w:type="spellEnd"/>
      <w:r>
        <w:rPr>
          <w:rFonts w:ascii="Times New Roman" w:hAnsi="Times New Roman" w:cs="Times New Roman"/>
        </w:rPr>
        <w:t>. az alábbiakban határozza meg:</w:t>
      </w:r>
    </w:p>
    <w:p w:rsidR="00CB791D" w:rsidRPr="00843E03" w:rsidRDefault="00CB791D" w:rsidP="00CB791D">
      <w:pPr>
        <w:pStyle w:val="Listaszerbekezds"/>
        <w:numPr>
          <w:ilvl w:val="0"/>
          <w:numId w:val="10"/>
        </w:numPr>
        <w:jc w:val="both"/>
      </w:pPr>
      <w:r w:rsidRPr="00843E03">
        <w:t>a közösségi és társadalmi részvétel fejlesztése,</w:t>
      </w:r>
    </w:p>
    <w:p w:rsidR="00CB791D" w:rsidRPr="00843E03" w:rsidRDefault="00CB791D" w:rsidP="00CB791D">
      <w:pPr>
        <w:pStyle w:val="Listaszerbekezds"/>
        <w:numPr>
          <w:ilvl w:val="0"/>
          <w:numId w:val="10"/>
        </w:numPr>
        <w:jc w:val="both"/>
      </w:pPr>
      <w:r w:rsidRPr="00843E03">
        <w:t>az egész életre kiterjedő tanulás feltételeinek biztosítása,</w:t>
      </w:r>
    </w:p>
    <w:p w:rsidR="00CB791D" w:rsidRPr="00843E03" w:rsidRDefault="00CB791D" w:rsidP="00CB791D">
      <w:pPr>
        <w:pStyle w:val="Listaszerbekezds"/>
        <w:numPr>
          <w:ilvl w:val="0"/>
          <w:numId w:val="10"/>
        </w:numPr>
        <w:jc w:val="both"/>
      </w:pPr>
      <w:r w:rsidRPr="00843E03">
        <w:t>a hagyományos közösségi kulturális értékek átörökítése feltételeinek biztosítása</w:t>
      </w:r>
    </w:p>
    <w:p w:rsidR="00CB791D" w:rsidRPr="00843E03" w:rsidRDefault="00CB791D" w:rsidP="00CB791D">
      <w:pPr>
        <w:pStyle w:val="Listaszerbekezds"/>
        <w:numPr>
          <w:ilvl w:val="0"/>
          <w:numId w:val="10"/>
        </w:numPr>
        <w:jc w:val="both"/>
      </w:pPr>
      <w:r w:rsidRPr="00843E03">
        <w:t>az amatőr alkotó- és előadó-művészeti tevékenység feltételeinek biztosítása</w:t>
      </w:r>
    </w:p>
    <w:p w:rsidR="00CB791D" w:rsidRPr="00843E03" w:rsidRDefault="00CB791D" w:rsidP="00CB791D">
      <w:pPr>
        <w:pStyle w:val="Listaszerbekezds"/>
        <w:numPr>
          <w:ilvl w:val="0"/>
          <w:numId w:val="10"/>
        </w:numPr>
        <w:jc w:val="both"/>
      </w:pPr>
      <w:r w:rsidRPr="00843E03">
        <w:t>a tehetséggondozás- és fejlesztés feltételeinek biztosítása</w:t>
      </w:r>
    </w:p>
    <w:p w:rsidR="00CB791D" w:rsidRPr="00843E03" w:rsidRDefault="00CB791D" w:rsidP="00CB791D">
      <w:pPr>
        <w:pStyle w:val="Listaszerbekezds"/>
        <w:numPr>
          <w:ilvl w:val="0"/>
          <w:numId w:val="10"/>
        </w:numPr>
        <w:jc w:val="both"/>
      </w:pPr>
      <w:r w:rsidRPr="00843E03">
        <w:t>a kulturális alapú gazdaságfejlesztés.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Minden települési önkormányzat kötelező feladata az a) pont szerinti közművelődési alapszolgáltatás megszervezése. A felsorolásban szereplő többi feladatot az 1000, illetőleg az 5000 lakos felett teszi kötelezővé a törvény.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kötelező közművelődési alapszolgáltatás megszervezése keretén belül az önkormányzat feladata:</w:t>
      </w:r>
    </w:p>
    <w:p w:rsidR="00CB791D" w:rsidRPr="00A50187" w:rsidRDefault="00CB791D" w:rsidP="00CB791D">
      <w:pPr>
        <w:pStyle w:val="Listaszerbekezds"/>
        <w:numPr>
          <w:ilvl w:val="0"/>
          <w:numId w:val="11"/>
        </w:numPr>
        <w:jc w:val="both"/>
      </w:pPr>
      <w:r w:rsidRPr="00A50187">
        <w:t xml:space="preserve">a művelődő közösségnek rendszeres és alkalomszerű művelődési vagy közösségi tevékenysége végzésének </w:t>
      </w:r>
      <w:r w:rsidRPr="00A50187">
        <w:rPr>
          <w:b/>
        </w:rPr>
        <w:t>helyszínét biztosítja</w:t>
      </w:r>
      <w:r w:rsidRPr="00A50187">
        <w:t>,</w:t>
      </w:r>
    </w:p>
    <w:p w:rsidR="00CB791D" w:rsidRPr="00A50187" w:rsidRDefault="00CB791D" w:rsidP="00CB791D">
      <w:pPr>
        <w:pStyle w:val="Listaszerbekezds"/>
        <w:numPr>
          <w:ilvl w:val="0"/>
          <w:numId w:val="11"/>
        </w:numPr>
        <w:jc w:val="both"/>
      </w:pPr>
      <w:r w:rsidRPr="00A50187">
        <w:t xml:space="preserve">a művelődő közösség számára </w:t>
      </w:r>
      <w:r w:rsidRPr="00A50187">
        <w:rPr>
          <w:b/>
        </w:rPr>
        <w:t>bemutatkozási lehetőséget teremt</w:t>
      </w:r>
      <w:r w:rsidRPr="00A50187">
        <w:t>,</w:t>
      </w:r>
    </w:p>
    <w:p w:rsidR="00CB791D" w:rsidRPr="00A50187" w:rsidRDefault="00CB791D" w:rsidP="00CB791D">
      <w:pPr>
        <w:pStyle w:val="Listaszerbekezds"/>
        <w:numPr>
          <w:ilvl w:val="0"/>
          <w:numId w:val="11"/>
        </w:numPr>
        <w:jc w:val="both"/>
      </w:pPr>
      <w:r w:rsidRPr="00A50187">
        <w:rPr>
          <w:b/>
        </w:rPr>
        <w:t>fórumot szervez</w:t>
      </w:r>
      <w:r w:rsidRPr="00A50187">
        <w:t>, ahol a művelődő közösségek megfogalmazhatják a feladatellátással kapcsolatos észrevételeiket</w:t>
      </w:r>
      <w:r>
        <w:t>,</w:t>
      </w:r>
      <w:r w:rsidRPr="00A50187">
        <w:t xml:space="preserve"> javaslataikat.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települési önkormányzatnak a közművelődési alapszolgáltatások folyamatos hozzáférhetősége érdekében </w:t>
      </w:r>
      <w:r w:rsidRPr="00E327F1">
        <w:rPr>
          <w:rFonts w:ascii="Times New Roman" w:hAnsi="Times New Roman" w:cs="Times New Roman"/>
          <w:b/>
        </w:rPr>
        <w:t>közösségi színteret</w:t>
      </w:r>
      <w:r>
        <w:rPr>
          <w:rFonts w:ascii="Times New Roman" w:hAnsi="Times New Roman" w:cs="Times New Roman"/>
        </w:rPr>
        <w:t>, illetve közművelődési intézményt biztosít.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Nagycsepelyen az Önkormányzat nem alapított intézményt, nincs Művelődési Ház, a közművelődési alapfeladatok ellátása tehát un. közösségi színtéren történik.</w:t>
      </w:r>
    </w:p>
    <w:p w:rsidR="00CB791D" w:rsidRPr="00E327F1" w:rsidRDefault="00CB791D" w:rsidP="00CB79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közösségi színtér a települési közösségi művelődés szervezése, a közművelődési alapszolgáltatások biztosítása érdekében fenntartott, működtetett vagy erre a célra alkalmassá tett és üzemeltetett, adott helyen rendszeresen működő</w:t>
      </w:r>
      <w:r w:rsidRPr="00E327F1">
        <w:rPr>
          <w:rFonts w:ascii="Times New Roman" w:hAnsi="Times New Roman" w:cs="Times New Roman"/>
          <w:b/>
        </w:rPr>
        <w:t>, jogi személyiséggel nem rendelkező intézmény</w:t>
      </w:r>
      <w:r>
        <w:rPr>
          <w:rFonts w:ascii="Times New Roman" w:hAnsi="Times New Roman" w:cs="Times New Roman"/>
        </w:rPr>
        <w:t xml:space="preserve"> vagy </w:t>
      </w:r>
      <w:r w:rsidRPr="00E327F1">
        <w:rPr>
          <w:rFonts w:ascii="Times New Roman" w:hAnsi="Times New Roman" w:cs="Times New Roman"/>
          <w:b/>
        </w:rPr>
        <w:t>egyéb létesítmény, helyiség-együttes, épület.</w:t>
      </w:r>
    </w:p>
    <w:p w:rsidR="00CB791D" w:rsidRPr="00E327F1" w:rsidRDefault="00CB791D" w:rsidP="00CB791D">
      <w:pPr>
        <w:jc w:val="both"/>
        <w:rPr>
          <w:rFonts w:ascii="Times New Roman" w:hAnsi="Times New Roman" w:cs="Times New Roman"/>
          <w:b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közösségi színtér fenntartója és működtetője az önkormányzat.</w:t>
      </w:r>
    </w:p>
    <w:p w:rsidR="00CB791D" w:rsidRPr="00E327F1" w:rsidRDefault="00CB791D" w:rsidP="00CB791D">
      <w:pPr>
        <w:jc w:val="both"/>
        <w:rPr>
          <w:rFonts w:ascii="Times New Roman" w:hAnsi="Times New Roman" w:cs="Times New Roman"/>
          <w:b/>
        </w:rPr>
      </w:pPr>
      <w:r w:rsidRPr="00E327F1">
        <w:rPr>
          <w:rFonts w:ascii="Times New Roman" w:hAnsi="Times New Roman" w:cs="Times New Roman"/>
          <w:b/>
        </w:rPr>
        <w:t>A közösségi színtér feladata:</w:t>
      </w:r>
    </w:p>
    <w:p w:rsidR="00CB791D" w:rsidRPr="000E0168" w:rsidRDefault="00CB791D" w:rsidP="00CB791D">
      <w:pPr>
        <w:pStyle w:val="Listaszerbekezds"/>
        <w:numPr>
          <w:ilvl w:val="0"/>
          <w:numId w:val="9"/>
        </w:numPr>
        <w:jc w:val="both"/>
      </w:pPr>
      <w:r w:rsidRPr="000E0168">
        <w:rPr>
          <w:b/>
        </w:rPr>
        <w:t>segíti a közösségi tevékenységeket</w:t>
      </w:r>
      <w:r w:rsidRPr="000E0168">
        <w:t>, a művelődő közösségek működését, ösztönzi a társadalmi összetartozást és a közösségek kulturális értékteremtésben való aktív részvételét,</w:t>
      </w:r>
    </w:p>
    <w:p w:rsidR="00CB791D" w:rsidRPr="000E0168" w:rsidRDefault="00CB791D" w:rsidP="00CB791D">
      <w:pPr>
        <w:pStyle w:val="Listaszerbekezds"/>
        <w:numPr>
          <w:ilvl w:val="0"/>
          <w:numId w:val="9"/>
        </w:numPr>
        <w:jc w:val="both"/>
        <w:rPr>
          <w:b/>
        </w:rPr>
      </w:pPr>
      <w:r w:rsidRPr="000E0168">
        <w:t xml:space="preserve">működése a közösségek öntevékenységén alapul, </w:t>
      </w:r>
      <w:r w:rsidRPr="000E0168">
        <w:rPr>
          <w:b/>
        </w:rPr>
        <w:t>tevékenységének tervezésébe, értékelésébe a közösségeket bevonja,</w:t>
      </w:r>
    </w:p>
    <w:p w:rsidR="00CB791D" w:rsidRPr="000E0168" w:rsidRDefault="00CB791D" w:rsidP="00CB791D">
      <w:pPr>
        <w:pStyle w:val="Listaszerbekezds"/>
        <w:numPr>
          <w:ilvl w:val="0"/>
          <w:numId w:val="9"/>
        </w:numPr>
        <w:jc w:val="both"/>
      </w:pPr>
      <w:r w:rsidRPr="000E0168">
        <w:rPr>
          <w:b/>
        </w:rPr>
        <w:t>mindenki számára nyitott</w:t>
      </w:r>
      <w:r w:rsidRPr="000E0168">
        <w:t>, mindenki számára hozzáférhető,</w:t>
      </w:r>
    </w:p>
    <w:p w:rsidR="00CB791D" w:rsidRPr="000E0168" w:rsidRDefault="00CB791D" w:rsidP="00CB791D">
      <w:pPr>
        <w:pStyle w:val="Listaszerbekezds"/>
        <w:numPr>
          <w:ilvl w:val="0"/>
          <w:numId w:val="9"/>
        </w:numPr>
        <w:jc w:val="both"/>
      </w:pPr>
      <w:r w:rsidRPr="000E0168">
        <w:rPr>
          <w:b/>
        </w:rPr>
        <w:t>együttműködik</w:t>
      </w:r>
      <w:r w:rsidRPr="000E0168">
        <w:t xml:space="preserve"> a civil, gazdasági és egyéb szervezetekkel, kulturális intézményekkel, más szakterületekhez tartozó intézményekkel.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közösségi színtér működtetése, továbbá a helyi közösségi művelődés szervezése és az alapszolgáltatások hozzáférhetőségének biztosítása érdekében az önkormányzatnak </w:t>
      </w:r>
      <w:r w:rsidRPr="00730DE9">
        <w:rPr>
          <w:rFonts w:ascii="Times New Roman" w:hAnsi="Times New Roman" w:cs="Times New Roman"/>
          <w:b/>
        </w:rPr>
        <w:t>szakirányú</w:t>
      </w:r>
      <w:r>
        <w:rPr>
          <w:rFonts w:ascii="Times New Roman" w:hAnsi="Times New Roman" w:cs="Times New Roman"/>
        </w:rPr>
        <w:t xml:space="preserve"> </w:t>
      </w:r>
      <w:r w:rsidRPr="00730DE9">
        <w:rPr>
          <w:rFonts w:ascii="Times New Roman" w:hAnsi="Times New Roman" w:cs="Times New Roman"/>
          <w:b/>
        </w:rPr>
        <w:t>végzettséggel rendelkező személyt kell foglalkoztatnia</w:t>
      </w:r>
      <w:r>
        <w:rPr>
          <w:rFonts w:ascii="Times New Roman" w:hAnsi="Times New Roman" w:cs="Times New Roman"/>
        </w:rPr>
        <w:t>. A végzettség megszerzésének határideje:</w:t>
      </w:r>
    </w:p>
    <w:p w:rsidR="00CB791D" w:rsidRPr="00730DE9" w:rsidRDefault="00CB791D" w:rsidP="00CB791D">
      <w:pPr>
        <w:jc w:val="both"/>
        <w:rPr>
          <w:rFonts w:ascii="Times New Roman" w:hAnsi="Times New Roman" w:cs="Times New Roman"/>
          <w:b/>
        </w:rPr>
      </w:pPr>
      <w:r w:rsidRPr="00730DE9">
        <w:rPr>
          <w:rFonts w:ascii="Times New Roman" w:hAnsi="Times New Roman" w:cs="Times New Roman"/>
          <w:b/>
        </w:rPr>
        <w:t>2021. január 1.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Emberi Erőforrások Minisztériuma 2017-től évente központi támogatást biztosít a közművelődési szakképesítés megszerzésére, így </w:t>
      </w:r>
      <w:r w:rsidRPr="00835CDB">
        <w:rPr>
          <w:rFonts w:ascii="Times New Roman" w:hAnsi="Times New Roman" w:cs="Times New Roman"/>
          <w:b/>
        </w:rPr>
        <w:t>a munkavállaló képzési költségét a magyar állam vállalja</w:t>
      </w:r>
      <w:r>
        <w:rPr>
          <w:rFonts w:ascii="Times New Roman" w:hAnsi="Times New Roman" w:cs="Times New Roman"/>
        </w:rPr>
        <w:t xml:space="preserve"> a fenti határidőig.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törvény lehetővé teszi a közművelődési alapfeladat ellátását </w:t>
      </w:r>
      <w:r w:rsidRPr="00835CDB">
        <w:rPr>
          <w:rFonts w:ascii="Times New Roman" w:hAnsi="Times New Roman" w:cs="Times New Roman"/>
          <w:b/>
        </w:rPr>
        <w:t>közművelődési megállapodás</w:t>
      </w:r>
      <w:r>
        <w:rPr>
          <w:rFonts w:ascii="Times New Roman" w:hAnsi="Times New Roman" w:cs="Times New Roman"/>
        </w:rPr>
        <w:t xml:space="preserve"> alapján is.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835CDB" w:rsidRDefault="00CB791D" w:rsidP="00CB79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Pr="00835CDB">
        <w:rPr>
          <w:rFonts w:ascii="Times New Roman" w:hAnsi="Times New Roman" w:cs="Times New Roman"/>
          <w:b/>
        </w:rPr>
        <w:t>ndokolás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1.-2.§</w:t>
      </w:r>
      <w:r>
        <w:rPr>
          <w:rFonts w:ascii="Times New Roman" w:hAnsi="Times New Roman" w:cs="Times New Roman"/>
        </w:rPr>
        <w:tab/>
        <w:t xml:space="preserve"> A rendelet célját és hatályát rögzíti.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3.§</w:t>
      </w:r>
      <w:r>
        <w:rPr>
          <w:rFonts w:ascii="Times New Roman" w:hAnsi="Times New Roman" w:cs="Times New Roman"/>
        </w:rPr>
        <w:tab/>
        <w:t xml:space="preserve"> A feladatellátásban résztvevő szerveket határozza meg.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4.-5.§</w:t>
      </w:r>
      <w:r>
        <w:rPr>
          <w:rFonts w:ascii="Times New Roman" w:hAnsi="Times New Roman" w:cs="Times New Roman"/>
        </w:rPr>
        <w:tab/>
        <w:t xml:space="preserve"> A feladatellátás formái és az alapszolgáltatások felsorolását tartalmazza.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6.§</w:t>
      </w:r>
      <w:r>
        <w:rPr>
          <w:rFonts w:ascii="Times New Roman" w:hAnsi="Times New Roman" w:cs="Times New Roman"/>
        </w:rPr>
        <w:tab/>
        <w:t xml:space="preserve"> Az ingyenes és a térítés ellenében igénybe vehető szolgáltatások szabályozása.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7.§</w:t>
      </w:r>
      <w:r>
        <w:rPr>
          <w:rFonts w:ascii="Times New Roman" w:hAnsi="Times New Roman" w:cs="Times New Roman"/>
        </w:rPr>
        <w:tab/>
        <w:t xml:space="preserve"> A feladatellátás finanszírozása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8.§</w:t>
      </w:r>
      <w:r>
        <w:rPr>
          <w:rFonts w:ascii="Times New Roman" w:hAnsi="Times New Roman" w:cs="Times New Roman"/>
        </w:rPr>
        <w:tab/>
        <w:t xml:space="preserve"> A rendelet hatályba léptetése.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Pr="00D15CA0" w:rsidRDefault="00CB791D" w:rsidP="00CB791D">
      <w:pPr>
        <w:jc w:val="both"/>
        <w:rPr>
          <w:rFonts w:ascii="Times New Roman" w:hAnsi="Times New Roman" w:cs="Times New Roman"/>
          <w:b/>
        </w:rPr>
      </w:pPr>
      <w:r w:rsidRPr="00D15CA0">
        <w:rPr>
          <w:rFonts w:ascii="Times New Roman" w:hAnsi="Times New Roman" w:cs="Times New Roman"/>
          <w:b/>
        </w:rPr>
        <w:t>Előzetes hatásvizsgálat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rendelettervezet címe:</w:t>
      </w:r>
      <w:r>
        <w:rPr>
          <w:rFonts w:ascii="Times New Roman" w:hAnsi="Times New Roman" w:cs="Times New Roman"/>
        </w:rPr>
        <w:tab/>
        <w:t>A helyi közművelődési feladatok ellátásáról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Társadalmi, gazdasági hatás:</w:t>
      </w:r>
      <w:r>
        <w:rPr>
          <w:rFonts w:ascii="Times New Roman" w:hAnsi="Times New Roman" w:cs="Times New Roman"/>
        </w:rPr>
        <w:tab/>
        <w:t>A rendelet az önkormányzat közművelődési alapszolgáltatásokkal kapcsolatos feladatait, céljait határozza meg, figyelemmel a lakosság helyi művelődési érdekeire és kulturális szükségleteire.</w:t>
      </w:r>
      <w:r>
        <w:rPr>
          <w:rFonts w:ascii="Times New Roman" w:hAnsi="Times New Roman" w:cs="Times New Roman"/>
        </w:rPr>
        <w:tab/>
        <w:t>Jelentős társadalmi hatása van.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költségvetési</w:t>
      </w:r>
      <w:proofErr w:type="gramEnd"/>
      <w:r>
        <w:rPr>
          <w:rFonts w:ascii="Times New Roman" w:hAnsi="Times New Roman" w:cs="Times New Roman"/>
        </w:rPr>
        <w:t xml:space="preserve"> hatás: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Jelenleg nincs, szakemberképzés, alkalmazás az önkormányzat költségvetését jelentős mértékben megterheli.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Környezeti, egészségügyi következmények:</w:t>
      </w:r>
      <w:r>
        <w:rPr>
          <w:rFonts w:ascii="Times New Roman" w:hAnsi="Times New Roman" w:cs="Times New Roman"/>
        </w:rPr>
        <w:tab/>
        <w:t>nincs.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Adminisztratív terheket befolyásoló hatás:</w:t>
      </w:r>
      <w:r>
        <w:rPr>
          <w:rFonts w:ascii="Times New Roman" w:hAnsi="Times New Roman" w:cs="Times New Roman"/>
        </w:rPr>
        <w:tab/>
        <w:t>nincs.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rendeletalkotás szükségessége:</w:t>
      </w:r>
      <w:r>
        <w:rPr>
          <w:rFonts w:ascii="Times New Roman" w:hAnsi="Times New Roman" w:cs="Times New Roman"/>
        </w:rPr>
        <w:tab/>
        <w:t xml:space="preserve">A </w:t>
      </w:r>
      <w:proofErr w:type="spellStart"/>
      <w:r>
        <w:rPr>
          <w:rFonts w:ascii="Times New Roman" w:hAnsi="Times New Roman" w:cs="Times New Roman"/>
        </w:rPr>
        <w:t>kultv</w:t>
      </w:r>
      <w:proofErr w:type="spellEnd"/>
      <w:r>
        <w:rPr>
          <w:rFonts w:ascii="Times New Roman" w:hAnsi="Times New Roman" w:cs="Times New Roman"/>
        </w:rPr>
        <w:t>. kötelező jelleggel írja elő a rendeletalkotást, a rendelet Modern falvak pályázatához csatolni kell.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megalkotásának elmaradásának következménye:</w:t>
      </w:r>
      <w:r>
        <w:rPr>
          <w:rFonts w:ascii="Times New Roman" w:hAnsi="Times New Roman" w:cs="Times New Roman"/>
        </w:rPr>
        <w:tab/>
        <w:t>mulasztásban megnyilvánuló törvénysértés.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jogszabály alkalmazásához szükséges tárgyi feltételek:</w:t>
      </w:r>
      <w:r>
        <w:rPr>
          <w:rFonts w:ascii="Times New Roman" w:hAnsi="Times New Roman" w:cs="Times New Roman"/>
        </w:rPr>
        <w:tab/>
        <w:t>rendelkezésre áll.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jogszabály alkalmazásához szükséges személyi feltétel:</w:t>
      </w:r>
      <w:r>
        <w:rPr>
          <w:rFonts w:ascii="Times New Roman" w:hAnsi="Times New Roman" w:cs="Times New Roman"/>
        </w:rPr>
        <w:tab/>
        <w:t>nem áll rendelkezésre.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Tisztelt Képviselők!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az előterjesztés megtárgyalását és a rendelet elfogadását.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Balatonszárszó, 2019. május 8.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Gerstnerné dr. Kiss Ildikó</w:t>
      </w:r>
    </w:p>
    <w:p w:rsidR="00CB791D" w:rsidRDefault="00CB791D" w:rsidP="00CB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címzetes</w:t>
      </w:r>
      <w:proofErr w:type="gramEnd"/>
      <w:r>
        <w:rPr>
          <w:rFonts w:ascii="Times New Roman" w:hAnsi="Times New Roman" w:cs="Times New Roman"/>
        </w:rPr>
        <w:t xml:space="preserve"> főjegyző</w:t>
      </w:r>
    </w:p>
    <w:p w:rsidR="0039449B" w:rsidRDefault="0039449B"/>
    <w:sectPr w:rsidR="0039449B" w:rsidSect="00B4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0507AB"/>
    <w:multiLevelType w:val="hybridMultilevel"/>
    <w:tmpl w:val="B0B455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A7108"/>
    <w:multiLevelType w:val="hybridMultilevel"/>
    <w:tmpl w:val="011A7A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43415"/>
    <w:multiLevelType w:val="hybridMultilevel"/>
    <w:tmpl w:val="978EC8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91D"/>
    <w:rsid w:val="00044A75"/>
    <w:rsid w:val="00193F50"/>
    <w:rsid w:val="001C16C9"/>
    <w:rsid w:val="0026712C"/>
    <w:rsid w:val="002748C2"/>
    <w:rsid w:val="00293A00"/>
    <w:rsid w:val="002B17ED"/>
    <w:rsid w:val="0031422F"/>
    <w:rsid w:val="00344767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E4B94"/>
    <w:rsid w:val="00613EB9"/>
    <w:rsid w:val="0067526C"/>
    <w:rsid w:val="006C74C8"/>
    <w:rsid w:val="007161DF"/>
    <w:rsid w:val="00745912"/>
    <w:rsid w:val="007A5415"/>
    <w:rsid w:val="007D1BBD"/>
    <w:rsid w:val="007D7A33"/>
    <w:rsid w:val="008240AD"/>
    <w:rsid w:val="0089170B"/>
    <w:rsid w:val="008A491A"/>
    <w:rsid w:val="00904CA0"/>
    <w:rsid w:val="00B0202D"/>
    <w:rsid w:val="00B55254"/>
    <w:rsid w:val="00CB791D"/>
    <w:rsid w:val="00D42D7F"/>
    <w:rsid w:val="00D65792"/>
    <w:rsid w:val="00E711B6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791D"/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rFonts w:ascii="Times New Roman" w:hAnsi="Times New Roman"/>
      <w:b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9559</Characters>
  <Application>Microsoft Office Word</Application>
  <DocSecurity>0</DocSecurity>
  <Lines>79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2</cp:revision>
  <dcterms:created xsi:type="dcterms:W3CDTF">2019-11-08T11:16:00Z</dcterms:created>
  <dcterms:modified xsi:type="dcterms:W3CDTF">2019-11-08T11:17:00Z</dcterms:modified>
</cp:coreProperties>
</file>