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E9" w:rsidRPr="00800E94" w:rsidRDefault="00BA6BE9" w:rsidP="00BA6BE9">
      <w:pPr>
        <w:jc w:val="right"/>
        <w:rPr>
          <w:i/>
          <w:szCs w:val="24"/>
          <w:u w:val="single"/>
        </w:rPr>
      </w:pPr>
      <w:r>
        <w:rPr>
          <w:i/>
          <w:szCs w:val="24"/>
          <w:u w:val="single"/>
        </w:rPr>
        <w:t>4. számú melléklet a 7/2018</w:t>
      </w:r>
      <w:r w:rsidRPr="00800E94">
        <w:rPr>
          <w:i/>
          <w:szCs w:val="24"/>
          <w:u w:val="single"/>
        </w:rPr>
        <w:t>. (</w:t>
      </w:r>
      <w:r>
        <w:rPr>
          <w:i/>
          <w:szCs w:val="24"/>
          <w:u w:val="single"/>
        </w:rPr>
        <w:t>VI. 1.</w:t>
      </w:r>
      <w:r w:rsidRPr="00800E94">
        <w:rPr>
          <w:i/>
          <w:szCs w:val="24"/>
          <w:u w:val="single"/>
        </w:rPr>
        <w:t>) rendelethez</w:t>
      </w:r>
    </w:p>
    <w:p w:rsidR="00BA6BE9" w:rsidRPr="004D3AD5" w:rsidRDefault="00BA6BE9" w:rsidP="00BA6BE9">
      <w:pPr>
        <w:tabs>
          <w:tab w:val="center" w:pos="2340"/>
          <w:tab w:val="center" w:pos="7200"/>
        </w:tabs>
        <w:ind w:left="708"/>
        <w:jc w:val="both"/>
        <w:rPr>
          <w:b/>
          <w:bCs/>
          <w:i/>
          <w:szCs w:val="24"/>
        </w:rPr>
      </w:pPr>
    </w:p>
    <w:p w:rsidR="00BA6BE9" w:rsidRPr="004D3AD5" w:rsidRDefault="00BA6BE9" w:rsidP="00BA6BE9">
      <w:pPr>
        <w:jc w:val="center"/>
        <w:rPr>
          <w:szCs w:val="24"/>
        </w:rPr>
      </w:pPr>
      <w:r w:rsidRPr="004D3AD5">
        <w:rPr>
          <w:b/>
          <w:bCs/>
          <w:szCs w:val="24"/>
        </w:rPr>
        <w:t>I. sz. védőnői körzet utcajegyzék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1. Béke sétány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2. Kossuth u. páros oldal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3. Piac tér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4. Veress Sándor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5. Kossuth átjáró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6. </w:t>
      </w:r>
      <w:proofErr w:type="spellStart"/>
      <w:r w:rsidRPr="004D3AD5">
        <w:rPr>
          <w:szCs w:val="24"/>
        </w:rPr>
        <w:t>Hatház</w:t>
      </w:r>
      <w:proofErr w:type="spellEnd"/>
      <w:r w:rsidRPr="004D3AD5">
        <w:rPr>
          <w:szCs w:val="24"/>
        </w:rPr>
        <w:t xml:space="preserve">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7. </w:t>
      </w:r>
      <w:proofErr w:type="spellStart"/>
      <w:r w:rsidRPr="004D3AD5">
        <w:rPr>
          <w:szCs w:val="24"/>
        </w:rPr>
        <w:t>Zsarói</w:t>
      </w:r>
      <w:proofErr w:type="spellEnd"/>
      <w:r w:rsidRPr="004D3AD5">
        <w:rPr>
          <w:szCs w:val="24"/>
        </w:rPr>
        <w:t xml:space="preserve">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8. Gyár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9. Zöldfa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10. Bárkás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11. Sirály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12. Somogyi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13. Jókai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14. Madár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15. Balassi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16. Buda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17. Honvéd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18. Bem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19. Kastély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20. Gárdonyi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21. Gárdonyi tér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22. Bánát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23. Zsibongó u. 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24. Vár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25. Hunyadi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26. Szalontai u. páratlan oldal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27. Szív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28. Kiss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29. Szigeti – kereszt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30. Szigeti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31. Tölgyfa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32. II. kerületi tanyák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33. Árpád fejedelem Tér.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34. Nagykert u. 1-5-ig és 2-6-ig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35. Liget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36. Retek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37. Temető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38. Holló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39. Tózug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40. Szent István Tér.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41. Losonczi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42. Zrínyi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43. Rácz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44. Új u.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45. Kapocs u.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lastRenderedPageBreak/>
        <w:t>Kossuth utcai Óvoda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Kossuth utcai Bölcsőde  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Cifra Palota </w:t>
      </w:r>
      <w:proofErr w:type="spellStart"/>
      <w:r w:rsidRPr="004D3AD5">
        <w:rPr>
          <w:szCs w:val="24"/>
        </w:rPr>
        <w:t>Természetközeli</w:t>
      </w:r>
      <w:proofErr w:type="spellEnd"/>
      <w:r w:rsidRPr="004D3AD5">
        <w:rPr>
          <w:szCs w:val="24"/>
        </w:rPr>
        <w:t xml:space="preserve"> Óvoda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Ady Endre – </w:t>
      </w:r>
      <w:proofErr w:type="spellStart"/>
      <w:r w:rsidRPr="004D3AD5">
        <w:rPr>
          <w:szCs w:val="24"/>
        </w:rPr>
        <w:t>Bay</w:t>
      </w:r>
      <w:proofErr w:type="spellEnd"/>
      <w:r w:rsidRPr="004D3AD5">
        <w:rPr>
          <w:szCs w:val="24"/>
        </w:rPr>
        <w:t xml:space="preserve"> Zoltán Középiskola és Kollégium </w:t>
      </w:r>
      <w:smartTag w:uri="urn:schemas-microsoft-com:office:smarttags" w:element="metricconverter">
        <w:smartTagPr>
          <w:attr w:name="ProductID" w:val="11.C"/>
        </w:smartTagPr>
        <w:r w:rsidRPr="004D3AD5">
          <w:rPr>
            <w:szCs w:val="24"/>
          </w:rPr>
          <w:t>11.C</w:t>
        </w:r>
      </w:smartTag>
      <w:r w:rsidRPr="004D3AD5">
        <w:rPr>
          <w:szCs w:val="24"/>
        </w:rPr>
        <w:t xml:space="preserve">., osztály.     </w:t>
      </w:r>
    </w:p>
    <w:p w:rsidR="00BA6BE9" w:rsidRPr="004D3AD5" w:rsidRDefault="00BA6BE9" w:rsidP="00BA6BE9">
      <w:pPr>
        <w:tabs>
          <w:tab w:val="center" w:pos="2340"/>
          <w:tab w:val="center" w:pos="7200"/>
        </w:tabs>
        <w:ind w:left="708"/>
        <w:jc w:val="right"/>
        <w:rPr>
          <w:bCs/>
          <w:i/>
          <w:szCs w:val="24"/>
        </w:rPr>
      </w:pPr>
    </w:p>
    <w:p w:rsidR="00BA6BE9" w:rsidRPr="004D3AD5" w:rsidRDefault="00BA6BE9" w:rsidP="00BA6BE9">
      <w:pPr>
        <w:jc w:val="right"/>
        <w:rPr>
          <w:szCs w:val="24"/>
        </w:rPr>
      </w:pPr>
    </w:p>
    <w:p w:rsidR="00BA6BE9" w:rsidRPr="004D3AD5" w:rsidRDefault="00BA6BE9" w:rsidP="00BA6BE9">
      <w:pPr>
        <w:widowControl/>
        <w:numPr>
          <w:ilvl w:val="0"/>
          <w:numId w:val="1"/>
        </w:numPr>
        <w:suppressAutoHyphens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4D3AD5">
        <w:rPr>
          <w:b/>
          <w:szCs w:val="24"/>
        </w:rPr>
        <w:t>sz. védőnői körzet utcajegyzék</w:t>
      </w:r>
    </w:p>
    <w:p w:rsidR="00BA6BE9" w:rsidRPr="004D3AD5" w:rsidRDefault="00BA6BE9" w:rsidP="00BA6BE9">
      <w:pPr>
        <w:jc w:val="center"/>
        <w:rPr>
          <w:b/>
          <w:szCs w:val="24"/>
        </w:rPr>
      </w:pP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Temesvári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Orgona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Mérleg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Ady Endre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Márki Sándor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Dózsa György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Kinizsi Pál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Virág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Ág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4D3AD5">
        <w:rPr>
          <w:szCs w:val="24"/>
        </w:rPr>
        <w:t>Lánczy</w:t>
      </w:r>
      <w:proofErr w:type="spellEnd"/>
      <w:r w:rsidRPr="004D3AD5">
        <w:rPr>
          <w:szCs w:val="24"/>
        </w:rPr>
        <w:t xml:space="preserve"> Lajos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Izabella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Nagymező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Nagykert utca 37-59 és 12-végig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 xml:space="preserve">Bartók Béla u. 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Vasút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Füves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Gyepes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Sánc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Szőlő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4D3AD5">
        <w:rPr>
          <w:szCs w:val="24"/>
        </w:rPr>
        <w:t>Őssy</w:t>
      </w:r>
      <w:proofErr w:type="spellEnd"/>
      <w:r w:rsidRPr="004D3AD5">
        <w:rPr>
          <w:szCs w:val="24"/>
        </w:rPr>
        <w:t xml:space="preserve">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Szalontai u. páros oldal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Hársfa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József Attila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Halász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Kodály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Somlai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Toldi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4D3AD5">
        <w:rPr>
          <w:szCs w:val="24"/>
        </w:rPr>
        <w:t>Horgasér</w:t>
      </w:r>
      <w:proofErr w:type="spellEnd"/>
      <w:r w:rsidRPr="004D3AD5">
        <w:rPr>
          <w:szCs w:val="24"/>
        </w:rPr>
        <w:t xml:space="preserve"> u.</w:t>
      </w:r>
    </w:p>
    <w:p w:rsidR="00BA6BE9" w:rsidRPr="004D3AD5" w:rsidRDefault="00BA6BE9" w:rsidP="00BA6BE9">
      <w:pPr>
        <w:widowControl/>
        <w:numPr>
          <w:ilvl w:val="1"/>
          <w:numId w:val="2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Bokor u.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Szalontai úti Óvoda</w:t>
      </w:r>
    </w:p>
    <w:p w:rsidR="00BA6BE9" w:rsidRPr="004D3AD5" w:rsidRDefault="00BA6BE9" w:rsidP="00BA6BE9">
      <w:pPr>
        <w:jc w:val="right"/>
        <w:rPr>
          <w:szCs w:val="24"/>
        </w:rPr>
      </w:pPr>
    </w:p>
    <w:p w:rsidR="00BA6BE9" w:rsidRPr="004D3AD5" w:rsidRDefault="00BA6BE9" w:rsidP="00BA6BE9">
      <w:pPr>
        <w:widowControl/>
        <w:numPr>
          <w:ilvl w:val="0"/>
          <w:numId w:val="1"/>
        </w:numPr>
        <w:suppressAutoHyphens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4D3AD5">
        <w:rPr>
          <w:b/>
          <w:szCs w:val="24"/>
        </w:rPr>
        <w:t xml:space="preserve"> sz. védőnői körzet utcajegyzék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Széles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Munkás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Mátyás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Malom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Bojti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Dobó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Tokaji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Veress Ferenc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lastRenderedPageBreak/>
        <w:t>Kossuth u. páros oldal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Ipar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Szondy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Sugár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Dohány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Árpád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Vécsey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Lejáró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Körös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Gyulai út páratlan oldal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Epreskert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Bercsényi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Kálvin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Kálvin Tér.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Lehel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Szegfű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Széchenyi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Nagy Kálmán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Rákóczi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Rövid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proofErr w:type="spellStart"/>
      <w:r w:rsidRPr="004D3AD5">
        <w:rPr>
          <w:szCs w:val="24"/>
        </w:rPr>
        <w:t>Körösháti</w:t>
      </w:r>
      <w:proofErr w:type="spellEnd"/>
      <w:r w:rsidRPr="004D3AD5">
        <w:rPr>
          <w:szCs w:val="24"/>
        </w:rPr>
        <w:t xml:space="preserve">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Hargita sétány.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Kürt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Magyar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Hajdú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Bihar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Csillag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Munkácsy Mihály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Hold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Bakrét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Kert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Attila u.</w:t>
      </w:r>
    </w:p>
    <w:p w:rsidR="00BA6BE9" w:rsidRPr="004D3AD5" w:rsidRDefault="00BA6BE9" w:rsidP="00BA6BE9">
      <w:pPr>
        <w:widowControl/>
        <w:numPr>
          <w:ilvl w:val="1"/>
          <w:numId w:val="4"/>
        </w:numPr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Sarkadkeresztúri út.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Epreskert utcai Óvoda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jc w:val="right"/>
        <w:rPr>
          <w:szCs w:val="24"/>
        </w:rPr>
      </w:pPr>
    </w:p>
    <w:p w:rsidR="00BA6BE9" w:rsidRPr="004D3AD5" w:rsidRDefault="00BA6BE9" w:rsidP="00BA6BE9">
      <w:pPr>
        <w:suppressAutoHyphens/>
        <w:ind w:left="360"/>
        <w:jc w:val="center"/>
        <w:rPr>
          <w:b/>
          <w:szCs w:val="24"/>
        </w:rPr>
      </w:pPr>
      <w:r w:rsidRPr="004D3AD5">
        <w:rPr>
          <w:b/>
          <w:bCs/>
          <w:szCs w:val="24"/>
        </w:rPr>
        <w:t>IV. sz. védőnői körzet utcajegyzék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Cukorgyári lakások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Kendergyári lakások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MÁV lakások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Nárcisz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Táncsics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Táncsics Tér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Tavasz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Rózsa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Anti út.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Március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lastRenderedPageBreak/>
        <w:t>Sas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Nyár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Tulipán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Fecske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Kiss Áron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Pacsirta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Deák Ferenc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Csokonai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Diófás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Arany János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Petőfi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 xml:space="preserve">Vásártér 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 xml:space="preserve">Iskola u. 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Dessewffy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Dembinszky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Damjanich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Nagy Sándor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Batthyányi u.</w:t>
      </w:r>
    </w:p>
    <w:p w:rsidR="00BA6BE9" w:rsidRPr="004D3AD5" w:rsidRDefault="00BA6BE9" w:rsidP="00BA6BE9">
      <w:pPr>
        <w:numPr>
          <w:ilvl w:val="3"/>
          <w:numId w:val="3"/>
        </w:numPr>
        <w:tabs>
          <w:tab w:val="left" w:pos="1800"/>
        </w:tabs>
        <w:suppressAutoHyphens/>
        <w:overflowPunct/>
        <w:autoSpaceDE/>
        <w:autoSpaceDN/>
        <w:adjustRightInd/>
        <w:textAlignment w:val="auto"/>
        <w:rPr>
          <w:szCs w:val="24"/>
        </w:rPr>
      </w:pPr>
      <w:r w:rsidRPr="004D3AD5">
        <w:rPr>
          <w:szCs w:val="24"/>
        </w:rPr>
        <w:t>Gyulai út páros oldal</w:t>
      </w:r>
    </w:p>
    <w:p w:rsidR="00BA6BE9" w:rsidRPr="004D3AD5" w:rsidRDefault="00BA6BE9" w:rsidP="00BA6BE9">
      <w:pPr>
        <w:pStyle w:val="HTML-kntformzott"/>
        <w:ind w:left="1418"/>
        <w:rPr>
          <w:rFonts w:ascii="Times New Roman" w:hAnsi="Times New Roman" w:cs="Times New Roman"/>
          <w:sz w:val="24"/>
          <w:szCs w:val="24"/>
        </w:rPr>
      </w:pPr>
      <w:r w:rsidRPr="004D3AD5">
        <w:rPr>
          <w:rFonts w:ascii="Times New Roman" w:hAnsi="Times New Roman" w:cs="Times New Roman"/>
          <w:sz w:val="24"/>
          <w:szCs w:val="24"/>
        </w:rPr>
        <w:t>30. Galamb</w:t>
      </w:r>
    </w:p>
    <w:p w:rsidR="00BA6BE9" w:rsidRPr="004D3AD5" w:rsidRDefault="00BA6BE9" w:rsidP="00BA6BE9">
      <w:pPr>
        <w:pStyle w:val="HTML-kntformzott"/>
        <w:ind w:left="1418"/>
        <w:rPr>
          <w:rFonts w:ascii="Times New Roman" w:hAnsi="Times New Roman" w:cs="Times New Roman"/>
          <w:sz w:val="24"/>
          <w:szCs w:val="24"/>
        </w:rPr>
      </w:pPr>
      <w:r w:rsidRPr="004D3AD5">
        <w:rPr>
          <w:rFonts w:ascii="Times New Roman" w:hAnsi="Times New Roman" w:cs="Times New Roman"/>
          <w:sz w:val="24"/>
          <w:szCs w:val="24"/>
        </w:rPr>
        <w:t>31. Gólya</w:t>
      </w:r>
    </w:p>
    <w:p w:rsidR="00BA6BE9" w:rsidRPr="004D3AD5" w:rsidRDefault="00BA6BE9" w:rsidP="00BA6BE9">
      <w:pPr>
        <w:pStyle w:val="HTML-kntformzott"/>
        <w:ind w:left="1418"/>
        <w:rPr>
          <w:rFonts w:ascii="Times New Roman" w:hAnsi="Times New Roman" w:cs="Times New Roman"/>
          <w:sz w:val="24"/>
          <w:szCs w:val="24"/>
        </w:rPr>
      </w:pPr>
      <w:r w:rsidRPr="004D3AD5">
        <w:rPr>
          <w:rFonts w:ascii="Times New Roman" w:hAnsi="Times New Roman" w:cs="Times New Roman"/>
          <w:sz w:val="24"/>
          <w:szCs w:val="24"/>
        </w:rPr>
        <w:t>32. Kijáró</w:t>
      </w:r>
    </w:p>
    <w:p w:rsidR="00BA6BE9" w:rsidRPr="004D3AD5" w:rsidRDefault="00BA6BE9" w:rsidP="00BA6BE9">
      <w:pPr>
        <w:ind w:left="1416"/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>Vasút utcai Óvoda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Gyulai Szakképzési Centrum Ady </w:t>
      </w:r>
      <w:proofErr w:type="spellStart"/>
      <w:r w:rsidRPr="004D3AD5">
        <w:rPr>
          <w:szCs w:val="24"/>
        </w:rPr>
        <w:t>Endre-Bay</w:t>
      </w:r>
      <w:proofErr w:type="spellEnd"/>
      <w:r w:rsidRPr="004D3AD5">
        <w:rPr>
          <w:szCs w:val="24"/>
        </w:rPr>
        <w:t xml:space="preserve"> Zoltán Szakképző Iskolájának 11.A. osztálya, </w:t>
      </w:r>
    </w:p>
    <w:p w:rsidR="00BA6BE9" w:rsidRPr="004D3AD5" w:rsidRDefault="00BA6BE9" w:rsidP="00BA6BE9">
      <w:pPr>
        <w:rPr>
          <w:szCs w:val="24"/>
        </w:rPr>
      </w:pPr>
      <w:r w:rsidRPr="004D3AD5">
        <w:rPr>
          <w:szCs w:val="24"/>
        </w:rPr>
        <w:t xml:space="preserve">Ady Endre – </w:t>
      </w:r>
      <w:proofErr w:type="spellStart"/>
      <w:r w:rsidRPr="004D3AD5">
        <w:rPr>
          <w:szCs w:val="24"/>
        </w:rPr>
        <w:t>Bay</w:t>
      </w:r>
      <w:proofErr w:type="spellEnd"/>
      <w:r w:rsidRPr="004D3AD5">
        <w:rPr>
          <w:szCs w:val="24"/>
        </w:rPr>
        <w:t xml:space="preserve"> Zoltán Középiskola és Kollégium 11.B., osztálya</w:t>
      </w:r>
    </w:p>
    <w:p w:rsidR="00BA6BE9" w:rsidRPr="004D3AD5" w:rsidRDefault="00BA6BE9" w:rsidP="00BA6BE9">
      <w:pPr>
        <w:rPr>
          <w:szCs w:val="24"/>
        </w:rPr>
      </w:pPr>
    </w:p>
    <w:p w:rsidR="00BA6BE9" w:rsidRPr="004D3AD5" w:rsidRDefault="00BA6BE9" w:rsidP="00BA6BE9">
      <w:pPr>
        <w:rPr>
          <w:szCs w:val="24"/>
        </w:rPr>
      </w:pPr>
    </w:p>
    <w:p w:rsidR="00BA6BE9" w:rsidRDefault="00BA6BE9" w:rsidP="00BA6BE9">
      <w:pPr>
        <w:jc w:val="center"/>
        <w:rPr>
          <w:szCs w:val="24"/>
        </w:rPr>
      </w:pPr>
    </w:p>
    <w:p w:rsidR="00446F05" w:rsidRDefault="00446F05"/>
    <w:sectPr w:rsidR="00446F05" w:rsidSect="0044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6BE9"/>
    <w:rsid w:val="00446F05"/>
    <w:rsid w:val="00BA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6BE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rsid w:val="00BA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BA6BE9"/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2186</Characters>
  <Application>Microsoft Office Word</Application>
  <DocSecurity>0</DocSecurity>
  <Lines>18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2018-06-01T06:28:00Z</dcterms:created>
  <dcterms:modified xsi:type="dcterms:W3CDTF">2018-06-01T06:29:00Z</dcterms:modified>
</cp:coreProperties>
</file>