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86" w:rsidRPr="00766A96" w:rsidRDefault="000C1386" w:rsidP="000C1386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766A96">
        <w:rPr>
          <w:rFonts w:ascii="Book Antiqua" w:hAnsi="Book Antiqua"/>
          <w:b/>
          <w:sz w:val="22"/>
          <w:szCs w:val="22"/>
        </w:rPr>
        <w:t>Zalaigrice Község Önkormányzat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766A96">
        <w:rPr>
          <w:rFonts w:ascii="Book Antiqua" w:hAnsi="Book Antiqua"/>
          <w:b/>
          <w:sz w:val="22"/>
          <w:szCs w:val="22"/>
        </w:rPr>
        <w:t>Képviselő – testülete</w:t>
      </w:r>
    </w:p>
    <w:p w:rsidR="000C1386" w:rsidRPr="00766A96" w:rsidRDefault="000C1386" w:rsidP="000C1386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2</w:t>
      </w:r>
      <w:r w:rsidRPr="00766A96">
        <w:rPr>
          <w:rFonts w:ascii="Book Antiqua" w:hAnsi="Book Antiqua"/>
          <w:b/>
          <w:sz w:val="22"/>
          <w:szCs w:val="22"/>
        </w:rPr>
        <w:t>/2021. (</w:t>
      </w:r>
      <w:r>
        <w:rPr>
          <w:rFonts w:ascii="Book Antiqua" w:hAnsi="Book Antiqua"/>
          <w:b/>
          <w:sz w:val="22"/>
          <w:szCs w:val="22"/>
        </w:rPr>
        <w:t>I.29.</w:t>
      </w:r>
      <w:r w:rsidRPr="00766A96">
        <w:rPr>
          <w:rFonts w:ascii="Book Antiqua" w:hAnsi="Book Antiqua"/>
          <w:b/>
          <w:sz w:val="22"/>
          <w:szCs w:val="22"/>
        </w:rPr>
        <w:t>) önkormányzati rendelete</w:t>
      </w:r>
    </w:p>
    <w:p w:rsidR="000C1386" w:rsidRPr="00766A96" w:rsidRDefault="000C1386" w:rsidP="000C1386">
      <w:pPr>
        <w:spacing w:after="20"/>
        <w:jc w:val="center"/>
        <w:rPr>
          <w:rFonts w:ascii="Book Antiqua" w:hAnsi="Book Antiqua"/>
          <w:b/>
          <w:sz w:val="22"/>
          <w:szCs w:val="22"/>
        </w:rPr>
      </w:pPr>
      <w:proofErr w:type="gramStart"/>
      <w:r w:rsidRPr="00766A96">
        <w:rPr>
          <w:rFonts w:ascii="Book Antiqua" w:hAnsi="Book Antiqua"/>
          <w:b/>
          <w:sz w:val="22"/>
          <w:szCs w:val="22"/>
        </w:rPr>
        <w:t>a</w:t>
      </w:r>
      <w:proofErr w:type="gramEnd"/>
      <w:r w:rsidRPr="00766A96">
        <w:rPr>
          <w:rFonts w:ascii="Book Antiqua" w:hAnsi="Book Antiqua"/>
          <w:b/>
          <w:sz w:val="22"/>
          <w:szCs w:val="22"/>
        </w:rPr>
        <w:t xml:space="preserve"> Képviselő-testület Szervezeti és Működési Szabályzatáról szóló 3/2014. (V.5.) </w:t>
      </w:r>
      <w:proofErr w:type="gramStart"/>
      <w:r w:rsidRPr="00766A96">
        <w:rPr>
          <w:rFonts w:ascii="Book Antiqua" w:hAnsi="Book Antiqua"/>
          <w:b/>
          <w:sz w:val="22"/>
          <w:szCs w:val="22"/>
        </w:rPr>
        <w:t>önkormányzati  rendelete</w:t>
      </w:r>
      <w:proofErr w:type="gramEnd"/>
      <w:r w:rsidRPr="00766A96">
        <w:rPr>
          <w:rFonts w:ascii="Book Antiqua" w:hAnsi="Book Antiqua"/>
          <w:b/>
          <w:sz w:val="22"/>
          <w:szCs w:val="22"/>
        </w:rPr>
        <w:t xml:space="preserve"> módosításáról</w:t>
      </w:r>
    </w:p>
    <w:p w:rsidR="000C1386" w:rsidRDefault="000C1386" w:rsidP="000C1386">
      <w:pPr>
        <w:rPr>
          <w:rFonts w:ascii="Book Antiqua" w:hAnsi="Book Antiqua"/>
          <w:sz w:val="22"/>
          <w:szCs w:val="22"/>
        </w:rPr>
      </w:pPr>
    </w:p>
    <w:p w:rsidR="000C1386" w:rsidRPr="00B77BF4" w:rsidRDefault="000C1386" w:rsidP="000C1386">
      <w:pPr>
        <w:tabs>
          <w:tab w:val="left" w:pos="426"/>
        </w:tabs>
        <w:ind w:left="426"/>
        <w:jc w:val="both"/>
        <w:rPr>
          <w:rFonts w:ascii="Book Antiqua" w:hAnsi="Book Antiqua"/>
          <w:sz w:val="22"/>
          <w:szCs w:val="22"/>
        </w:rPr>
      </w:pPr>
      <w:r w:rsidRPr="00766A96">
        <w:rPr>
          <w:rFonts w:ascii="Book Antiqua" w:hAnsi="Book Antiqua"/>
          <w:sz w:val="22"/>
          <w:szCs w:val="22"/>
        </w:rPr>
        <w:t>Zalaigrice Község</w:t>
      </w:r>
      <w:r w:rsidRPr="00766A96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Önkormányzat </w:t>
      </w:r>
      <w:r>
        <w:rPr>
          <w:rFonts w:ascii="Book Antiqua" w:hAnsi="Book Antiqua" w:cs="Times"/>
          <w:color w:val="000000"/>
          <w:sz w:val="22"/>
          <w:szCs w:val="22"/>
        </w:rPr>
        <w:t>Polgármestere a 478/2020. (</w:t>
      </w:r>
      <w:r w:rsidRPr="00F97C50">
        <w:rPr>
          <w:rFonts w:ascii="Book Antiqua" w:hAnsi="Book Antiqua" w:cs="Times"/>
          <w:color w:val="000000"/>
          <w:sz w:val="22"/>
          <w:szCs w:val="22"/>
        </w:rPr>
        <w:t>X</w:t>
      </w:r>
      <w:r>
        <w:rPr>
          <w:rFonts w:ascii="Book Antiqua" w:hAnsi="Book Antiqua" w:cs="Times"/>
          <w:color w:val="000000"/>
          <w:sz w:val="22"/>
          <w:szCs w:val="22"/>
        </w:rPr>
        <w:t>I</w:t>
      </w:r>
      <w:r w:rsidRPr="00F97C50">
        <w:rPr>
          <w:rFonts w:ascii="Book Antiqua" w:hAnsi="Book Antiqua" w:cs="Times"/>
          <w:color w:val="000000"/>
          <w:sz w:val="22"/>
          <w:szCs w:val="22"/>
        </w:rPr>
        <w:t xml:space="preserve">.3.) </w:t>
      </w:r>
      <w:proofErr w:type="gramStart"/>
      <w:r w:rsidRPr="00F97C50">
        <w:rPr>
          <w:rFonts w:ascii="Book Antiqua" w:hAnsi="Book Antiqua" w:cs="Times"/>
          <w:color w:val="000000"/>
          <w:sz w:val="22"/>
          <w:szCs w:val="22"/>
        </w:rPr>
        <w:t xml:space="preserve">Korm. rendelettel kihirdetett és az Országgyűlés által a koronavírus-világjárvány második hulláma elleni védekezésről szóló 2020. évi CIX. törvénnyel meghosszabbított veszélyhelyzetre tekintettel, a katasztrófavédelemről szóló 2011. évi CXXVIII. törvény 46. § (4) bekezdése alapján a képviselő-testület feladat- és hatáskörében, </w:t>
      </w:r>
      <w:r w:rsidRPr="009C37CB">
        <w:rPr>
          <w:rFonts w:ascii="Book Antiqua" w:hAnsi="Book Antiqua"/>
          <w:sz w:val="22"/>
          <w:szCs w:val="22"/>
        </w:rPr>
        <w:t xml:space="preserve">a Magyarország helyi önkormányzatairól szóló 2011. évi CLXXXIX. törvény </w:t>
      </w:r>
      <w:r>
        <w:rPr>
          <w:rFonts w:ascii="Book Antiqua" w:hAnsi="Book Antiqua"/>
          <w:sz w:val="22"/>
          <w:szCs w:val="22"/>
        </w:rPr>
        <w:t xml:space="preserve">53.§ - </w:t>
      </w:r>
      <w:proofErr w:type="spellStart"/>
      <w:r>
        <w:rPr>
          <w:rFonts w:ascii="Book Antiqua" w:hAnsi="Book Antiqua"/>
          <w:sz w:val="22"/>
          <w:szCs w:val="22"/>
        </w:rPr>
        <w:t>ban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 w:rsidRPr="009C37CB">
        <w:rPr>
          <w:rFonts w:ascii="Book Antiqua" w:hAnsi="Book Antiqua"/>
          <w:sz w:val="22"/>
          <w:szCs w:val="22"/>
        </w:rPr>
        <w:t>kapott felhatalmazás alapján az Alaptörvény 32. cikk (1) bekezdés d) pontjában meghatározott feladatkörében eljárva</w:t>
      </w:r>
      <w:r>
        <w:rPr>
          <w:rFonts w:ascii="Book Antiqua" w:hAnsi="Book Antiqua" w:cs="Times"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2011. évi CXCV. törvény valamint annak végrehajtásáról szóló 368/2011.</w:t>
      </w:r>
      <w:proofErr w:type="gramEnd"/>
      <w:r>
        <w:rPr>
          <w:rFonts w:ascii="Book Antiqua" w:hAnsi="Book Antiqua"/>
          <w:sz w:val="22"/>
          <w:szCs w:val="22"/>
        </w:rPr>
        <w:t xml:space="preserve"> (XII.31) Korm. rend (</w:t>
      </w:r>
      <w:proofErr w:type="spellStart"/>
      <w:r>
        <w:rPr>
          <w:rFonts w:ascii="Book Antiqua" w:hAnsi="Book Antiqua"/>
          <w:sz w:val="22"/>
          <w:szCs w:val="22"/>
        </w:rPr>
        <w:t>Ávr</w:t>
      </w:r>
      <w:proofErr w:type="spellEnd"/>
      <w:r>
        <w:rPr>
          <w:rFonts w:ascii="Book Antiqua" w:hAnsi="Book Antiqua"/>
          <w:sz w:val="22"/>
          <w:szCs w:val="22"/>
        </w:rPr>
        <w:t>.) 27.§</w:t>
      </w:r>
      <w:r>
        <w:rPr>
          <w:rFonts w:ascii="Book Antiqua" w:hAnsi="Book Antiqua" w:cs="Times"/>
          <w:color w:val="000000"/>
          <w:sz w:val="22"/>
          <w:szCs w:val="22"/>
        </w:rPr>
        <w:t xml:space="preserve"> </w:t>
      </w:r>
      <w:proofErr w:type="spellStart"/>
      <w:r>
        <w:rPr>
          <w:rFonts w:ascii="Book Antiqua" w:hAnsi="Book Antiqua" w:cs="Times"/>
          <w:color w:val="000000"/>
          <w:sz w:val="22"/>
          <w:szCs w:val="22"/>
        </w:rPr>
        <w:t>-a</w:t>
      </w:r>
      <w:proofErr w:type="spellEnd"/>
      <w:r>
        <w:rPr>
          <w:rFonts w:ascii="Book Antiqua" w:hAnsi="Book Antiqua" w:cs="Times"/>
          <w:color w:val="000000"/>
          <w:sz w:val="22"/>
          <w:szCs w:val="22"/>
        </w:rPr>
        <w:t xml:space="preserve"> szerint</w:t>
      </w:r>
      <w:r w:rsidRPr="004D1760">
        <w:rPr>
          <w:rFonts w:ascii="Book Antiqua" w:hAnsi="Book Antiqua" w:cs="Times"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Zalaigrice Község Önkormányzat</w:t>
      </w:r>
      <w:r w:rsidRPr="004D1760">
        <w:rPr>
          <w:rFonts w:ascii="Book Antiqua" w:hAnsi="Book Antiqua"/>
          <w:sz w:val="22"/>
          <w:szCs w:val="22"/>
        </w:rPr>
        <w:t xml:space="preserve"> Képviselő-testület</w:t>
      </w:r>
      <w:r>
        <w:rPr>
          <w:rFonts w:ascii="Book Antiqua" w:hAnsi="Book Antiqua"/>
          <w:sz w:val="22"/>
          <w:szCs w:val="22"/>
        </w:rPr>
        <w:t xml:space="preserve">ének a </w:t>
      </w:r>
      <w:proofErr w:type="gramStart"/>
      <w:r>
        <w:rPr>
          <w:rFonts w:ascii="Book Antiqua" w:hAnsi="Book Antiqua"/>
          <w:sz w:val="22"/>
          <w:szCs w:val="22"/>
        </w:rPr>
        <w:t xml:space="preserve">Képviselő-testület </w:t>
      </w:r>
      <w:r w:rsidRPr="004D1760">
        <w:rPr>
          <w:rFonts w:ascii="Book Antiqua" w:hAnsi="Book Antiqua"/>
          <w:sz w:val="22"/>
          <w:szCs w:val="22"/>
        </w:rPr>
        <w:t xml:space="preserve"> Szervezeti</w:t>
      </w:r>
      <w:proofErr w:type="gramEnd"/>
      <w:r w:rsidRPr="004D1760">
        <w:rPr>
          <w:rFonts w:ascii="Book Antiqua" w:hAnsi="Book Antiqua"/>
          <w:sz w:val="22"/>
          <w:szCs w:val="22"/>
        </w:rPr>
        <w:t xml:space="preserve"> és Működési Szabályzatáról szóló </w:t>
      </w:r>
      <w:r w:rsidRPr="00766A96">
        <w:rPr>
          <w:rFonts w:ascii="Book Antiqua" w:hAnsi="Book Antiqua"/>
          <w:sz w:val="22"/>
          <w:szCs w:val="22"/>
        </w:rPr>
        <w:t>3/2014. (V.5.)</w:t>
      </w:r>
      <w:r w:rsidRPr="00766A96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önkormányzati </w:t>
      </w:r>
      <w:r w:rsidRPr="004D1760">
        <w:rPr>
          <w:rFonts w:ascii="Book Antiqua" w:hAnsi="Book Antiqua"/>
          <w:sz w:val="22"/>
          <w:szCs w:val="22"/>
        </w:rPr>
        <w:t>rendelet</w:t>
      </w:r>
      <w:r w:rsidRPr="004D1760">
        <w:rPr>
          <w:rFonts w:ascii="Book Antiqua" w:hAnsi="Book Antiqua" w:cs="Times"/>
          <w:color w:val="000000"/>
          <w:sz w:val="22"/>
          <w:szCs w:val="22"/>
        </w:rPr>
        <w:t xml:space="preserve"> módosítására </w:t>
      </w:r>
      <w:r w:rsidRPr="004D1760">
        <w:rPr>
          <w:rFonts w:ascii="Book Antiqua" w:hAnsi="Book Antiqua" w:cs="Arial"/>
          <w:sz w:val="22"/>
          <w:szCs w:val="22"/>
        </w:rPr>
        <w:t>a következőket rendeli el:</w:t>
      </w:r>
    </w:p>
    <w:p w:rsidR="000C1386" w:rsidRPr="0037651F" w:rsidRDefault="000C1386" w:rsidP="000C1386">
      <w:pPr>
        <w:rPr>
          <w:rFonts w:ascii="Book Antiqua" w:hAnsi="Book Antiqua"/>
          <w:sz w:val="22"/>
          <w:szCs w:val="22"/>
        </w:rPr>
      </w:pPr>
    </w:p>
    <w:p w:rsidR="000C1386" w:rsidRDefault="000C1386" w:rsidP="000C1386">
      <w:pPr>
        <w:pStyle w:val="Listaszerbekezds"/>
        <w:numPr>
          <w:ilvl w:val="0"/>
          <w:numId w:val="1"/>
        </w:numPr>
        <w:jc w:val="center"/>
        <w:rPr>
          <w:rFonts w:ascii="Book Antiqua" w:hAnsi="Book Antiqua"/>
          <w:b/>
          <w:sz w:val="22"/>
          <w:szCs w:val="22"/>
        </w:rPr>
      </w:pPr>
      <w:r w:rsidRPr="0037651F">
        <w:rPr>
          <w:rFonts w:ascii="Book Antiqua" w:hAnsi="Book Antiqua"/>
          <w:b/>
          <w:sz w:val="22"/>
          <w:szCs w:val="22"/>
        </w:rPr>
        <w:t>§</w:t>
      </w:r>
    </w:p>
    <w:p w:rsidR="000C1386" w:rsidRPr="00A55E4B" w:rsidRDefault="000C1386" w:rsidP="000C1386">
      <w:pPr>
        <w:ind w:left="360"/>
        <w:rPr>
          <w:rFonts w:ascii="Book Antiqua" w:hAnsi="Book Antiqua"/>
          <w:b/>
          <w:sz w:val="22"/>
          <w:szCs w:val="22"/>
        </w:rPr>
      </w:pPr>
    </w:p>
    <w:p w:rsidR="000C1386" w:rsidRPr="003B747F" w:rsidRDefault="000C1386" w:rsidP="000C1386">
      <w:pPr>
        <w:pStyle w:val="Listaszerbekezds"/>
        <w:ind w:left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Zalaigrice </w:t>
      </w:r>
      <w:proofErr w:type="gramStart"/>
      <w:r>
        <w:rPr>
          <w:rFonts w:ascii="Book Antiqua" w:hAnsi="Book Antiqua"/>
          <w:bCs/>
          <w:sz w:val="22"/>
          <w:szCs w:val="22"/>
        </w:rPr>
        <w:t xml:space="preserve">Község </w:t>
      </w:r>
      <w:r>
        <w:rPr>
          <w:rFonts w:ascii="Book Antiqua" w:hAnsi="Book Antiqua"/>
          <w:sz w:val="22"/>
          <w:szCs w:val="22"/>
        </w:rPr>
        <w:t xml:space="preserve"> Önkormányzat</w:t>
      </w:r>
      <w:proofErr w:type="gramEnd"/>
      <w:r w:rsidRPr="004D1760">
        <w:rPr>
          <w:rFonts w:ascii="Book Antiqua" w:hAnsi="Book Antiqua"/>
          <w:sz w:val="22"/>
          <w:szCs w:val="22"/>
        </w:rPr>
        <w:t xml:space="preserve"> Képviselő-testület</w:t>
      </w:r>
      <w:r>
        <w:rPr>
          <w:rFonts w:ascii="Book Antiqua" w:hAnsi="Book Antiqua"/>
          <w:sz w:val="22"/>
          <w:szCs w:val="22"/>
        </w:rPr>
        <w:t xml:space="preserve">ének </w:t>
      </w:r>
      <w:r w:rsidRPr="004D176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a Képviselő-testület </w:t>
      </w:r>
      <w:r w:rsidRPr="004D1760">
        <w:rPr>
          <w:rFonts w:ascii="Book Antiqua" w:hAnsi="Book Antiqua"/>
          <w:sz w:val="22"/>
          <w:szCs w:val="22"/>
        </w:rPr>
        <w:t>Szervezeti és</w:t>
      </w:r>
      <w:r>
        <w:rPr>
          <w:rFonts w:ascii="Book Antiqua" w:hAnsi="Book Antiqua"/>
          <w:sz w:val="22"/>
          <w:szCs w:val="22"/>
        </w:rPr>
        <w:t xml:space="preserve"> Működési Szabályzatáról szóló 3/201. (V. 5.) önkormányzati </w:t>
      </w:r>
      <w:proofErr w:type="gramStart"/>
      <w:r>
        <w:rPr>
          <w:rFonts w:ascii="Book Antiqua" w:hAnsi="Book Antiqua"/>
          <w:sz w:val="22"/>
          <w:szCs w:val="22"/>
        </w:rPr>
        <w:t>rendeletének  66.</w:t>
      </w:r>
      <w:proofErr w:type="gramEnd"/>
      <w:r>
        <w:rPr>
          <w:rFonts w:ascii="Book Antiqua" w:hAnsi="Book Antiqua"/>
          <w:sz w:val="22"/>
          <w:szCs w:val="22"/>
        </w:rPr>
        <w:t>§</w:t>
      </w:r>
      <w:proofErr w:type="spellStart"/>
      <w:r>
        <w:rPr>
          <w:rFonts w:ascii="Book Antiqua" w:hAnsi="Book Antiqua"/>
          <w:sz w:val="22"/>
          <w:szCs w:val="22"/>
        </w:rPr>
        <w:t>-a</w:t>
      </w:r>
      <w:proofErr w:type="spellEnd"/>
      <w:r>
        <w:rPr>
          <w:rFonts w:ascii="Book Antiqua" w:hAnsi="Book Antiqua"/>
          <w:sz w:val="22"/>
          <w:szCs w:val="22"/>
        </w:rPr>
        <w:t xml:space="preserve"> helyébe az alábbi 66. § lép: </w:t>
      </w:r>
    </w:p>
    <w:p w:rsidR="000C1386" w:rsidRDefault="000C1386" w:rsidP="000C1386">
      <w:pPr>
        <w:jc w:val="both"/>
        <w:rPr>
          <w:rFonts w:ascii="Book Antiqua" w:hAnsi="Book Antiqua"/>
          <w:sz w:val="22"/>
          <w:szCs w:val="22"/>
        </w:rPr>
      </w:pPr>
    </w:p>
    <w:p w:rsidR="000C1386" w:rsidRPr="00B77BF4" w:rsidRDefault="000C1386" w:rsidP="000C1386">
      <w:pPr>
        <w:jc w:val="both"/>
        <w:rPr>
          <w:rFonts w:ascii="Book Antiqua" w:hAnsi="Book Antiqua"/>
          <w:b/>
          <w:sz w:val="22"/>
          <w:szCs w:val="22"/>
        </w:rPr>
      </w:pPr>
      <w:r w:rsidRPr="00B77BF4">
        <w:rPr>
          <w:rFonts w:ascii="Book Antiqua" w:hAnsi="Book Antiqua"/>
          <w:b/>
          <w:sz w:val="22"/>
          <w:szCs w:val="22"/>
        </w:rPr>
        <w:t>„</w:t>
      </w:r>
      <w:r>
        <w:rPr>
          <w:rFonts w:ascii="Book Antiqua" w:hAnsi="Book Antiqua"/>
          <w:b/>
          <w:sz w:val="22"/>
          <w:szCs w:val="22"/>
        </w:rPr>
        <w:t>66</w:t>
      </w:r>
      <w:r w:rsidRPr="00B77BF4">
        <w:rPr>
          <w:rFonts w:ascii="Book Antiqua" w:hAnsi="Book Antiqua"/>
          <w:b/>
          <w:sz w:val="22"/>
          <w:szCs w:val="22"/>
        </w:rPr>
        <w:t xml:space="preserve">.§ </w:t>
      </w:r>
    </w:p>
    <w:p w:rsidR="000C1386" w:rsidRPr="00B77BF4" w:rsidRDefault="000C1386" w:rsidP="000C1386">
      <w:pPr>
        <w:jc w:val="both"/>
        <w:rPr>
          <w:rFonts w:ascii="Book Antiqua" w:hAnsi="Book Antiqua"/>
          <w:b/>
          <w:sz w:val="22"/>
          <w:szCs w:val="22"/>
        </w:rPr>
      </w:pPr>
      <w:r w:rsidRPr="00B77BF4">
        <w:rPr>
          <w:rFonts w:ascii="Book Antiqua" w:hAnsi="Book Antiqua"/>
          <w:b/>
          <w:color w:val="000000"/>
          <w:sz w:val="22"/>
          <w:szCs w:val="22"/>
        </w:rPr>
        <w:t xml:space="preserve">(1) A képviselő-testület a költségvetését rendeletben állapítja meg. A költségvetés összeállításának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és elfogadásának </w:t>
      </w:r>
      <w:r w:rsidRPr="00B77BF4">
        <w:rPr>
          <w:rFonts w:ascii="Book Antiqua" w:hAnsi="Book Antiqua"/>
          <w:b/>
          <w:color w:val="000000"/>
          <w:sz w:val="22"/>
          <w:szCs w:val="22"/>
        </w:rPr>
        <w:t>részletes szabályait az államháztartásról szóló törvény, és annak végrehajtásáról szóló kormányrendelet, a finanszírozás rendjét és az állami hozzájárulás mértékét Magyarország központi költségvetéséről szóló törvény határozza meg.</w:t>
      </w:r>
    </w:p>
    <w:p w:rsidR="000C1386" w:rsidRPr="00B77BF4" w:rsidRDefault="000C1386" w:rsidP="000C1386">
      <w:pPr>
        <w:jc w:val="both"/>
        <w:rPr>
          <w:rFonts w:ascii="Book Antiqua" w:hAnsi="Book Antiqua"/>
          <w:b/>
          <w:sz w:val="22"/>
          <w:szCs w:val="22"/>
        </w:rPr>
      </w:pPr>
    </w:p>
    <w:p w:rsidR="000C1386" w:rsidRPr="00B77BF4" w:rsidRDefault="000C1386" w:rsidP="000C1386">
      <w:pPr>
        <w:jc w:val="both"/>
        <w:rPr>
          <w:rFonts w:ascii="Book Antiqua" w:hAnsi="Book Antiqua"/>
          <w:b/>
          <w:sz w:val="22"/>
          <w:szCs w:val="22"/>
        </w:rPr>
      </w:pPr>
      <w:r w:rsidRPr="00B77BF4">
        <w:rPr>
          <w:rFonts w:ascii="Book Antiqua" w:hAnsi="Book Antiqua"/>
          <w:b/>
          <w:sz w:val="22"/>
          <w:szCs w:val="22"/>
        </w:rPr>
        <w:t xml:space="preserve">(2) </w:t>
      </w:r>
      <w:r w:rsidRPr="00B77BF4">
        <w:rPr>
          <w:rFonts w:ascii="Book Antiqua" w:hAnsi="Book Antiqua"/>
          <w:b/>
          <w:color w:val="000000"/>
          <w:sz w:val="22"/>
          <w:szCs w:val="22"/>
        </w:rPr>
        <w:t>A zárszámadási rendelettervezet előkészítésére és előterjesztésére a költségvetési rendeletre vonatkozó szabályokat kell alkalmazni.”</w:t>
      </w:r>
    </w:p>
    <w:p w:rsidR="000C1386" w:rsidRDefault="000C1386" w:rsidP="000C1386">
      <w:pPr>
        <w:pStyle w:val="Listaszerbekezds"/>
        <w:ind w:left="0"/>
        <w:rPr>
          <w:rFonts w:ascii="Book Antiqua" w:hAnsi="Book Antiqua"/>
          <w:b/>
          <w:sz w:val="22"/>
          <w:szCs w:val="22"/>
        </w:rPr>
      </w:pPr>
    </w:p>
    <w:p w:rsidR="000C1386" w:rsidRDefault="000C1386" w:rsidP="000C1386">
      <w:pPr>
        <w:pStyle w:val="Listaszerbekezds"/>
        <w:ind w:left="360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2</w:t>
      </w:r>
      <w:r w:rsidRPr="0037651F">
        <w:rPr>
          <w:rFonts w:ascii="Book Antiqua" w:hAnsi="Book Antiqua"/>
          <w:b/>
          <w:bCs/>
          <w:sz w:val="22"/>
          <w:szCs w:val="22"/>
        </w:rPr>
        <w:t>. §</w:t>
      </w:r>
    </w:p>
    <w:p w:rsidR="000C1386" w:rsidRPr="0037651F" w:rsidRDefault="000C1386" w:rsidP="000C1386">
      <w:pPr>
        <w:pStyle w:val="Listaszerbekezds"/>
        <w:ind w:left="0"/>
        <w:rPr>
          <w:rFonts w:ascii="Book Antiqua" w:hAnsi="Book Antiqua"/>
          <w:bCs/>
          <w:sz w:val="22"/>
          <w:szCs w:val="22"/>
        </w:rPr>
      </w:pPr>
    </w:p>
    <w:p w:rsidR="000C1386" w:rsidRPr="00966BC4" w:rsidRDefault="000C1386" w:rsidP="000C1386">
      <w:pPr>
        <w:tabs>
          <w:tab w:val="left" w:pos="108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Ez a rendelet </w:t>
      </w:r>
      <w:r w:rsidRPr="00966BC4">
        <w:rPr>
          <w:rFonts w:ascii="Book Antiqua" w:hAnsi="Book Antiqua"/>
          <w:sz w:val="22"/>
          <w:szCs w:val="22"/>
        </w:rPr>
        <w:t>a kihirdetést követő napon lép hatályba</w:t>
      </w:r>
      <w:r>
        <w:rPr>
          <w:rFonts w:ascii="Book Antiqua" w:hAnsi="Book Antiqua"/>
          <w:sz w:val="22"/>
          <w:szCs w:val="22"/>
        </w:rPr>
        <w:t xml:space="preserve"> és </w:t>
      </w:r>
      <w:r w:rsidRPr="00966BC4">
        <w:rPr>
          <w:rFonts w:ascii="Book Antiqua" w:hAnsi="Book Antiqua" w:cs="TimesNewRomanPSMT"/>
          <w:sz w:val="22"/>
          <w:szCs w:val="22"/>
        </w:rPr>
        <w:t>a hatályba lépését követő napon hatályát veszti.</w:t>
      </w:r>
    </w:p>
    <w:p w:rsidR="000C1386" w:rsidRPr="0037651F" w:rsidRDefault="000C1386" w:rsidP="000C1386">
      <w:pPr>
        <w:tabs>
          <w:tab w:val="left" w:pos="1080"/>
        </w:tabs>
        <w:jc w:val="both"/>
        <w:rPr>
          <w:rFonts w:ascii="Book Antiqua" w:hAnsi="Book Antiqua"/>
          <w:sz w:val="22"/>
          <w:szCs w:val="22"/>
        </w:rPr>
      </w:pPr>
    </w:p>
    <w:p w:rsidR="000C1386" w:rsidRPr="0037651F" w:rsidRDefault="000C1386" w:rsidP="000C1386">
      <w:pPr>
        <w:keepLines/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0C1386" w:rsidRPr="0037651F" w:rsidRDefault="000C1386" w:rsidP="000C1386">
      <w:pPr>
        <w:keepLines/>
        <w:tabs>
          <w:tab w:val="center" w:pos="1985"/>
          <w:tab w:val="center" w:pos="7655"/>
        </w:tabs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37651F"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>D</w:t>
      </w:r>
      <w:r w:rsidRPr="0037651F">
        <w:rPr>
          <w:rFonts w:ascii="Book Antiqua" w:hAnsi="Book Antiqua" w:cs="Book Antiqua"/>
          <w:sz w:val="22"/>
          <w:szCs w:val="22"/>
        </w:rPr>
        <w:t>r. Benedek Karolina</w:t>
      </w:r>
      <w:r w:rsidRPr="0037651F">
        <w:rPr>
          <w:rFonts w:ascii="Book Antiqua" w:hAnsi="Book Antiqua" w:cs="Book Antiqua"/>
          <w:sz w:val="22"/>
          <w:szCs w:val="22"/>
        </w:rPr>
        <w:tab/>
        <w:t xml:space="preserve"> </w:t>
      </w:r>
      <w:r>
        <w:rPr>
          <w:rFonts w:ascii="Book Antiqua" w:hAnsi="Book Antiqua" w:cs="Book Antiqua"/>
          <w:sz w:val="22"/>
          <w:szCs w:val="22"/>
        </w:rPr>
        <w:t>Horváth Gyöngyi</w:t>
      </w:r>
    </w:p>
    <w:p w:rsidR="000C1386" w:rsidRDefault="000C1386" w:rsidP="000C1386">
      <w:pPr>
        <w:keepLines/>
        <w:tabs>
          <w:tab w:val="center" w:pos="1985"/>
          <w:tab w:val="center" w:pos="7655"/>
        </w:tabs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37651F">
        <w:rPr>
          <w:rFonts w:ascii="Book Antiqua" w:hAnsi="Book Antiqua" w:cs="Book Antiqua"/>
          <w:sz w:val="22"/>
          <w:szCs w:val="22"/>
        </w:rPr>
        <w:tab/>
      </w:r>
      <w:proofErr w:type="gramStart"/>
      <w:r w:rsidRPr="0037651F">
        <w:rPr>
          <w:rFonts w:ascii="Book Antiqua" w:hAnsi="Book Antiqua" w:cs="Book Antiqua"/>
          <w:sz w:val="22"/>
          <w:szCs w:val="22"/>
        </w:rPr>
        <w:t>jegyző</w:t>
      </w:r>
      <w:proofErr w:type="gramEnd"/>
      <w:r w:rsidRPr="0037651F">
        <w:rPr>
          <w:rFonts w:ascii="Book Antiqua" w:hAnsi="Book Antiqua" w:cs="Book Antiqua"/>
          <w:sz w:val="22"/>
          <w:szCs w:val="22"/>
        </w:rPr>
        <w:tab/>
        <w:t>polgármester</w:t>
      </w:r>
    </w:p>
    <w:p w:rsidR="000C1386" w:rsidRDefault="000C1386" w:rsidP="000C1386">
      <w:pPr>
        <w:rPr>
          <w:rFonts w:ascii="Book Antiqua" w:hAnsi="Book Antiqua"/>
          <w:b/>
          <w:bCs/>
          <w:spacing w:val="100"/>
          <w:sz w:val="22"/>
          <w:szCs w:val="22"/>
        </w:rPr>
      </w:pPr>
    </w:p>
    <w:p w:rsidR="000C1386" w:rsidRDefault="000C1386" w:rsidP="000C1386">
      <w:pPr>
        <w:rPr>
          <w:rFonts w:ascii="Book Antiqua" w:hAnsi="Book Antiqua"/>
          <w:b/>
          <w:bCs/>
          <w:spacing w:val="100"/>
          <w:sz w:val="22"/>
          <w:szCs w:val="22"/>
        </w:rPr>
      </w:pPr>
    </w:p>
    <w:p w:rsidR="000C1386" w:rsidRPr="00A0078E" w:rsidRDefault="000C1386" w:rsidP="000C1386">
      <w:pPr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>Záradék:</w:t>
      </w:r>
    </w:p>
    <w:p w:rsidR="000C1386" w:rsidRPr="00A0078E" w:rsidRDefault="000C1386" w:rsidP="000C1386">
      <w:pPr>
        <w:jc w:val="both"/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 xml:space="preserve">A rendelet Zalaigrice Község Önkormányzat Képviselő-testületének a Szervezeti és Működési Szabályzatáról szóló 3/2014. (V.5.) önkormányzati rendelete 43 § (3) bekezdésében foglaltak szerint </w:t>
      </w:r>
      <w:r>
        <w:rPr>
          <w:rFonts w:ascii="Book Antiqua" w:hAnsi="Book Antiqua"/>
          <w:sz w:val="22"/>
          <w:szCs w:val="22"/>
        </w:rPr>
        <w:t>2021. január 29</w:t>
      </w:r>
      <w:r w:rsidRPr="00A0078E">
        <w:rPr>
          <w:rFonts w:ascii="Book Antiqua" w:hAnsi="Book Antiqua"/>
          <w:sz w:val="22"/>
          <w:szCs w:val="22"/>
        </w:rPr>
        <w:t>-én kihirdetésre került.</w:t>
      </w:r>
    </w:p>
    <w:p w:rsidR="000C1386" w:rsidRPr="00A0078E" w:rsidRDefault="000C1386" w:rsidP="000C1386">
      <w:pPr>
        <w:rPr>
          <w:rFonts w:ascii="Book Antiqua" w:hAnsi="Book Antiqua"/>
          <w:sz w:val="22"/>
          <w:szCs w:val="22"/>
        </w:rPr>
      </w:pPr>
    </w:p>
    <w:p w:rsidR="000C1386" w:rsidRDefault="000C1386" w:rsidP="000C1386">
      <w:pPr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 xml:space="preserve">Pacsa, </w:t>
      </w:r>
      <w:r>
        <w:rPr>
          <w:rFonts w:ascii="Book Antiqua" w:hAnsi="Book Antiqua"/>
          <w:sz w:val="22"/>
          <w:szCs w:val="22"/>
        </w:rPr>
        <w:t>2021. január 29.</w:t>
      </w:r>
    </w:p>
    <w:p w:rsidR="000C1386" w:rsidRPr="00A0078E" w:rsidRDefault="000C1386" w:rsidP="000C1386">
      <w:pPr>
        <w:rPr>
          <w:rFonts w:ascii="Book Antiqua" w:hAnsi="Book Antiqua"/>
          <w:sz w:val="22"/>
          <w:szCs w:val="22"/>
        </w:rPr>
      </w:pPr>
    </w:p>
    <w:p w:rsidR="000C1386" w:rsidRPr="00A0078E" w:rsidRDefault="000C1386" w:rsidP="000C1386">
      <w:pPr>
        <w:tabs>
          <w:tab w:val="center" w:pos="7655"/>
        </w:tabs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Dr. </w:t>
      </w:r>
      <w:r w:rsidRPr="00A0078E">
        <w:rPr>
          <w:rFonts w:ascii="Book Antiqua" w:hAnsi="Book Antiqua"/>
          <w:sz w:val="22"/>
          <w:szCs w:val="22"/>
        </w:rPr>
        <w:t>Benedek Karolina</w:t>
      </w:r>
    </w:p>
    <w:p w:rsidR="000C1386" w:rsidRPr="00A0078E" w:rsidRDefault="000C1386" w:rsidP="000C1386">
      <w:pPr>
        <w:tabs>
          <w:tab w:val="center" w:pos="7655"/>
        </w:tabs>
        <w:rPr>
          <w:rFonts w:ascii="Book Antiqua" w:hAnsi="Book Antiqua"/>
          <w:sz w:val="22"/>
          <w:szCs w:val="22"/>
        </w:rPr>
      </w:pPr>
      <w:r w:rsidRPr="00A0078E">
        <w:rPr>
          <w:rFonts w:ascii="Book Antiqua" w:hAnsi="Book Antiqua"/>
          <w:sz w:val="22"/>
          <w:szCs w:val="22"/>
        </w:rPr>
        <w:tab/>
      </w:r>
      <w:proofErr w:type="gramStart"/>
      <w:r w:rsidRPr="00A0078E">
        <w:rPr>
          <w:rFonts w:ascii="Book Antiqua" w:hAnsi="Book Antiqua"/>
          <w:sz w:val="22"/>
          <w:szCs w:val="22"/>
        </w:rPr>
        <w:t>jegyző</w:t>
      </w:r>
      <w:proofErr w:type="gramEnd"/>
    </w:p>
    <w:p w:rsidR="006F7DF6" w:rsidRDefault="006F7DF6"/>
    <w:sectPr w:rsidR="006F7DF6" w:rsidSect="000C138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72FD"/>
    <w:multiLevelType w:val="hybridMultilevel"/>
    <w:tmpl w:val="5524B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C1386"/>
    <w:rsid w:val="000C1386"/>
    <w:rsid w:val="0067147E"/>
    <w:rsid w:val="006F7DF6"/>
    <w:rsid w:val="00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1386"/>
    <w:pPr>
      <w:spacing w:before="0" w:beforeAutospacing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0C1386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2021-02-04T14:44:00Z</dcterms:created>
  <dcterms:modified xsi:type="dcterms:W3CDTF">2021-02-04T14:45:00Z</dcterms:modified>
</cp:coreProperties>
</file>