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11" w:rsidRPr="0062002D" w:rsidRDefault="008C3811" w:rsidP="008C3811">
      <w:pPr>
        <w:jc w:val="right"/>
      </w:pPr>
      <w:r>
        <w:t>1. melléklet a 19/2015. (X. 15.</w:t>
      </w:r>
      <w:r w:rsidRPr="0062002D">
        <w:t>) önkormányzati rendelethez</w:t>
      </w:r>
    </w:p>
    <w:p w:rsidR="008C3811" w:rsidRPr="0062002D" w:rsidRDefault="008C3811" w:rsidP="008C3811">
      <w:pPr>
        <w:jc w:val="right"/>
      </w:pPr>
      <w:r w:rsidRPr="0062002D">
        <w:t>„3. melléklet a 7/2013. (II. 14.) önkormányzati rendelethez</w:t>
      </w:r>
    </w:p>
    <w:p w:rsidR="008C3811" w:rsidRPr="0062002D" w:rsidRDefault="008C3811" w:rsidP="008C3811">
      <w:pPr>
        <w:jc w:val="right"/>
      </w:pPr>
    </w:p>
    <w:p w:rsidR="008C3811" w:rsidRPr="0062002D" w:rsidRDefault="008C3811" w:rsidP="008C3811">
      <w:pPr>
        <w:jc w:val="center"/>
        <w:rPr>
          <w:rFonts w:eastAsia="Calibri"/>
          <w:b/>
        </w:rPr>
      </w:pPr>
      <w:r w:rsidRPr="0062002D">
        <w:rPr>
          <w:rFonts w:eastAsia="Calibri"/>
          <w:b/>
        </w:rPr>
        <w:t>Jászberény Város Önkormányzata Képviselő-testülete állandó bizottságainak ügyrendje</w:t>
      </w:r>
    </w:p>
    <w:p w:rsidR="008C3811" w:rsidRPr="0062002D" w:rsidRDefault="008C3811" w:rsidP="008C3811">
      <w:pPr>
        <w:jc w:val="center"/>
        <w:rPr>
          <w:rFonts w:eastAsia="Calibri"/>
          <w:b/>
        </w:rPr>
      </w:pPr>
      <w:r w:rsidRPr="0062002D">
        <w:rPr>
          <w:rFonts w:eastAsia="Calibri"/>
          <w:b/>
        </w:rPr>
        <w:t xml:space="preserve">I. </w:t>
      </w:r>
      <w:proofErr w:type="gramStart"/>
      <w:r w:rsidRPr="0062002D">
        <w:rPr>
          <w:rFonts w:eastAsia="Calibri"/>
          <w:b/>
        </w:rPr>
        <w:t>A</w:t>
      </w:r>
      <w:proofErr w:type="gramEnd"/>
      <w:r w:rsidRPr="0062002D">
        <w:rPr>
          <w:rFonts w:eastAsia="Calibri"/>
          <w:b/>
        </w:rPr>
        <w:t xml:space="preserve"> bizottságok szervezete</w:t>
      </w:r>
    </w:p>
    <w:p w:rsidR="008C3811" w:rsidRPr="0062002D" w:rsidRDefault="008C3811" w:rsidP="008C3811">
      <w:pPr>
        <w:jc w:val="center"/>
        <w:rPr>
          <w:rFonts w:eastAsia="Calibri"/>
        </w:rPr>
      </w:pPr>
    </w:p>
    <w:p w:rsidR="008C3811" w:rsidRPr="0062002D" w:rsidRDefault="008C3811" w:rsidP="008C3811">
      <w:pPr>
        <w:numPr>
          <w:ilvl w:val="0"/>
          <w:numId w:val="6"/>
        </w:numPr>
        <w:jc w:val="both"/>
        <w:rPr>
          <w:rFonts w:eastAsia="Calibri"/>
        </w:rPr>
      </w:pPr>
      <w:r w:rsidRPr="0062002D">
        <w:rPr>
          <w:rFonts w:eastAsia="Calibri"/>
        </w:rPr>
        <w:t>Jászberény Város Önkormányzata Képviselő-testülete állandó bizottságainak létszáma: bizot</w:t>
      </w:r>
      <w:r w:rsidRPr="0062002D">
        <w:rPr>
          <w:rFonts w:eastAsia="Calibri"/>
        </w:rPr>
        <w:t>t</w:t>
      </w:r>
      <w:r w:rsidRPr="0062002D">
        <w:rPr>
          <w:rFonts w:eastAsia="Calibri"/>
        </w:rPr>
        <w:t>ságonként 5 fő. A bizottságok tagjai közül 3 fő önkormányzati képviselő. Egy képviselő több bizottság tagja is lehet. A bizottságok további 2 tagja nem önkormányzati képviselő tag. A bizottsági tagok több mint felét, közülük az elnököt a Képviselő-testületnek, helyettesét a bizot</w:t>
      </w:r>
      <w:r w:rsidRPr="0062002D">
        <w:rPr>
          <w:rFonts w:eastAsia="Calibri"/>
        </w:rPr>
        <w:t>t</w:t>
      </w:r>
      <w:r w:rsidRPr="0062002D">
        <w:rPr>
          <w:rFonts w:eastAsia="Calibri"/>
        </w:rPr>
        <w:t>ságnak a Képviselő-testület tagjaiból kell megválasztania.</w:t>
      </w:r>
    </w:p>
    <w:p w:rsidR="008C3811" w:rsidRPr="0062002D" w:rsidRDefault="008C3811" w:rsidP="008C3811">
      <w:pPr>
        <w:numPr>
          <w:ilvl w:val="0"/>
          <w:numId w:val="6"/>
        </w:numPr>
        <w:jc w:val="both"/>
        <w:rPr>
          <w:rFonts w:eastAsia="Calibri"/>
        </w:rPr>
      </w:pPr>
      <w:r w:rsidRPr="0062002D">
        <w:rPr>
          <w:rFonts w:eastAsia="Calibri"/>
        </w:rPr>
        <w:t>A polgármester nem lehet a bizottság tagja.</w:t>
      </w:r>
    </w:p>
    <w:p w:rsidR="008C3811" w:rsidRPr="0062002D" w:rsidRDefault="008C3811" w:rsidP="008C3811">
      <w:pPr>
        <w:numPr>
          <w:ilvl w:val="0"/>
          <w:numId w:val="6"/>
        </w:numPr>
        <w:jc w:val="both"/>
        <w:rPr>
          <w:rFonts w:eastAsia="Calibri"/>
        </w:rPr>
      </w:pPr>
      <w:r w:rsidRPr="0062002D">
        <w:rPr>
          <w:rFonts w:eastAsia="Calibri"/>
        </w:rPr>
        <w:t>A bizottság munkájában a bizottság tagjai egyenjogúak.</w:t>
      </w:r>
    </w:p>
    <w:p w:rsidR="008C3811" w:rsidRPr="0062002D" w:rsidRDefault="008C3811" w:rsidP="008C3811">
      <w:pPr>
        <w:jc w:val="both"/>
        <w:rPr>
          <w:rFonts w:eastAsia="Calibri"/>
        </w:rPr>
      </w:pPr>
    </w:p>
    <w:p w:rsidR="008C3811" w:rsidRPr="0062002D" w:rsidRDefault="008C3811" w:rsidP="008C3811">
      <w:pPr>
        <w:jc w:val="center"/>
        <w:rPr>
          <w:rFonts w:eastAsia="Calibri"/>
          <w:b/>
        </w:rPr>
      </w:pPr>
      <w:r w:rsidRPr="0062002D">
        <w:rPr>
          <w:rFonts w:eastAsia="Calibri"/>
          <w:b/>
        </w:rPr>
        <w:t xml:space="preserve">II. </w:t>
      </w:r>
      <w:proofErr w:type="gramStart"/>
      <w:r w:rsidRPr="0062002D">
        <w:rPr>
          <w:rFonts w:eastAsia="Calibri"/>
          <w:b/>
        </w:rPr>
        <w:t>A</w:t>
      </w:r>
      <w:proofErr w:type="gramEnd"/>
      <w:r w:rsidRPr="0062002D">
        <w:rPr>
          <w:rFonts w:eastAsia="Calibri"/>
          <w:b/>
        </w:rPr>
        <w:t xml:space="preserve"> bizottságok általános feladatai</w:t>
      </w:r>
    </w:p>
    <w:p w:rsidR="008C3811" w:rsidRPr="0062002D" w:rsidRDefault="008C3811" w:rsidP="008C3811">
      <w:pPr>
        <w:numPr>
          <w:ilvl w:val="0"/>
          <w:numId w:val="7"/>
        </w:numPr>
        <w:jc w:val="both"/>
        <w:rPr>
          <w:rFonts w:eastAsia="Calibri"/>
        </w:rPr>
      </w:pPr>
      <w:r w:rsidRPr="0062002D">
        <w:rPr>
          <w:rFonts w:eastAsia="Calibri"/>
        </w:rPr>
        <w:t>A bizottságok közreműködnek a bizottság működési körébe tartozó rendelet-tervezetek, tervek, programok, Képviselő-testület elé kerülő előterjesztések előkészítésében és vél</w:t>
      </w:r>
      <w:r w:rsidRPr="0062002D">
        <w:rPr>
          <w:rFonts w:eastAsia="Calibri"/>
        </w:rPr>
        <w:t>e</w:t>
      </w:r>
      <w:r w:rsidRPr="0062002D">
        <w:rPr>
          <w:rFonts w:eastAsia="Calibri"/>
        </w:rPr>
        <w:t>ményezésében.</w:t>
      </w:r>
    </w:p>
    <w:p w:rsidR="008C3811" w:rsidRPr="0062002D" w:rsidRDefault="008C3811" w:rsidP="008C3811">
      <w:pPr>
        <w:numPr>
          <w:ilvl w:val="0"/>
          <w:numId w:val="7"/>
        </w:numPr>
        <w:jc w:val="both"/>
        <w:rPr>
          <w:rFonts w:eastAsia="Calibri"/>
        </w:rPr>
      </w:pPr>
      <w:r w:rsidRPr="0062002D">
        <w:rPr>
          <w:rFonts w:eastAsia="Calibri"/>
        </w:rPr>
        <w:t>A bizottságok közreműködnek a bizottság működési körét érintő nemzetközi kapcsolatok kial</w:t>
      </w:r>
      <w:r w:rsidRPr="0062002D">
        <w:rPr>
          <w:rFonts w:eastAsia="Calibri"/>
        </w:rPr>
        <w:t>a</w:t>
      </w:r>
      <w:r w:rsidRPr="0062002D">
        <w:rPr>
          <w:rFonts w:eastAsia="Calibri"/>
        </w:rPr>
        <w:t>kításában, fenntartásában és ápolásában.</w:t>
      </w:r>
    </w:p>
    <w:p w:rsidR="008C3811" w:rsidRPr="0062002D" w:rsidRDefault="008C3811" w:rsidP="008C3811">
      <w:pPr>
        <w:numPr>
          <w:ilvl w:val="0"/>
          <w:numId w:val="7"/>
        </w:numPr>
        <w:jc w:val="both"/>
        <w:rPr>
          <w:rFonts w:eastAsia="Calibri"/>
        </w:rPr>
      </w:pPr>
      <w:r w:rsidRPr="0062002D">
        <w:rPr>
          <w:rFonts w:eastAsia="Calibri"/>
        </w:rPr>
        <w:t>A bizottságok figyelemmel kísérik a civil kezdeményezések alakulását, bevonják a civil szerv</w:t>
      </w:r>
      <w:r w:rsidRPr="0062002D">
        <w:rPr>
          <w:rFonts w:eastAsia="Calibri"/>
        </w:rPr>
        <w:t>e</w:t>
      </w:r>
      <w:r w:rsidRPr="0062002D">
        <w:rPr>
          <w:rFonts w:eastAsia="Calibri"/>
        </w:rPr>
        <w:t>zeteket a döntések előkészítésébe.</w:t>
      </w:r>
    </w:p>
    <w:p w:rsidR="008C3811" w:rsidRPr="0062002D" w:rsidRDefault="008C3811" w:rsidP="008C3811">
      <w:pPr>
        <w:numPr>
          <w:ilvl w:val="0"/>
          <w:numId w:val="7"/>
        </w:numPr>
        <w:jc w:val="both"/>
        <w:rPr>
          <w:rFonts w:eastAsia="Calibri"/>
        </w:rPr>
      </w:pPr>
      <w:r w:rsidRPr="0062002D">
        <w:rPr>
          <w:rFonts w:eastAsia="Calibri"/>
        </w:rPr>
        <w:t>A bizottságok ellátják azokat a feladatokat, amelyekre a Képviselő-testület felhatalmazza, vagy a polgármester felkéri a bizottságokat.</w:t>
      </w:r>
    </w:p>
    <w:p w:rsidR="008C3811" w:rsidRPr="0062002D" w:rsidRDefault="008C3811" w:rsidP="008C3811">
      <w:pPr>
        <w:numPr>
          <w:ilvl w:val="0"/>
          <w:numId w:val="7"/>
        </w:numPr>
        <w:jc w:val="both"/>
        <w:rPr>
          <w:rFonts w:eastAsia="Calibri"/>
        </w:rPr>
      </w:pPr>
      <w:r w:rsidRPr="0062002D">
        <w:rPr>
          <w:rFonts w:eastAsia="Calibri"/>
        </w:rPr>
        <w:t>A bizottságok rendelkezésére álló pályázati keret elosztása előtt a pályázati kiírást közz</w:t>
      </w:r>
      <w:r w:rsidRPr="0062002D">
        <w:rPr>
          <w:rFonts w:eastAsia="Calibri"/>
        </w:rPr>
        <w:t>é</w:t>
      </w:r>
      <w:r w:rsidRPr="0062002D">
        <w:rPr>
          <w:rFonts w:eastAsia="Calibri"/>
        </w:rPr>
        <w:t>teszik a Jászkürt Újságban, valamint Jászberény V</w:t>
      </w:r>
      <w:r w:rsidRPr="0062002D">
        <w:rPr>
          <w:rFonts w:eastAsia="Calibri"/>
        </w:rPr>
        <w:t>á</w:t>
      </w:r>
      <w:r w:rsidRPr="0062002D">
        <w:rPr>
          <w:rFonts w:eastAsia="Calibri"/>
        </w:rPr>
        <w:t>ros weblapján.</w:t>
      </w:r>
    </w:p>
    <w:p w:rsidR="008C3811" w:rsidRPr="0062002D" w:rsidRDefault="008C3811" w:rsidP="008C3811">
      <w:pPr>
        <w:rPr>
          <w:rFonts w:eastAsia="Calibri"/>
          <w:b/>
        </w:rPr>
      </w:pPr>
    </w:p>
    <w:p w:rsidR="008C3811" w:rsidRPr="0062002D" w:rsidRDefault="008C3811" w:rsidP="008C3811">
      <w:pPr>
        <w:jc w:val="center"/>
        <w:rPr>
          <w:rFonts w:eastAsia="Calibri"/>
          <w:b/>
        </w:rPr>
      </w:pPr>
      <w:r w:rsidRPr="0062002D">
        <w:rPr>
          <w:rFonts w:eastAsia="Calibri"/>
          <w:b/>
        </w:rPr>
        <w:t xml:space="preserve">III. </w:t>
      </w:r>
      <w:proofErr w:type="gramStart"/>
      <w:r w:rsidRPr="0062002D">
        <w:rPr>
          <w:rFonts w:eastAsia="Calibri"/>
          <w:b/>
        </w:rPr>
        <w:t>A</w:t>
      </w:r>
      <w:proofErr w:type="gramEnd"/>
      <w:r w:rsidRPr="0062002D">
        <w:rPr>
          <w:rFonts w:eastAsia="Calibri"/>
          <w:b/>
        </w:rPr>
        <w:t xml:space="preserve"> bizottságok munkaterve</w:t>
      </w:r>
    </w:p>
    <w:p w:rsidR="008C3811" w:rsidRPr="0062002D" w:rsidRDefault="008C3811" w:rsidP="008C3811">
      <w:pPr>
        <w:numPr>
          <w:ilvl w:val="0"/>
          <w:numId w:val="8"/>
        </w:numPr>
        <w:jc w:val="both"/>
        <w:rPr>
          <w:rFonts w:eastAsia="Calibri"/>
        </w:rPr>
      </w:pPr>
      <w:r w:rsidRPr="0062002D">
        <w:rPr>
          <w:rFonts w:eastAsia="Calibri"/>
        </w:rPr>
        <w:t>A bizottságok éves munkaterv alapján működnek. A bizottságok működésének alapja a Képv</w:t>
      </w:r>
      <w:r w:rsidRPr="0062002D">
        <w:rPr>
          <w:rFonts w:eastAsia="Calibri"/>
        </w:rPr>
        <w:t>i</w:t>
      </w:r>
      <w:r w:rsidRPr="0062002D">
        <w:rPr>
          <w:rFonts w:eastAsia="Calibri"/>
        </w:rPr>
        <w:t>selő-testület éves munkaterve, melyben foglalt feladatokra és határidőkre tekintettel a bizotts</w:t>
      </w:r>
      <w:r w:rsidRPr="0062002D">
        <w:rPr>
          <w:rFonts w:eastAsia="Calibri"/>
        </w:rPr>
        <w:t>á</w:t>
      </w:r>
      <w:r w:rsidRPr="0062002D">
        <w:rPr>
          <w:rFonts w:eastAsia="Calibri"/>
        </w:rPr>
        <w:t>gok maguk gondoskodnak üléseik napirendjeinek tervszerű összeállításáról.</w:t>
      </w:r>
    </w:p>
    <w:p w:rsidR="008C3811" w:rsidRPr="0062002D" w:rsidRDefault="008C3811" w:rsidP="008C381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2002D">
        <w:rPr>
          <w:rFonts w:eastAsia="Calibri"/>
          <w:lang w:eastAsia="en-US"/>
        </w:rPr>
        <w:t>A bizottsági munkaterv a Képviselő-testület munkatervéből adódó – a bizottság tagjainak java</w:t>
      </w:r>
      <w:r w:rsidRPr="0062002D">
        <w:rPr>
          <w:rFonts w:eastAsia="Calibri"/>
          <w:lang w:eastAsia="en-US"/>
        </w:rPr>
        <w:t>s</w:t>
      </w:r>
      <w:r w:rsidRPr="0062002D">
        <w:rPr>
          <w:rFonts w:eastAsia="Calibri"/>
          <w:lang w:eastAsia="en-US"/>
        </w:rPr>
        <w:t>lataira is figyelemmel összeállított – feladatokat rögzíti, mely alapján a bizottságok legkésőbb minden év első ülésén önmaguk határozzák meg saját éves munkaterveiket. A bizottságok mu</w:t>
      </w:r>
      <w:r w:rsidRPr="0062002D">
        <w:rPr>
          <w:rFonts w:eastAsia="Calibri"/>
          <w:lang w:eastAsia="en-US"/>
        </w:rPr>
        <w:t>n</w:t>
      </w:r>
      <w:r w:rsidRPr="0062002D">
        <w:rPr>
          <w:rFonts w:eastAsia="Calibri"/>
          <w:lang w:eastAsia="en-US"/>
        </w:rPr>
        <w:t>katerveit a bizottsági elnökök terjesztik elő.</w:t>
      </w:r>
    </w:p>
    <w:p w:rsidR="008C3811" w:rsidRPr="0062002D" w:rsidRDefault="008C3811" w:rsidP="008C3811">
      <w:pPr>
        <w:numPr>
          <w:ilvl w:val="0"/>
          <w:numId w:val="8"/>
        </w:numPr>
        <w:autoSpaceDE w:val="0"/>
        <w:autoSpaceDN w:val="0"/>
        <w:adjustRightInd w:val="0"/>
        <w:rPr>
          <w:rFonts w:eastAsia="Calibri"/>
          <w:lang w:eastAsia="en-US"/>
        </w:rPr>
      </w:pPr>
      <w:r w:rsidRPr="0062002D">
        <w:rPr>
          <w:rFonts w:eastAsia="Calibri"/>
          <w:lang w:eastAsia="en-US"/>
        </w:rPr>
        <w:t>A bizottsági munkaterv tartalmazza:</w:t>
      </w:r>
    </w:p>
    <w:p w:rsidR="008C3811" w:rsidRPr="0062002D" w:rsidRDefault="008C3811" w:rsidP="008C381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2002D">
        <w:rPr>
          <w:rFonts w:eastAsia="Calibri"/>
          <w:lang w:eastAsia="en-US"/>
        </w:rPr>
        <w:t>a bizottsági ülések időpontját,</w:t>
      </w:r>
    </w:p>
    <w:p w:rsidR="008C3811" w:rsidRPr="0062002D" w:rsidRDefault="008C3811" w:rsidP="008C381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2002D">
        <w:rPr>
          <w:rFonts w:eastAsia="Calibri"/>
          <w:lang w:eastAsia="en-US"/>
        </w:rPr>
        <w:t>a várható napirendi pontokat, előterjesztéseket,</w:t>
      </w:r>
    </w:p>
    <w:p w:rsidR="008C3811" w:rsidRPr="0062002D" w:rsidRDefault="008C3811" w:rsidP="008C381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2002D">
        <w:rPr>
          <w:rFonts w:eastAsia="Calibri"/>
          <w:lang w:eastAsia="en-US"/>
        </w:rPr>
        <w:t>a bizottság által szükségesnek tartott, önként vállalt további feladatokat.</w:t>
      </w:r>
    </w:p>
    <w:p w:rsidR="008C3811" w:rsidRPr="0062002D" w:rsidRDefault="008C3811" w:rsidP="008C3811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eastAsia="Calibri"/>
        </w:rPr>
      </w:pPr>
    </w:p>
    <w:p w:rsidR="008C3811" w:rsidRPr="0062002D" w:rsidRDefault="008C3811" w:rsidP="008C3811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eastAsia="Calibri"/>
          <w:b/>
        </w:rPr>
      </w:pPr>
      <w:r w:rsidRPr="0062002D">
        <w:rPr>
          <w:rFonts w:eastAsia="Calibri"/>
          <w:b/>
        </w:rPr>
        <w:t xml:space="preserve">IV. </w:t>
      </w:r>
      <w:proofErr w:type="gramStart"/>
      <w:r w:rsidRPr="0062002D">
        <w:rPr>
          <w:rFonts w:eastAsia="Calibri"/>
          <w:b/>
        </w:rPr>
        <w:t>A</w:t>
      </w:r>
      <w:proofErr w:type="gramEnd"/>
      <w:r w:rsidRPr="0062002D">
        <w:rPr>
          <w:rFonts w:eastAsia="Calibri"/>
          <w:b/>
        </w:rPr>
        <w:t xml:space="preserve"> bizottságok működése</w:t>
      </w:r>
    </w:p>
    <w:p w:rsidR="008C3811" w:rsidRPr="0062002D" w:rsidRDefault="008C3811" w:rsidP="008C3811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 ülésének összehívására, működésére, nyilvánosságára, határozatképességére és határozathozatalára, döntésének végrehajtására, a bizottság tagjainak kizárására, a bizottság ülés</w:t>
      </w:r>
      <w:r w:rsidRPr="0062002D">
        <w:rPr>
          <w:rFonts w:eastAsia="Calibri"/>
        </w:rPr>
        <w:t>é</w:t>
      </w:r>
      <w:r w:rsidRPr="0062002D">
        <w:rPr>
          <w:rFonts w:eastAsia="Calibri"/>
        </w:rPr>
        <w:t>ről készített jegyzőkönyv tartalmára a képviselő-testületre vonatkozó szabályokat kell megfel</w:t>
      </w:r>
      <w:r w:rsidRPr="0062002D">
        <w:rPr>
          <w:rFonts w:eastAsia="Calibri"/>
        </w:rPr>
        <w:t>e</w:t>
      </w:r>
      <w:r w:rsidRPr="0062002D">
        <w:rPr>
          <w:rFonts w:eastAsia="Calibri"/>
        </w:rPr>
        <w:t>lően alkalmazni.</w:t>
      </w:r>
    </w:p>
    <w:p w:rsidR="008C3811" w:rsidRPr="0062002D" w:rsidRDefault="008C3811" w:rsidP="008C3811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bizottságok feladat- és hatásköreiket a bizottsági üléseken gyakorolják.</w:t>
      </w:r>
    </w:p>
    <w:p w:rsidR="008C3811" w:rsidRPr="0062002D" w:rsidRDefault="008C3811" w:rsidP="008C3811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bizottságok ülései főszabály szerint nyilvánosak.</w:t>
      </w:r>
    </w:p>
    <w:p w:rsidR="008C3811" w:rsidRPr="0062002D" w:rsidRDefault="008C3811" w:rsidP="008C3811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bizottságok zárt ülést tartanak:</w:t>
      </w:r>
    </w:p>
    <w:p w:rsidR="008C3811" w:rsidRPr="0062002D" w:rsidRDefault="008C3811" w:rsidP="008C3811">
      <w:pPr>
        <w:numPr>
          <w:ilvl w:val="0"/>
          <w:numId w:val="9"/>
        </w:numPr>
        <w:jc w:val="both"/>
        <w:rPr>
          <w:rFonts w:eastAsia="Calibri"/>
        </w:rPr>
      </w:pPr>
      <w:r w:rsidRPr="0062002D">
        <w:rPr>
          <w:rFonts w:eastAsia="Calibri"/>
        </w:rPr>
        <w:t>az érintett kérésére választás, kinevezés, felmentés, vezetői megbízás adása, annak visszavonása, fegyelmi eljárás megindítása és állásfoglalást igénylő személyi ügy tárgyalásakor, továbbá</w:t>
      </w:r>
    </w:p>
    <w:p w:rsidR="008C3811" w:rsidRPr="0062002D" w:rsidRDefault="008C3811" w:rsidP="008C3811">
      <w:pPr>
        <w:numPr>
          <w:ilvl w:val="0"/>
          <w:numId w:val="9"/>
        </w:numPr>
        <w:jc w:val="both"/>
        <w:rPr>
          <w:rFonts w:eastAsia="Calibri"/>
        </w:rPr>
      </w:pPr>
      <w:r w:rsidRPr="0062002D">
        <w:rPr>
          <w:rFonts w:eastAsia="Calibri"/>
        </w:rPr>
        <w:t>önkormányzati hatósági, összeférhetetlenségi, méltatlansági és kitüntetési ügy tá</w:t>
      </w:r>
      <w:r w:rsidRPr="0062002D">
        <w:rPr>
          <w:rFonts w:eastAsia="Calibri"/>
        </w:rPr>
        <w:t>r</w:t>
      </w:r>
      <w:r w:rsidRPr="0062002D">
        <w:rPr>
          <w:rFonts w:eastAsia="Calibri"/>
        </w:rPr>
        <w:t>gyalásakor, fegyelmi büntetés kiszabása, valamint</w:t>
      </w:r>
    </w:p>
    <w:p w:rsidR="008C3811" w:rsidRPr="0062002D" w:rsidRDefault="008C3811" w:rsidP="008C3811">
      <w:pPr>
        <w:numPr>
          <w:ilvl w:val="0"/>
          <w:numId w:val="9"/>
        </w:numPr>
        <w:jc w:val="both"/>
      </w:pPr>
      <w:r w:rsidRPr="0062002D">
        <w:lastRenderedPageBreak/>
        <w:t>vagyonnyilatkozattal kapcsolatos eljárás tárgyalásakor.</w:t>
      </w:r>
    </w:p>
    <w:p w:rsidR="008C3811" w:rsidRPr="0062002D" w:rsidRDefault="008C3811" w:rsidP="008C3811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bizottságok zárt ülést rendelhetnek el az önkormányzat vagyonával való rendelkezés esetén és az általa kiírt pályázat feltételeinek meghatározásakor, ha a nyilvános tárgyalás az önkormán</w:t>
      </w:r>
      <w:r w:rsidRPr="0062002D">
        <w:rPr>
          <w:rFonts w:eastAsia="Calibri"/>
        </w:rPr>
        <w:t>y</w:t>
      </w:r>
      <w:r w:rsidRPr="0062002D">
        <w:rPr>
          <w:rFonts w:eastAsia="Calibri"/>
        </w:rPr>
        <w:t xml:space="preserve">zat vagy más üzleti érdekét sértené. </w:t>
      </w:r>
    </w:p>
    <w:p w:rsidR="008C3811" w:rsidRPr="0062002D" w:rsidRDefault="008C3811" w:rsidP="008C3811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4. pont a) pontjában érintett személy 4. melléklet szerinti nyilatkozatát kell beszerezni arra vonatkozóan, hogy kéri-e ügyének zárt ülésen történő tárgyalását. Ennek hiányában ügye csak nyílt ülésen tárgyalható.</w:t>
      </w:r>
    </w:p>
    <w:p w:rsidR="008C3811" w:rsidRPr="0062002D" w:rsidRDefault="008C3811" w:rsidP="008C3811">
      <w:pPr>
        <w:numPr>
          <w:ilvl w:val="0"/>
          <w:numId w:val="10"/>
        </w:numPr>
        <w:jc w:val="both"/>
      </w:pPr>
      <w:r w:rsidRPr="0062002D">
        <w:t>A zárt bizottsági ülésekről külön jegyzőkönyvet kell készíteni.</w:t>
      </w:r>
    </w:p>
    <w:p w:rsidR="008C3811" w:rsidRPr="0062002D" w:rsidRDefault="008C3811" w:rsidP="008C3811">
      <w:pPr>
        <w:numPr>
          <w:ilvl w:val="0"/>
          <w:numId w:val="10"/>
        </w:numPr>
        <w:jc w:val="both"/>
      </w:pPr>
      <w:r w:rsidRPr="0062002D">
        <w:t>A bizottságok tagjait titoktartási kötelezettség terheli a tudomásukra jutott személyes ad</w:t>
      </w:r>
      <w:r w:rsidRPr="0062002D">
        <w:t>a</w:t>
      </w:r>
      <w:r w:rsidRPr="0062002D">
        <w:t>tok és információk tekintetében.</w:t>
      </w:r>
    </w:p>
    <w:p w:rsidR="008C3811" w:rsidRPr="0062002D" w:rsidRDefault="008C3811" w:rsidP="008C3811">
      <w:pPr>
        <w:numPr>
          <w:ilvl w:val="0"/>
          <w:numId w:val="10"/>
        </w:numPr>
        <w:jc w:val="both"/>
      </w:pPr>
      <w:r w:rsidRPr="0062002D">
        <w:t>A zárt ülésen a bizottság tagjai, az önkormányzati képviselők, a jegyző, aljegyző, a polgárme</w:t>
      </w:r>
      <w:r w:rsidRPr="0062002D">
        <w:t>s</w:t>
      </w:r>
      <w:r w:rsidRPr="0062002D">
        <w:t>ter, az alpolgármester, az általa képviselt nemzetiséget érintő ügy napirendi tárgyalásakor a nemzetiségi önkormányzat elnöke, a Polgármesteri Hivatal Polgármesteri Kabinetirodájának kabinettitkárai, a bizottság titkára, továbbá meghívás esetén a Polgármesteri Hivatal ügyintéz</w:t>
      </w:r>
      <w:r w:rsidRPr="0062002D">
        <w:t>ő</w:t>
      </w:r>
      <w:r w:rsidRPr="0062002D">
        <w:t>je, az érintett és a szakértő vehet részt. Törvény előírhatja, mely esetben kötelező az érintett meghívása. A bizottságok nyilvános és gazdasági ügyeket tárgyaló zárt ülésén a megbízott könyvvizsgáló tanácskozási joggal vehet részt.</w:t>
      </w:r>
    </w:p>
    <w:p w:rsidR="008C3811" w:rsidRPr="0062002D" w:rsidRDefault="008C3811" w:rsidP="008C3811">
      <w:pPr>
        <w:numPr>
          <w:ilvl w:val="0"/>
          <w:numId w:val="10"/>
        </w:numPr>
        <w:jc w:val="both"/>
      </w:pPr>
      <w:r w:rsidRPr="0062002D">
        <w:t>Több bizottság feladatkörébe tartozó ügy megtárgyalásának szükségessége esetén a bizot</w:t>
      </w:r>
      <w:r w:rsidRPr="0062002D">
        <w:t>t</w:t>
      </w:r>
      <w:r w:rsidRPr="0062002D">
        <w:t>ságok együttes ülést is tarthatnak, melynek időpontjában, helyében és napirendjében, továbbá tanác</w:t>
      </w:r>
      <w:r w:rsidRPr="0062002D">
        <w:t>s</w:t>
      </w:r>
      <w:r w:rsidRPr="0062002D">
        <w:t>kozási joggal felruházott meghívottjainak személyében az érintett bizottságok elnökei állapo</w:t>
      </w:r>
      <w:r w:rsidRPr="0062002D">
        <w:t>d</w:t>
      </w:r>
      <w:r w:rsidRPr="0062002D">
        <w:t>nak meg.</w:t>
      </w:r>
    </w:p>
    <w:p w:rsidR="008C3811" w:rsidRPr="0062002D" w:rsidRDefault="008C3811" w:rsidP="008C3811">
      <w:pPr>
        <w:numPr>
          <w:ilvl w:val="0"/>
          <w:numId w:val="10"/>
        </w:numPr>
        <w:jc w:val="both"/>
      </w:pPr>
      <w:r w:rsidRPr="0062002D">
        <w:t>Az együttes ülés vezetésének rendjéről és a szavazás módjáról a bizottságok elnökeinek közös javaslata alapján, az ülésen résztvevő bizottsági tagok közösen döntenek.</w:t>
      </w:r>
    </w:p>
    <w:p w:rsidR="008C3811" w:rsidRPr="0062002D" w:rsidRDefault="008C3811" w:rsidP="008C3811">
      <w:pPr>
        <w:numPr>
          <w:ilvl w:val="0"/>
          <w:numId w:val="10"/>
        </w:numPr>
        <w:jc w:val="both"/>
      </w:pPr>
      <w:r w:rsidRPr="0062002D">
        <w:t xml:space="preserve"> A képviselő javasolhatja a bizottság elnökének a bizottság feladatkörébe tartozó ügy megtá</w:t>
      </w:r>
      <w:r w:rsidRPr="0062002D">
        <w:t>r</w:t>
      </w:r>
      <w:r w:rsidRPr="0062002D">
        <w:t>gyalását, amelyet a bizottság legközelebbi ülése elé kell terjeszteni és tárgyalására az önko</w:t>
      </w:r>
      <w:r w:rsidRPr="0062002D">
        <w:t>r</w:t>
      </w:r>
      <w:r w:rsidRPr="0062002D">
        <w:t>mányzati képviselőt meg kell hívni. A bizottság ülésére a javaslatot tevő képviselőnek kell a tárgyalandó előterjesztést elkészíteni és benyújtani</w:t>
      </w:r>
    </w:p>
    <w:p w:rsidR="008C3811" w:rsidRPr="0062002D" w:rsidRDefault="008C3811" w:rsidP="008C3811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eastAsia="Calibri"/>
        </w:rPr>
      </w:pPr>
    </w:p>
    <w:p w:rsidR="008C3811" w:rsidRPr="0062002D" w:rsidRDefault="008C3811" w:rsidP="008C381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</w:rPr>
      </w:pPr>
      <w:r w:rsidRPr="0062002D">
        <w:rPr>
          <w:rFonts w:eastAsia="Calibri"/>
          <w:b/>
        </w:rPr>
        <w:t xml:space="preserve">V. </w:t>
      </w:r>
      <w:proofErr w:type="gramStart"/>
      <w:r w:rsidRPr="0062002D">
        <w:rPr>
          <w:rFonts w:eastAsia="Calibri"/>
          <w:b/>
        </w:rPr>
        <w:t>A</w:t>
      </w:r>
      <w:proofErr w:type="gramEnd"/>
      <w:r w:rsidRPr="0062002D">
        <w:rPr>
          <w:rFonts w:eastAsia="Calibri"/>
          <w:b/>
        </w:rPr>
        <w:t xml:space="preserve"> bizottsági ülések összehívása, az ülés menete, a tanácskozás rendje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bizottsági ülést a bizottság elnöke – írásbeli meghívóval – hívja össze. Az elnök akadályozt</w:t>
      </w:r>
      <w:r w:rsidRPr="0062002D">
        <w:rPr>
          <w:rFonts w:eastAsia="Calibri"/>
        </w:rPr>
        <w:t>a</w:t>
      </w:r>
      <w:r w:rsidRPr="0062002D">
        <w:rPr>
          <w:rFonts w:eastAsia="Calibri"/>
        </w:rPr>
        <w:t>tása esetén a bizottsági ülést az elnök helyettese hívja össze. A bizottsági ülést össze kell hívni legalább két bizottsági tagnak az ülésen tárgyalandó napirendi pontok megjelölését tartalmazó írásos kérelmére is.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bizottságokat a polgármester indítványára 8 napon belül össze kell hívni. Amennyiben a b</w:t>
      </w:r>
      <w:r w:rsidRPr="0062002D">
        <w:rPr>
          <w:rFonts w:eastAsia="Calibri"/>
        </w:rPr>
        <w:t>i</w:t>
      </w:r>
      <w:r w:rsidRPr="0062002D">
        <w:rPr>
          <w:rFonts w:eastAsia="Calibri"/>
        </w:rPr>
        <w:t>zottság határozatképtelen, a bizottsági ülést 5 napon belül új időpontra ismét össze kell hívni.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bizottsági ülésre szóló írásbeli meghívó tartalmazza az ülés helyét, időpontját, a javasolt nap</w:t>
      </w:r>
      <w:r w:rsidRPr="0062002D">
        <w:rPr>
          <w:rFonts w:eastAsia="Calibri"/>
        </w:rPr>
        <w:t>i</w:t>
      </w:r>
      <w:r w:rsidRPr="0062002D">
        <w:rPr>
          <w:rFonts w:eastAsia="Calibri"/>
        </w:rPr>
        <w:t>rendi pontokat, azok előadóit, az ülés minősítését (rendes, rendkívüli). A bizottságok üléseinek meghívóit azok a képviselők is megkapják, akik az adott bizottságnak nem ta</w:t>
      </w:r>
      <w:r w:rsidRPr="0062002D">
        <w:rPr>
          <w:rFonts w:eastAsia="Calibri"/>
        </w:rPr>
        <w:t>g</w:t>
      </w:r>
      <w:r w:rsidRPr="0062002D">
        <w:rPr>
          <w:rFonts w:eastAsia="Calibri"/>
        </w:rPr>
        <w:t>jai.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02D">
        <w:t>Az írásbeli meghívót és az ülésen tárgyalandó előterjesztéseket a bizottsági ülést legalább 48 órával megelőzően kell kézbesíteni az érintettek részére. A kézbesítésre a törvényességi kon</w:t>
      </w:r>
      <w:r w:rsidRPr="0062002D">
        <w:t>t</w:t>
      </w:r>
      <w:r w:rsidRPr="0062002D">
        <w:t>rollt követően kerülhet sor. Rendkívül sürgős esetben az előterjesztő javaslatára a Bizottság e</w:t>
      </w:r>
      <w:r w:rsidRPr="0062002D">
        <w:t>l</w:t>
      </w:r>
      <w:r w:rsidRPr="0062002D">
        <w:t>nöke jogosult az ülés napirendjét az ülést közvetlenül megelőző 48 órában is kiegészíteni, és az ülés megkezdésekor javasolni a Bizottságnak a határidőn túl kézbesített előterjesztés tárgyal</w:t>
      </w:r>
      <w:r w:rsidRPr="0062002D">
        <w:t>á</w:t>
      </w:r>
      <w:r w:rsidRPr="0062002D">
        <w:t>sát. Ilyen esetben az előterjesztésnek tartalmaznia kell a rendkívüli sürgősség indokát is. A h</w:t>
      </w:r>
      <w:r w:rsidRPr="0062002D">
        <w:t>a</w:t>
      </w:r>
      <w:r w:rsidRPr="0062002D">
        <w:t>táridőn túl kézbesített előterjesztésnek az ülés napirendjére történő felvételéről a Bizottság m</w:t>
      </w:r>
      <w:r w:rsidRPr="0062002D">
        <w:t>i</w:t>
      </w:r>
      <w:r w:rsidRPr="0062002D">
        <w:t>nősített többséggel dönt.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02D">
        <w:t>A kézbesítés főszabály szerint elektronikus formában történik.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02D">
        <w:t>Az előterjesztések alaki és tartalmi követelményeire a képviselő-testületi előterjesztésekre vonatkozó szabályokat kell megfelelően alkalmazni, kivéve a fedőlapra vonatkozó rendelkezés</w:t>
      </w:r>
      <w:r w:rsidRPr="0062002D">
        <w:t>e</w:t>
      </w:r>
      <w:r w:rsidRPr="0062002D">
        <w:t>ket.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 xml:space="preserve">Szavazati joga csak a bizottság tagjainak van. Az ülésen tanácskozási joggal vehetnek részt: </w:t>
      </w:r>
    </w:p>
    <w:p w:rsidR="008C3811" w:rsidRPr="0062002D" w:rsidRDefault="008C3811" w:rsidP="008C3811">
      <w:pPr>
        <w:numPr>
          <w:ilvl w:val="4"/>
          <w:numId w:val="11"/>
        </w:numPr>
        <w:tabs>
          <w:tab w:val="clear" w:pos="3240"/>
          <w:tab w:val="left" w:pos="993"/>
          <w:tab w:val="left" w:pos="1800"/>
        </w:tabs>
        <w:ind w:left="1440" w:hanging="540"/>
        <w:jc w:val="both"/>
        <w:rPr>
          <w:rFonts w:eastAsia="Calibri"/>
        </w:rPr>
      </w:pPr>
      <w:r w:rsidRPr="0062002D">
        <w:rPr>
          <w:rFonts w:eastAsia="Calibri"/>
        </w:rPr>
        <w:t>a jegyző, az aljegyző,</w:t>
      </w:r>
    </w:p>
    <w:p w:rsidR="008C3811" w:rsidRPr="0062002D" w:rsidRDefault="008C3811" w:rsidP="008C3811">
      <w:pPr>
        <w:numPr>
          <w:ilvl w:val="4"/>
          <w:numId w:val="11"/>
        </w:numPr>
        <w:tabs>
          <w:tab w:val="clear" w:pos="3240"/>
          <w:tab w:val="left" w:pos="993"/>
          <w:tab w:val="left" w:pos="1800"/>
        </w:tabs>
        <w:ind w:left="1440" w:hanging="540"/>
        <w:jc w:val="both"/>
        <w:rPr>
          <w:rFonts w:eastAsia="Calibri"/>
        </w:rPr>
      </w:pPr>
      <w:r w:rsidRPr="0062002D">
        <w:rPr>
          <w:rFonts w:eastAsia="Calibri"/>
        </w:rPr>
        <w:lastRenderedPageBreak/>
        <w:t>a Polgármesteri Hivatal irodavezetői,</w:t>
      </w:r>
    </w:p>
    <w:p w:rsidR="008C3811" w:rsidRPr="0062002D" w:rsidRDefault="008C3811" w:rsidP="008C3811">
      <w:pPr>
        <w:numPr>
          <w:ilvl w:val="4"/>
          <w:numId w:val="11"/>
        </w:numPr>
        <w:tabs>
          <w:tab w:val="clear" w:pos="3240"/>
          <w:tab w:val="left" w:pos="993"/>
          <w:tab w:val="left" w:pos="1800"/>
        </w:tabs>
        <w:ind w:left="1440" w:hanging="540"/>
        <w:jc w:val="both"/>
        <w:rPr>
          <w:rFonts w:eastAsia="Calibri"/>
        </w:rPr>
      </w:pPr>
      <w:r w:rsidRPr="0062002D">
        <w:rPr>
          <w:rFonts w:eastAsia="Calibri"/>
        </w:rPr>
        <w:t>a helyi nemzetiségi önkormányzat elnöke,</w:t>
      </w:r>
    </w:p>
    <w:p w:rsidR="008C3811" w:rsidRPr="0062002D" w:rsidRDefault="008C3811" w:rsidP="008C3811">
      <w:pPr>
        <w:numPr>
          <w:ilvl w:val="4"/>
          <w:numId w:val="11"/>
        </w:numPr>
        <w:tabs>
          <w:tab w:val="clear" w:pos="3240"/>
          <w:tab w:val="left" w:pos="993"/>
          <w:tab w:val="left" w:pos="1800"/>
        </w:tabs>
        <w:ind w:left="1440" w:hanging="540"/>
        <w:jc w:val="both"/>
        <w:rPr>
          <w:rFonts w:eastAsia="Calibri"/>
        </w:rPr>
      </w:pPr>
      <w:r w:rsidRPr="0062002D">
        <w:rPr>
          <w:rFonts w:eastAsia="Calibri"/>
        </w:rPr>
        <w:t>a tevékenységét érintő napirend tárgyalásánál a könyvvizsgáló,</w:t>
      </w:r>
    </w:p>
    <w:p w:rsidR="008C3811" w:rsidRPr="0062002D" w:rsidRDefault="008C3811" w:rsidP="008C3811">
      <w:pPr>
        <w:numPr>
          <w:ilvl w:val="4"/>
          <w:numId w:val="11"/>
        </w:numPr>
        <w:tabs>
          <w:tab w:val="clear" w:pos="3240"/>
          <w:tab w:val="left" w:pos="993"/>
          <w:tab w:val="left" w:pos="1800"/>
        </w:tabs>
        <w:ind w:left="1440" w:hanging="540"/>
        <w:jc w:val="both"/>
        <w:rPr>
          <w:rFonts w:eastAsia="Calibri"/>
        </w:rPr>
      </w:pPr>
      <w:r w:rsidRPr="0062002D">
        <w:rPr>
          <w:rFonts w:eastAsia="Calibri"/>
        </w:rPr>
        <w:t>a Polgármesteri Hivatal Kabinetirodájának kabinettitkárai,</w:t>
      </w:r>
    </w:p>
    <w:p w:rsidR="008C3811" w:rsidRPr="0062002D" w:rsidRDefault="008C3811" w:rsidP="008C3811">
      <w:pPr>
        <w:numPr>
          <w:ilvl w:val="4"/>
          <w:numId w:val="11"/>
        </w:numPr>
        <w:tabs>
          <w:tab w:val="clear" w:pos="3240"/>
          <w:tab w:val="left" w:pos="993"/>
          <w:tab w:val="left" w:pos="1800"/>
        </w:tabs>
        <w:ind w:left="1440" w:hanging="540"/>
        <w:jc w:val="both"/>
        <w:rPr>
          <w:rFonts w:eastAsia="Calibri"/>
        </w:rPr>
      </w:pPr>
      <w:r w:rsidRPr="0062002D">
        <w:rPr>
          <w:rFonts w:eastAsia="Calibri"/>
        </w:rPr>
        <w:t>az, akinek jelenlétét jogszabály kötelezővé teszi,</w:t>
      </w:r>
    </w:p>
    <w:p w:rsidR="008C3811" w:rsidRPr="0062002D" w:rsidRDefault="008C3811" w:rsidP="008C3811">
      <w:pPr>
        <w:numPr>
          <w:ilvl w:val="4"/>
          <w:numId w:val="11"/>
        </w:numPr>
        <w:tabs>
          <w:tab w:val="clear" w:pos="3240"/>
          <w:tab w:val="left" w:pos="993"/>
          <w:tab w:val="left" w:pos="1800"/>
        </w:tabs>
        <w:ind w:left="1440" w:hanging="540"/>
        <w:jc w:val="both"/>
        <w:rPr>
          <w:rFonts w:eastAsia="Calibri"/>
        </w:rPr>
      </w:pPr>
      <w:r w:rsidRPr="0062002D">
        <w:rPr>
          <w:rFonts w:eastAsia="Calibri"/>
        </w:rPr>
        <w:t>akinek a meghívását a bizottság elnöke, a polgármester vagy az előterjesztő az egyes napirendi pont megtárgyalásához indokoltnak tartja,</w:t>
      </w:r>
    </w:p>
    <w:p w:rsidR="008C3811" w:rsidRPr="0062002D" w:rsidRDefault="008C3811" w:rsidP="008C3811">
      <w:pPr>
        <w:numPr>
          <w:ilvl w:val="4"/>
          <w:numId w:val="11"/>
        </w:numPr>
        <w:tabs>
          <w:tab w:val="clear" w:pos="3240"/>
          <w:tab w:val="left" w:pos="993"/>
          <w:tab w:val="left" w:pos="1800"/>
        </w:tabs>
        <w:ind w:left="1440" w:hanging="540"/>
        <w:jc w:val="both"/>
        <w:rPr>
          <w:rFonts w:eastAsia="Calibri"/>
        </w:rPr>
      </w:pPr>
      <w:r w:rsidRPr="0062002D">
        <w:rPr>
          <w:rFonts w:eastAsia="Calibri"/>
        </w:rPr>
        <w:t>a napirendi javaslat előterjesztője,</w:t>
      </w:r>
    </w:p>
    <w:p w:rsidR="008C3811" w:rsidRPr="0062002D" w:rsidRDefault="008C3811" w:rsidP="008C3811">
      <w:pPr>
        <w:numPr>
          <w:ilvl w:val="4"/>
          <w:numId w:val="11"/>
        </w:numPr>
        <w:tabs>
          <w:tab w:val="clear" w:pos="3240"/>
          <w:tab w:val="left" w:pos="993"/>
          <w:tab w:val="left" w:pos="1800"/>
        </w:tabs>
        <w:ind w:left="1440" w:hanging="540"/>
        <w:jc w:val="both"/>
        <w:rPr>
          <w:rFonts w:eastAsia="Calibri"/>
        </w:rPr>
      </w:pPr>
      <w:r w:rsidRPr="0062002D">
        <w:rPr>
          <w:rFonts w:eastAsia="Calibri"/>
        </w:rPr>
        <w:t>a bizottság titkára.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bizottsági ülést a bizottság elnöke, akadályoztatása esetén a helyettes vezeti. A bizottság e</w:t>
      </w:r>
      <w:r w:rsidRPr="0062002D">
        <w:rPr>
          <w:rFonts w:eastAsia="Calibri"/>
        </w:rPr>
        <w:t>l</w:t>
      </w:r>
      <w:r w:rsidRPr="0062002D">
        <w:rPr>
          <w:rFonts w:eastAsia="Calibri"/>
        </w:rPr>
        <w:t>nöke felelős a bizottság működéséért, feladatainak ellátásáért.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02D">
        <w:t>A bizottság elnöke e feladatkörében:</w:t>
      </w:r>
    </w:p>
    <w:p w:rsidR="008C3811" w:rsidRPr="0062002D" w:rsidRDefault="008C3811" w:rsidP="008C3811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összehívja a bizottság üléseit,</w:t>
      </w:r>
    </w:p>
    <w:p w:rsidR="008C3811" w:rsidRPr="0062002D" w:rsidRDefault="008C3811" w:rsidP="008C3811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bizottsági ülés előtt a tárgyalandó anyagot szükség szerint egyezteti a jegyzővel, a po</w:t>
      </w:r>
      <w:r w:rsidRPr="0062002D">
        <w:rPr>
          <w:rFonts w:eastAsia="Calibri"/>
        </w:rPr>
        <w:t>l</w:t>
      </w:r>
      <w:r w:rsidRPr="0062002D">
        <w:rPr>
          <w:rFonts w:eastAsia="Calibri"/>
        </w:rPr>
        <w:t>gármesterrel, az irodavezetőkkel, más bizottságokkal, társadalmi szervezetekkel és a b</w:t>
      </w:r>
      <w:r w:rsidRPr="0062002D">
        <w:rPr>
          <w:rFonts w:eastAsia="Calibri"/>
        </w:rPr>
        <w:t>i</w:t>
      </w:r>
      <w:r w:rsidRPr="0062002D">
        <w:rPr>
          <w:rFonts w:eastAsia="Calibri"/>
        </w:rPr>
        <w:t>zottsági titkárokkal,</w:t>
      </w:r>
    </w:p>
    <w:p w:rsidR="008C3811" w:rsidRPr="0062002D" w:rsidRDefault="008C3811" w:rsidP="008C3811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 javaslatait az illetékes szervekhez – a Hivatalon keresztül – eljuttatja, azok további útját figyelemmel kíséri, ellenőrzi megvalósításukat, erről a bizottságot tájéko</w:t>
      </w:r>
      <w:r w:rsidRPr="0062002D">
        <w:rPr>
          <w:rFonts w:eastAsia="Calibri"/>
        </w:rPr>
        <w:t>z</w:t>
      </w:r>
      <w:r w:rsidRPr="0062002D">
        <w:rPr>
          <w:rFonts w:eastAsia="Calibri"/>
        </w:rPr>
        <w:t>tatja,</w:t>
      </w:r>
    </w:p>
    <w:p w:rsidR="008C3811" w:rsidRPr="0062002D" w:rsidRDefault="008C3811" w:rsidP="008C3811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szükség szerint értekezleteken és egyéb rendezvényeken vesz részt.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Az elnök az ülés vezetése során megállapítja a határozatképességet, előterjeszti a napirendi javaslatot, vezeti és összefoglalja a vitát, szavazásra bocsátja az elhangzott javaslatokat és megá</w:t>
      </w:r>
      <w:r w:rsidRPr="0062002D">
        <w:rPr>
          <w:rFonts w:eastAsia="Calibri"/>
        </w:rPr>
        <w:t>l</w:t>
      </w:r>
      <w:r w:rsidRPr="0062002D">
        <w:rPr>
          <w:rFonts w:eastAsia="Calibri"/>
        </w:rPr>
        <w:t>lapítja a szavazás eredményét.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 akkor határozatképes, ha az ülésen a bizottsági tagok több mint fele (legalább 3 fő) jelen van.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Együttes ülés esetén a határozatképességet az érintett bizottságok vonatkozásában külön-külön kell vizsgálni és megállapítani.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 xml:space="preserve">A bizottság döntéseit a jelenlévő tagok </w:t>
      </w:r>
      <w:proofErr w:type="gramStart"/>
      <w:r w:rsidRPr="0062002D">
        <w:rPr>
          <w:rFonts w:eastAsia="Calibri"/>
        </w:rPr>
        <w:t>több, mint</w:t>
      </w:r>
      <w:proofErr w:type="gramEnd"/>
      <w:r w:rsidRPr="0062002D">
        <w:rPr>
          <w:rFonts w:eastAsia="Calibri"/>
        </w:rPr>
        <w:t xml:space="preserve"> felének igen szavazatával hozza. A b</w:t>
      </w:r>
      <w:r w:rsidRPr="0062002D">
        <w:rPr>
          <w:rFonts w:eastAsia="Calibri"/>
        </w:rPr>
        <w:t>i</w:t>
      </w:r>
      <w:r w:rsidRPr="0062002D">
        <w:rPr>
          <w:rFonts w:eastAsia="Calibri"/>
        </w:rPr>
        <w:t>zottság döntéseit határozatban rögzíti.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 xml:space="preserve">A bizottsági döntéshozatalból kizárható, </w:t>
      </w:r>
      <w:proofErr w:type="gramStart"/>
      <w:r w:rsidRPr="0062002D">
        <w:rPr>
          <w:rFonts w:eastAsia="Calibri"/>
        </w:rPr>
        <w:t>akit</w:t>
      </w:r>
      <w:proofErr w:type="gramEnd"/>
      <w:r w:rsidRPr="0062002D">
        <w:rPr>
          <w:rFonts w:eastAsia="Calibri"/>
        </w:rPr>
        <w:t xml:space="preserve"> vagy akinek a hozzátartozóját az ügy szem</w:t>
      </w:r>
      <w:r w:rsidRPr="0062002D">
        <w:rPr>
          <w:rFonts w:eastAsia="Calibri"/>
        </w:rPr>
        <w:t>é</w:t>
      </w:r>
      <w:r w:rsidRPr="0062002D">
        <w:rPr>
          <w:rFonts w:eastAsia="Calibri"/>
        </w:rPr>
        <w:t>lyében érinti. A személyes érintettséget az érdekelt köteles bejelenteni. A személyes érintettség bejele</w:t>
      </w:r>
      <w:r w:rsidRPr="0062002D">
        <w:rPr>
          <w:rFonts w:eastAsia="Calibri"/>
        </w:rPr>
        <w:t>n</w:t>
      </w:r>
      <w:r w:rsidRPr="0062002D">
        <w:rPr>
          <w:rFonts w:eastAsia="Calibri"/>
        </w:rPr>
        <w:t>tésére és a kizárásra a Képviselő-testületre vonatkozó szabályokat kell alkalmazni, azzal az elt</w:t>
      </w:r>
      <w:r w:rsidRPr="0062002D">
        <w:rPr>
          <w:rFonts w:eastAsia="Calibri"/>
        </w:rPr>
        <w:t>é</w:t>
      </w:r>
      <w:r w:rsidRPr="0062002D">
        <w:rPr>
          <w:rFonts w:eastAsia="Calibri"/>
        </w:rPr>
        <w:t>réssel, hogy a kizárásról a bizottság dönt.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polgármester a bizottság döntésének végrehajtását felfüggesztheti, ha az ellentétes a Képvis</w:t>
      </w:r>
      <w:r w:rsidRPr="0062002D">
        <w:rPr>
          <w:rFonts w:eastAsia="Calibri"/>
        </w:rPr>
        <w:t>e</w:t>
      </w:r>
      <w:r w:rsidRPr="0062002D">
        <w:rPr>
          <w:rFonts w:eastAsia="Calibri"/>
        </w:rPr>
        <w:t>lő-testület határozatával, vagy sérti az önkormányzat érdekeit. A felfüggesztett döntésről a Ké</w:t>
      </w:r>
      <w:r w:rsidRPr="0062002D">
        <w:rPr>
          <w:rFonts w:eastAsia="Calibri"/>
        </w:rPr>
        <w:t>p</w:t>
      </w:r>
      <w:r w:rsidRPr="0062002D">
        <w:rPr>
          <w:rFonts w:eastAsia="Calibri"/>
        </w:rPr>
        <w:t>viselő-testület a következő rendes ülésén határoz.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bizottsági ülésen a napirendi pont előadója az írásos előterjesztéséhez szóbeli kiegész</w:t>
      </w:r>
      <w:r w:rsidRPr="0062002D">
        <w:rPr>
          <w:rFonts w:eastAsia="Calibri"/>
        </w:rPr>
        <w:t>í</w:t>
      </w:r>
      <w:r w:rsidRPr="0062002D">
        <w:rPr>
          <w:rFonts w:eastAsia="Calibri"/>
        </w:rPr>
        <w:t>tést tehet. Hozzászólásokra egy-egy képviselőnek napirendi pontonként kétszer, legfeljebb 5 perc időtartamban van lehetősége. A hozzászólások időtartamát, valamint számát érintően pozitív e</w:t>
      </w:r>
      <w:r w:rsidRPr="0062002D">
        <w:rPr>
          <w:rFonts w:eastAsia="Calibri"/>
        </w:rPr>
        <w:t>l</w:t>
      </w:r>
      <w:r w:rsidRPr="0062002D">
        <w:rPr>
          <w:rFonts w:eastAsia="Calibri"/>
        </w:rPr>
        <w:t>térést az ülés vezetője engedélyezhet.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Az elnök bármikor tárgyalási szünetet rendelhet el, amelynek egyidejűleg az időtartamát is megállapítja.</w:t>
      </w:r>
    </w:p>
    <w:p w:rsidR="008C3811" w:rsidRPr="0062002D" w:rsidRDefault="008C3811" w:rsidP="008C3811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Abban az esetben, ha a bizottság úgy ítéli meg, hogy – a napirendi javaslat elfogadását követően – valamely napirendi pont megtárgyalásához további információ, egyeztetés, szakmai, vagy szakértői vélemény szükséges, a bizottság az érdemi döntéshozatal elhalasztása indokai és az esetlegesen szükséges intézkedések egyidejű megjelölésével dönthet arról, hogy a napirend érdemi megtárgyalását elhalasztja. A bizottság az érintett napirendi pontot a szükséges informác</w:t>
      </w:r>
      <w:r w:rsidRPr="0062002D">
        <w:rPr>
          <w:rFonts w:eastAsia="Calibri"/>
        </w:rPr>
        <w:t>i</w:t>
      </w:r>
      <w:r w:rsidRPr="0062002D">
        <w:rPr>
          <w:rFonts w:eastAsia="Calibri"/>
        </w:rPr>
        <w:t>ók és vélemények beszerzését, az egyeztetések lefolytatását követően ismételten napirendre v</w:t>
      </w:r>
      <w:r w:rsidRPr="0062002D">
        <w:rPr>
          <w:rFonts w:eastAsia="Calibri"/>
        </w:rPr>
        <w:t>e</w:t>
      </w:r>
      <w:r w:rsidRPr="0062002D">
        <w:rPr>
          <w:rFonts w:eastAsia="Calibri"/>
        </w:rPr>
        <w:t>heti.</w:t>
      </w:r>
    </w:p>
    <w:p w:rsidR="008C3811" w:rsidRPr="0062002D" w:rsidRDefault="008C3811" w:rsidP="008C381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</w:p>
    <w:p w:rsidR="008C3811" w:rsidRPr="0062002D" w:rsidRDefault="008C3811" w:rsidP="008C3811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eastAsia="Calibri"/>
          <w:b/>
        </w:rPr>
      </w:pPr>
      <w:r w:rsidRPr="0062002D">
        <w:rPr>
          <w:rFonts w:eastAsia="Calibri"/>
          <w:b/>
        </w:rPr>
        <w:t xml:space="preserve">VI. </w:t>
      </w:r>
      <w:proofErr w:type="gramStart"/>
      <w:r w:rsidRPr="0062002D">
        <w:rPr>
          <w:rFonts w:eastAsia="Calibri"/>
          <w:b/>
        </w:rPr>
        <w:t>A</w:t>
      </w:r>
      <w:proofErr w:type="gramEnd"/>
      <w:r w:rsidRPr="0062002D">
        <w:rPr>
          <w:rFonts w:eastAsia="Calibri"/>
          <w:b/>
        </w:rPr>
        <w:t xml:space="preserve"> bizottsági ülések rendjének fenntartása</w:t>
      </w:r>
    </w:p>
    <w:p w:rsidR="008C3811" w:rsidRPr="0062002D" w:rsidRDefault="008C3811" w:rsidP="008C3811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bizottsági ülések rendjének fenntartásáról az ülés vezetője gondoskodik. Ennek során:</w:t>
      </w:r>
    </w:p>
    <w:p w:rsidR="008C3811" w:rsidRPr="0062002D" w:rsidRDefault="008C3811" w:rsidP="008C3811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lastRenderedPageBreak/>
        <w:t>ha a bizottsági ülés során az érdemi munkát bárki zavarja, ezt a személyt rendre ut</w:t>
      </w:r>
      <w:r w:rsidRPr="0062002D">
        <w:rPr>
          <w:rFonts w:eastAsia="Calibri"/>
        </w:rPr>
        <w:t>a</w:t>
      </w:r>
      <w:r w:rsidRPr="0062002D">
        <w:rPr>
          <w:rFonts w:eastAsia="Calibri"/>
        </w:rPr>
        <w:t>síthatja,</w:t>
      </w:r>
    </w:p>
    <w:p w:rsidR="008C3811" w:rsidRPr="0062002D" w:rsidRDefault="008C3811" w:rsidP="008C3811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figyelmezteti azt a hozzászólót, aki eltér a tárgytól vagy a tanácskozáshoz nem illő, sértő kifejezéseket használ, illetve a bizottsági ülésen folyó munkához méltatlan m</w:t>
      </w:r>
      <w:r w:rsidRPr="0062002D">
        <w:rPr>
          <w:rFonts w:eastAsia="Calibri"/>
        </w:rPr>
        <w:t>a</w:t>
      </w:r>
      <w:r w:rsidRPr="0062002D">
        <w:rPr>
          <w:rFonts w:eastAsia="Calibri"/>
        </w:rPr>
        <w:t>gatartást tanúsít, ennek ismétlődése esetén a szót megvonhatja,</w:t>
      </w:r>
    </w:p>
    <w:p w:rsidR="008C3811" w:rsidRPr="0062002D" w:rsidRDefault="008C3811" w:rsidP="008C3811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ha a rendzavarás olyan mértékű, hogy a bizottság a munkáját nem tudja fol</w:t>
      </w:r>
      <w:r w:rsidRPr="0062002D">
        <w:rPr>
          <w:rFonts w:eastAsia="Calibri"/>
        </w:rPr>
        <w:t>y</w:t>
      </w:r>
      <w:r w:rsidRPr="0062002D">
        <w:rPr>
          <w:rFonts w:eastAsia="Calibri"/>
        </w:rPr>
        <w:t>tatni, az ülést megszakíthatja.</w:t>
      </w:r>
    </w:p>
    <w:p w:rsidR="008C3811" w:rsidRPr="0062002D" w:rsidRDefault="008C3811" w:rsidP="008C381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</w:p>
    <w:p w:rsidR="008C3811" w:rsidRPr="0062002D" w:rsidRDefault="008C3811" w:rsidP="008C3811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bizottsági ülés vezetője ismételt rendzavarás esetén a rendzavarót a bizottsági ülés helyszín</w:t>
      </w:r>
      <w:r w:rsidRPr="0062002D">
        <w:rPr>
          <w:rFonts w:eastAsia="Calibri"/>
        </w:rPr>
        <w:t>é</w:t>
      </w:r>
      <w:r w:rsidRPr="0062002D">
        <w:rPr>
          <w:rFonts w:eastAsia="Calibri"/>
        </w:rPr>
        <w:t>nek elhagyására kötelezheti.</w:t>
      </w:r>
    </w:p>
    <w:p w:rsidR="008C3811" w:rsidRPr="0062002D" w:rsidRDefault="008C3811" w:rsidP="008C3811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kiváltó ok megszűnése után a bizottsági ülés vezetője azonnal elrendeli az ülés folytat</w:t>
      </w:r>
      <w:r w:rsidRPr="0062002D">
        <w:rPr>
          <w:rFonts w:eastAsia="Calibri"/>
        </w:rPr>
        <w:t>á</w:t>
      </w:r>
      <w:r w:rsidRPr="0062002D">
        <w:rPr>
          <w:rFonts w:eastAsia="Calibri"/>
        </w:rPr>
        <w:t>sát.</w:t>
      </w:r>
    </w:p>
    <w:p w:rsidR="008C3811" w:rsidRPr="0062002D" w:rsidRDefault="008C3811" w:rsidP="008C3811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bizottsági ülés vezetőjének a rend fenntartása érdekében tett intézkedései ellen felsz</w:t>
      </w:r>
      <w:r w:rsidRPr="0062002D">
        <w:rPr>
          <w:rFonts w:eastAsia="Calibri"/>
        </w:rPr>
        <w:t>ó</w:t>
      </w:r>
      <w:r w:rsidRPr="0062002D">
        <w:rPr>
          <w:rFonts w:eastAsia="Calibri"/>
        </w:rPr>
        <w:t>lalni, azokat visszautasítani, azokkal vitába szállni nem lehet.</w:t>
      </w:r>
    </w:p>
    <w:p w:rsidR="008C3811" w:rsidRPr="0062002D" w:rsidRDefault="008C3811" w:rsidP="008C3811">
      <w:pPr>
        <w:rPr>
          <w:rFonts w:eastAsia="Calibri"/>
        </w:rPr>
      </w:pPr>
    </w:p>
    <w:p w:rsidR="008C3811" w:rsidRPr="0062002D" w:rsidRDefault="008C3811" w:rsidP="008C381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</w:rPr>
      </w:pPr>
      <w:r w:rsidRPr="0062002D">
        <w:rPr>
          <w:rFonts w:eastAsia="Calibri"/>
          <w:b/>
        </w:rPr>
        <w:t xml:space="preserve">VII. </w:t>
      </w:r>
      <w:proofErr w:type="gramStart"/>
      <w:r w:rsidRPr="0062002D">
        <w:rPr>
          <w:rFonts w:eastAsia="Calibri"/>
          <w:b/>
        </w:rPr>
        <w:t>A</w:t>
      </w:r>
      <w:proofErr w:type="gramEnd"/>
      <w:r w:rsidRPr="0062002D">
        <w:rPr>
          <w:rFonts w:eastAsia="Calibri"/>
          <w:b/>
        </w:rPr>
        <w:t xml:space="preserve"> bizottságok ügyvitele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bizottságok üléseiről jegyzőkönyvet kell készíteni. A bizottságok üléséről segédletként han</w:t>
      </w:r>
      <w:r w:rsidRPr="0062002D">
        <w:rPr>
          <w:rFonts w:eastAsia="Calibri"/>
        </w:rPr>
        <w:t>g</w:t>
      </w:r>
      <w:r w:rsidRPr="0062002D">
        <w:rPr>
          <w:rFonts w:eastAsia="Calibri"/>
        </w:rPr>
        <w:t>felvétel készül.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jegyzőkönyv a tanácskozás lényegét rögzíti, az ülés menete szerint.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jegyzőkönyvnek tartalmaznia kell: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bizottsági ülés helyét;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időpontját;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megjelent bizottsági tagok nevét;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jegyzőkönyv-hitelesítő személyének megjelölését;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meghívottak nevét, megjelenésük tényét;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javasolt, elfogadott és tárgyalt napirendi pontokat;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az előterjesztéseket;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az egyes napirendi pontokhoz hozzászólók nevét, részvételük jogcímét, a hozz</w:t>
      </w:r>
      <w:r w:rsidRPr="0062002D">
        <w:rPr>
          <w:rFonts w:eastAsia="Calibri"/>
        </w:rPr>
        <w:t>á</w:t>
      </w:r>
      <w:r w:rsidRPr="0062002D">
        <w:rPr>
          <w:rFonts w:eastAsia="Calibri"/>
        </w:rPr>
        <w:t>szólásuk, továbbá az ülésen elhangzottak lényegét;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szavazásra feltett döntési javaslat pontos tartalmát;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döntéshozatalban résztvevők számát;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döntésből kizárt bizottsági tag nevét és a kizárás indokát;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jegyző jogszabálysértésre vonatkozó jelzését;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szavazás számszerű eredményét; és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hozott határozatokat (a határozat teljes, pontos, szó szerinti szövegét, átruházott hatá</w:t>
      </w:r>
      <w:r w:rsidRPr="0062002D">
        <w:rPr>
          <w:rFonts w:eastAsia="Calibri"/>
        </w:rPr>
        <w:t>s</w:t>
      </w:r>
      <w:r w:rsidRPr="0062002D">
        <w:rPr>
          <w:rFonts w:eastAsia="Calibri"/>
        </w:rPr>
        <w:t>körben hozott döntés esetén a végrehajtás felelősét, a végrehajtás határidejét; a határoz</w:t>
      </w:r>
      <w:r w:rsidRPr="0062002D">
        <w:rPr>
          <w:rFonts w:eastAsia="Calibri"/>
        </w:rPr>
        <w:t>a</w:t>
      </w:r>
      <w:r w:rsidRPr="0062002D">
        <w:rPr>
          <w:rFonts w:eastAsia="Calibri"/>
        </w:rPr>
        <w:t>tokat évente folyamatosan sorszámmal kell ellátni)</w:t>
      </w:r>
    </w:p>
    <w:p w:rsidR="008C3811" w:rsidRPr="0062002D" w:rsidRDefault="008C3811" w:rsidP="008C3811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kisebbségi vélemény soron kívüli testületi ülésen történő előterjesztésére vonatkozó igény bejelentését.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Bármely bizottsági tag kérheti hozzászólásának szó szerinti jegyzőkönyvezését, ha az adott n</w:t>
      </w:r>
      <w:r w:rsidRPr="0062002D">
        <w:rPr>
          <w:rFonts w:eastAsia="Calibri"/>
        </w:rPr>
        <w:t>a</w:t>
      </w:r>
      <w:r w:rsidRPr="0062002D">
        <w:rPr>
          <w:rFonts w:eastAsia="Calibri"/>
        </w:rPr>
        <w:t>pirendre vonatkozó megszövegezett hozzászólását az ülés megkezdéséig írásban benyújtja az elnökhöz. Ekkor a bizottsági tag által benyújtott hozzászólás csatolásra kerül a jegyzőkönyvhöz.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 ülésén a képviselő-testületi előterjesztésről történő szavazást követően a b</w:t>
      </w:r>
      <w:r w:rsidRPr="0062002D">
        <w:rPr>
          <w:rFonts w:eastAsia="Calibri"/>
        </w:rPr>
        <w:t>i</w:t>
      </w:r>
      <w:r w:rsidRPr="0062002D">
        <w:rPr>
          <w:rFonts w:eastAsia="Calibri"/>
        </w:rPr>
        <w:t>zottság kisebbségben maradó Képviselő-testületi tagjai kötelesek bejelenteni, ha a megtárgyalt nap</w:t>
      </w:r>
      <w:r w:rsidRPr="0062002D">
        <w:rPr>
          <w:rFonts w:eastAsia="Calibri"/>
        </w:rPr>
        <w:t>i</w:t>
      </w:r>
      <w:r w:rsidRPr="0062002D">
        <w:rPr>
          <w:rFonts w:eastAsia="Calibri"/>
        </w:rPr>
        <w:t xml:space="preserve">renddel kapcsolatban a </w:t>
      </w:r>
      <w:proofErr w:type="gramStart"/>
      <w:r w:rsidRPr="0062002D">
        <w:rPr>
          <w:rFonts w:eastAsia="Calibri"/>
        </w:rPr>
        <w:t>Képviselő-testület következő</w:t>
      </w:r>
      <w:proofErr w:type="gramEnd"/>
      <w:r w:rsidRPr="0062002D">
        <w:rPr>
          <w:rFonts w:eastAsia="Calibri"/>
        </w:rPr>
        <w:t xml:space="preserve"> ülésén kisebbségi véleményt kívánnak előterjeszteni. Nem élhet hozzászólással a kisebbségi vélemény körében az a képviselő, aki a bizottság ülésén az adott napirenddel kapcsolatosan nem nyilvánított véleményt vagy a szavazá</w:t>
      </w:r>
      <w:r w:rsidRPr="0062002D">
        <w:rPr>
          <w:rFonts w:eastAsia="Calibri"/>
        </w:rPr>
        <w:t>s</w:t>
      </w:r>
      <w:r w:rsidRPr="0062002D">
        <w:rPr>
          <w:rFonts w:eastAsia="Calibri"/>
        </w:rPr>
        <w:t>nál tartózkodott.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02D">
        <w:t>Az előterjesztések a jegyzőkönyv mellékletét képezik.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02D">
        <w:t>A jegyzőkönyvet a bizottság elnöke és a bizottság által jegyzőkönyv-hitelesítőnek megv</w:t>
      </w:r>
      <w:r w:rsidRPr="0062002D">
        <w:t>á</w:t>
      </w:r>
      <w:r w:rsidRPr="0062002D">
        <w:t xml:space="preserve">lasztott bizottsági tagja írja alá. 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2002D">
        <w:lastRenderedPageBreak/>
        <w:t>A Jogi és Önkormányzati Iroda a jegyzőkönyvet az ülést követő 15 napon belül megküldi a Jász-Nagykun-Szolnok Megyei Kormányhivatalnak, valamint gondoskodik annak az önko</w:t>
      </w:r>
      <w:r w:rsidRPr="0062002D">
        <w:t>r</w:t>
      </w:r>
      <w:r w:rsidRPr="0062002D">
        <w:t>mányzat hivatalos weblapján történő közzétételéről.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 önkormányzati hatósági ügyben, átruházott hatáskörben hozott határozatát az elnök írja alá és a hatósági ügy ügyintézője küldi meg az érintettek részére. A határozat a bizottság e</w:t>
      </w:r>
      <w:r w:rsidRPr="0062002D">
        <w:rPr>
          <w:rFonts w:eastAsia="Calibri"/>
        </w:rPr>
        <w:t>l</w:t>
      </w:r>
      <w:r w:rsidRPr="0062002D">
        <w:rPr>
          <w:rFonts w:eastAsia="Calibri"/>
        </w:rPr>
        <w:t>nöke s. k. aláírásával is kiadható. Ebben az esetben azt az érintett iroda vezetője hitelesíti, s az ügy intézője küldi meg az érintetteknek.</w:t>
      </w:r>
    </w:p>
    <w:p w:rsidR="008C3811" w:rsidRPr="0062002D" w:rsidRDefault="008C3811" w:rsidP="008C3811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 w:rsidRPr="0062002D">
        <w:rPr>
          <w:rFonts w:eastAsia="Calibri"/>
        </w:rPr>
        <w:t>A bizottságok átruházott hatáskörben hozott döntéseikről legkésőbb az azok meghozatalát köv</w:t>
      </w:r>
      <w:r w:rsidRPr="0062002D">
        <w:rPr>
          <w:rFonts w:eastAsia="Calibri"/>
        </w:rPr>
        <w:t>e</w:t>
      </w:r>
      <w:r w:rsidRPr="0062002D">
        <w:rPr>
          <w:rFonts w:eastAsia="Calibri"/>
        </w:rPr>
        <w:t>tő második rendes képviselő-testületi ülésen adnak tájékoztatást a Képviselő-testület részére.</w:t>
      </w:r>
    </w:p>
    <w:p w:rsidR="008C3811" w:rsidRPr="0062002D" w:rsidRDefault="008C3811" w:rsidP="008C3811">
      <w:pPr>
        <w:rPr>
          <w:rFonts w:eastAsia="Calibri"/>
        </w:rPr>
      </w:pPr>
    </w:p>
    <w:p w:rsidR="008C3811" w:rsidRPr="0062002D" w:rsidRDefault="008C3811" w:rsidP="008C3811">
      <w:pPr>
        <w:jc w:val="center"/>
        <w:rPr>
          <w:rFonts w:eastAsia="Calibri"/>
          <w:b/>
        </w:rPr>
      </w:pPr>
      <w:r w:rsidRPr="0062002D">
        <w:rPr>
          <w:rFonts w:eastAsia="Calibri"/>
          <w:b/>
        </w:rPr>
        <w:t xml:space="preserve">VIII. </w:t>
      </w:r>
      <w:proofErr w:type="gramStart"/>
      <w:r w:rsidRPr="0062002D">
        <w:rPr>
          <w:rFonts w:eastAsia="Calibri"/>
          <w:b/>
        </w:rPr>
        <w:t>A</w:t>
      </w:r>
      <w:proofErr w:type="gramEnd"/>
      <w:r w:rsidRPr="0062002D">
        <w:rPr>
          <w:rFonts w:eastAsia="Calibri"/>
          <w:b/>
        </w:rPr>
        <w:t xml:space="preserve"> bizottsági titkárok</w:t>
      </w:r>
    </w:p>
    <w:p w:rsidR="008C3811" w:rsidRPr="0062002D" w:rsidRDefault="008C3811" w:rsidP="008C3811">
      <w:pPr>
        <w:numPr>
          <w:ilvl w:val="0"/>
          <w:numId w:val="14"/>
        </w:numPr>
        <w:jc w:val="both"/>
        <w:rPr>
          <w:rFonts w:eastAsia="Calibri"/>
        </w:rPr>
      </w:pPr>
      <w:r w:rsidRPr="0062002D">
        <w:rPr>
          <w:rFonts w:eastAsia="Calibri"/>
        </w:rPr>
        <w:t>A bizottságok melletti titkári feladatokat a Polgármesteri Hivatal látja el.</w:t>
      </w:r>
    </w:p>
    <w:p w:rsidR="008C3811" w:rsidRPr="0062002D" w:rsidRDefault="008C3811" w:rsidP="008C3811">
      <w:pPr>
        <w:numPr>
          <w:ilvl w:val="0"/>
          <w:numId w:val="14"/>
        </w:numPr>
        <w:jc w:val="both"/>
        <w:rPr>
          <w:rFonts w:eastAsia="Calibri"/>
        </w:rPr>
      </w:pPr>
      <w:r w:rsidRPr="0062002D">
        <w:rPr>
          <w:rFonts w:eastAsia="Calibri"/>
        </w:rPr>
        <w:t>A bizottsági elnökök és a bizottsági titkárok kötelesek együttműködni, egymást folyam</w:t>
      </w:r>
      <w:r w:rsidRPr="0062002D">
        <w:rPr>
          <w:rFonts w:eastAsia="Calibri"/>
        </w:rPr>
        <w:t>a</w:t>
      </w:r>
      <w:r w:rsidRPr="0062002D">
        <w:rPr>
          <w:rFonts w:eastAsia="Calibri"/>
        </w:rPr>
        <w:t>tosan tájékoztatni, egyeztetni valamennyi, a bizottság munkáját érintő ügyben és kérdé</w:t>
      </w:r>
      <w:r w:rsidRPr="0062002D">
        <w:rPr>
          <w:rFonts w:eastAsia="Calibri"/>
        </w:rPr>
        <w:t>s</w:t>
      </w:r>
      <w:r w:rsidRPr="0062002D">
        <w:rPr>
          <w:rFonts w:eastAsia="Calibri"/>
        </w:rPr>
        <w:t>ben.</w:t>
      </w:r>
    </w:p>
    <w:p w:rsidR="008C3811" w:rsidRPr="0062002D" w:rsidRDefault="008C3811" w:rsidP="008C3811">
      <w:pPr>
        <w:numPr>
          <w:ilvl w:val="0"/>
          <w:numId w:val="14"/>
        </w:numPr>
        <w:jc w:val="both"/>
        <w:rPr>
          <w:rFonts w:eastAsia="Calibri"/>
        </w:rPr>
      </w:pPr>
      <w:r w:rsidRPr="0062002D">
        <w:rPr>
          <w:rFonts w:eastAsia="Calibri"/>
        </w:rPr>
        <w:t>A bizottsági titkárok figyelemmel kísérik a bizottsági ülések működését, továbbá szakmai segítséget nyú</w:t>
      </w:r>
      <w:r w:rsidRPr="0062002D">
        <w:rPr>
          <w:rFonts w:eastAsia="Calibri"/>
        </w:rPr>
        <w:t>j</w:t>
      </w:r>
      <w:r w:rsidRPr="0062002D">
        <w:rPr>
          <w:rFonts w:eastAsia="Calibri"/>
        </w:rPr>
        <w:t>tanak a bizottságok elnökeinek, tagjainak.</w:t>
      </w:r>
    </w:p>
    <w:p w:rsidR="008C3811" w:rsidRPr="0062002D" w:rsidRDefault="008C3811" w:rsidP="008C3811">
      <w:pPr>
        <w:numPr>
          <w:ilvl w:val="0"/>
          <w:numId w:val="14"/>
        </w:numPr>
        <w:jc w:val="both"/>
        <w:rPr>
          <w:rFonts w:eastAsia="Calibri"/>
        </w:rPr>
      </w:pPr>
      <w:r w:rsidRPr="0062002D">
        <w:rPr>
          <w:rFonts w:eastAsia="Calibri"/>
        </w:rPr>
        <w:t>A bizottsági titkárok feladatai:</w:t>
      </w:r>
    </w:p>
    <w:p w:rsidR="008C3811" w:rsidRPr="0062002D" w:rsidRDefault="008C3811" w:rsidP="008C3811">
      <w:pPr>
        <w:numPr>
          <w:ilvl w:val="0"/>
          <w:numId w:val="5"/>
        </w:numPr>
        <w:suppressAutoHyphens/>
        <w:jc w:val="both"/>
        <w:rPr>
          <w:rFonts w:eastAsia="Calibri"/>
        </w:rPr>
      </w:pPr>
      <w:r w:rsidRPr="0062002D">
        <w:rPr>
          <w:rFonts w:eastAsia="Calibri"/>
        </w:rPr>
        <w:t>a bizottsági ülés szervezése,</w:t>
      </w:r>
    </w:p>
    <w:p w:rsidR="008C3811" w:rsidRPr="0062002D" w:rsidRDefault="008C3811" w:rsidP="008C3811">
      <w:pPr>
        <w:numPr>
          <w:ilvl w:val="0"/>
          <w:numId w:val="5"/>
        </w:numPr>
        <w:suppressAutoHyphens/>
        <w:jc w:val="both"/>
        <w:rPr>
          <w:rFonts w:eastAsia="Calibri"/>
        </w:rPr>
      </w:pPr>
      <w:r w:rsidRPr="0062002D">
        <w:rPr>
          <w:rFonts w:eastAsia="Calibri"/>
        </w:rPr>
        <w:t>meghívó elkészítése, s az érintetteken kívül a városi honlapon való közzétételre történő megküldése,</w:t>
      </w:r>
    </w:p>
    <w:p w:rsidR="008C3811" w:rsidRPr="0062002D" w:rsidRDefault="008C3811" w:rsidP="008C3811">
      <w:pPr>
        <w:numPr>
          <w:ilvl w:val="0"/>
          <w:numId w:val="5"/>
        </w:numPr>
        <w:suppressAutoHyphens/>
        <w:jc w:val="both"/>
        <w:rPr>
          <w:rFonts w:eastAsia="Calibri"/>
        </w:rPr>
      </w:pPr>
      <w:r w:rsidRPr="0062002D">
        <w:rPr>
          <w:rFonts w:eastAsia="Calibri"/>
        </w:rPr>
        <w:t>kiküldendő anyagok elektronikus postázása,</w:t>
      </w:r>
    </w:p>
    <w:p w:rsidR="008C3811" w:rsidRPr="0062002D" w:rsidRDefault="008C3811" w:rsidP="008C3811">
      <w:pPr>
        <w:numPr>
          <w:ilvl w:val="0"/>
          <w:numId w:val="5"/>
        </w:numPr>
        <w:suppressAutoHyphens/>
        <w:jc w:val="both"/>
        <w:rPr>
          <w:rFonts w:eastAsia="Calibri"/>
        </w:rPr>
      </w:pPr>
      <w:r w:rsidRPr="0062002D">
        <w:rPr>
          <w:rFonts w:eastAsia="Calibri"/>
        </w:rPr>
        <w:t xml:space="preserve"> bizottsági ülés jegyzőkönyvének elkészítése, aláíratása, megküldése a Jogi és Önkormányzati Iroda részére,</w:t>
      </w:r>
    </w:p>
    <w:p w:rsidR="008C3811" w:rsidRPr="0062002D" w:rsidRDefault="008C3811" w:rsidP="008C3811">
      <w:pPr>
        <w:numPr>
          <w:ilvl w:val="0"/>
          <w:numId w:val="5"/>
        </w:numPr>
        <w:suppressAutoHyphens/>
        <w:jc w:val="both"/>
        <w:rPr>
          <w:rFonts w:eastAsia="Calibri"/>
        </w:rPr>
      </w:pPr>
      <w:r w:rsidRPr="0062002D">
        <w:rPr>
          <w:rFonts w:eastAsia="Calibri"/>
        </w:rPr>
        <w:t xml:space="preserve">az ülésen elhangzott közérdekű bejelentés, közérdekű javaslat és </w:t>
      </w:r>
      <w:proofErr w:type="gramStart"/>
      <w:r w:rsidRPr="0062002D">
        <w:rPr>
          <w:rFonts w:eastAsia="Calibri"/>
        </w:rPr>
        <w:t>panasz írásban</w:t>
      </w:r>
      <w:proofErr w:type="gramEnd"/>
      <w:r w:rsidRPr="0062002D">
        <w:rPr>
          <w:rFonts w:eastAsia="Calibri"/>
        </w:rPr>
        <w:t>, intézkedés céljából történő továbbítása az ügyben illetékes irodavezetőnek, és ezen irat egy példányának megküldése a PH Jogi és Önkormányzati Irodájának,</w:t>
      </w:r>
    </w:p>
    <w:p w:rsidR="008C3811" w:rsidRPr="0062002D" w:rsidRDefault="008C3811" w:rsidP="008C3811">
      <w:pPr>
        <w:numPr>
          <w:ilvl w:val="0"/>
          <w:numId w:val="5"/>
        </w:numPr>
        <w:suppressAutoHyphens/>
        <w:jc w:val="both"/>
        <w:rPr>
          <w:rFonts w:eastAsia="Calibri"/>
        </w:rPr>
      </w:pPr>
      <w:r w:rsidRPr="0062002D">
        <w:rPr>
          <w:rFonts w:eastAsia="Calibri"/>
        </w:rPr>
        <w:t xml:space="preserve">a képviselő-testületi ülésen tárgyalt napirendről kialakított bizottsági </w:t>
      </w:r>
      <w:proofErr w:type="gramStart"/>
      <w:r w:rsidRPr="0062002D">
        <w:rPr>
          <w:rFonts w:eastAsia="Calibri"/>
        </w:rPr>
        <w:t>vélemény írásba</w:t>
      </w:r>
      <w:proofErr w:type="gramEnd"/>
      <w:r w:rsidRPr="0062002D">
        <w:rPr>
          <w:rFonts w:eastAsia="Calibri"/>
        </w:rPr>
        <w:t xml:space="preserve"> foglalása, eljuttatása a Jogi és Önkormányzati Irodához, amely gondoskodik a képviselőknek való megküldésről,</w:t>
      </w:r>
    </w:p>
    <w:p w:rsidR="008C3811" w:rsidRPr="0062002D" w:rsidRDefault="008C3811" w:rsidP="008C3811">
      <w:pPr>
        <w:numPr>
          <w:ilvl w:val="0"/>
          <w:numId w:val="5"/>
        </w:numPr>
        <w:suppressAutoHyphens/>
        <w:jc w:val="both"/>
        <w:rPr>
          <w:rFonts w:eastAsia="Calibri"/>
        </w:rPr>
      </w:pPr>
      <w:r w:rsidRPr="0062002D">
        <w:rPr>
          <w:rFonts w:eastAsia="Calibri"/>
        </w:rPr>
        <w:t>a bizottság határozatainak írásba foglalása és – a VII. rész 9. pontjában foglalt esetet kivéve – a Jogi és Önkormányzati Iroda általi jóváhagyást követő megküldése a felelősöknek, képviselőknek és a nem képviselő bizottsági tagoknak.</w:t>
      </w:r>
    </w:p>
    <w:p w:rsidR="008C3811" w:rsidRPr="0062002D" w:rsidRDefault="008C3811" w:rsidP="008C3811">
      <w:pPr>
        <w:tabs>
          <w:tab w:val="left" w:pos="561"/>
        </w:tabs>
        <w:ind w:left="374" w:hanging="374"/>
        <w:jc w:val="both"/>
        <w:rPr>
          <w:rFonts w:eastAsia="Calibri"/>
        </w:rPr>
      </w:pPr>
    </w:p>
    <w:p w:rsidR="008C3811" w:rsidRPr="0062002D" w:rsidRDefault="008C3811" w:rsidP="008C3811">
      <w:pPr>
        <w:ind w:left="142" w:hanging="142"/>
        <w:jc w:val="center"/>
        <w:rPr>
          <w:rFonts w:eastAsia="Calibri"/>
          <w:b/>
        </w:rPr>
      </w:pPr>
      <w:r w:rsidRPr="0062002D">
        <w:rPr>
          <w:rFonts w:eastAsia="Calibri"/>
          <w:b/>
        </w:rPr>
        <w:t xml:space="preserve">IX. </w:t>
      </w:r>
      <w:proofErr w:type="gramStart"/>
      <w:r w:rsidRPr="0062002D">
        <w:rPr>
          <w:rFonts w:eastAsia="Calibri"/>
          <w:b/>
        </w:rPr>
        <w:t>A</w:t>
      </w:r>
      <w:proofErr w:type="gramEnd"/>
      <w:r w:rsidRPr="0062002D">
        <w:rPr>
          <w:rFonts w:eastAsia="Calibri"/>
          <w:b/>
        </w:rPr>
        <w:t xml:space="preserve"> bizottságok javaslatainak intézése</w:t>
      </w:r>
    </w:p>
    <w:p w:rsidR="008C3811" w:rsidRPr="0062002D" w:rsidRDefault="008C3811" w:rsidP="008C3811">
      <w:pPr>
        <w:numPr>
          <w:ilvl w:val="0"/>
          <w:numId w:val="15"/>
        </w:numPr>
        <w:jc w:val="both"/>
        <w:rPr>
          <w:rFonts w:eastAsia="Calibri"/>
        </w:rPr>
      </w:pPr>
      <w:r w:rsidRPr="0062002D">
        <w:rPr>
          <w:rFonts w:eastAsia="Calibri"/>
        </w:rPr>
        <w:t xml:space="preserve"> A Polgármesteri Hivatal a bizottsági titkárok útján:</w:t>
      </w:r>
    </w:p>
    <w:p w:rsidR="008C3811" w:rsidRPr="0062002D" w:rsidRDefault="008C3811" w:rsidP="008C3811">
      <w:pPr>
        <w:numPr>
          <w:ilvl w:val="0"/>
          <w:numId w:val="16"/>
        </w:numPr>
        <w:suppressAutoHyphens/>
        <w:jc w:val="both"/>
        <w:rPr>
          <w:rFonts w:eastAsia="Calibri"/>
        </w:rPr>
      </w:pPr>
      <w:r w:rsidRPr="0062002D">
        <w:rPr>
          <w:rFonts w:eastAsia="Calibri"/>
        </w:rPr>
        <w:t>a nem a Polgármesteri Hivatalhoz intézett bizottsági javaslatokat az illetékes szerv vezetőjéhez eljuttatja, és felhívja a figyelmet a megvizsgálási és válaszadási kötelezettségre,</w:t>
      </w:r>
    </w:p>
    <w:p w:rsidR="008C3811" w:rsidRPr="0062002D" w:rsidRDefault="008C3811" w:rsidP="008C3811">
      <w:pPr>
        <w:numPr>
          <w:ilvl w:val="0"/>
          <w:numId w:val="16"/>
        </w:numPr>
        <w:suppressAutoHyphens/>
        <w:jc w:val="both"/>
        <w:rPr>
          <w:rFonts w:eastAsia="Calibri"/>
        </w:rPr>
      </w:pPr>
      <w:r w:rsidRPr="0062002D">
        <w:rPr>
          <w:rFonts w:eastAsia="Calibri"/>
        </w:rPr>
        <w:t>tájékoztatja a bizottság elnökét a szervek vezetőinek javaslattal kapcsolatos válaszáról.</w:t>
      </w:r>
    </w:p>
    <w:p w:rsidR="008C3811" w:rsidRPr="0062002D" w:rsidRDefault="008C3811" w:rsidP="008C3811">
      <w:pPr>
        <w:numPr>
          <w:ilvl w:val="0"/>
          <w:numId w:val="15"/>
        </w:numPr>
        <w:jc w:val="both"/>
        <w:rPr>
          <w:rFonts w:eastAsia="Calibri"/>
        </w:rPr>
      </w:pPr>
      <w:r w:rsidRPr="0062002D">
        <w:rPr>
          <w:rFonts w:eastAsia="Calibri"/>
        </w:rPr>
        <w:t>Abban az esetben, ha a bizottság javaslatának címzettje a Polgármesteri Hivatal, a jegyző köt</w:t>
      </w:r>
      <w:r w:rsidRPr="0062002D">
        <w:rPr>
          <w:rFonts w:eastAsia="Calibri"/>
        </w:rPr>
        <w:t>e</w:t>
      </w:r>
      <w:r w:rsidRPr="0062002D">
        <w:rPr>
          <w:rFonts w:eastAsia="Calibri"/>
        </w:rPr>
        <w:t>les a bizottság javaslatát megvizsgálni, a szükséges intézkedést megtenni és erről a bizottság e</w:t>
      </w:r>
      <w:r w:rsidRPr="0062002D">
        <w:rPr>
          <w:rFonts w:eastAsia="Calibri"/>
        </w:rPr>
        <w:t>l</w:t>
      </w:r>
      <w:r w:rsidRPr="0062002D">
        <w:rPr>
          <w:rFonts w:eastAsia="Calibri"/>
        </w:rPr>
        <w:t>nökét a javaslat megtételét követő 30 napon belül tájékoztatni.</w:t>
      </w:r>
    </w:p>
    <w:p w:rsidR="008C3811" w:rsidRPr="0062002D" w:rsidRDefault="008C3811" w:rsidP="008C3811">
      <w:pPr>
        <w:numPr>
          <w:ilvl w:val="0"/>
          <w:numId w:val="15"/>
        </w:numPr>
        <w:jc w:val="both"/>
        <w:rPr>
          <w:b/>
        </w:rPr>
      </w:pPr>
      <w:r w:rsidRPr="0062002D">
        <w:rPr>
          <w:rFonts w:eastAsia="Calibri"/>
        </w:rPr>
        <w:t>A jegyző köteles tájékoztatni a bizottságot a javaslat végleges elintézéséről is.</w:t>
      </w:r>
    </w:p>
    <w:p w:rsidR="008C3811" w:rsidRPr="0062002D" w:rsidRDefault="008C3811" w:rsidP="008C3811">
      <w:pPr>
        <w:numPr>
          <w:ilvl w:val="0"/>
          <w:numId w:val="15"/>
        </w:numPr>
        <w:jc w:val="both"/>
        <w:rPr>
          <w:b/>
        </w:rPr>
      </w:pPr>
      <w:r w:rsidRPr="0062002D">
        <w:rPr>
          <w:rFonts w:eastAsia="Calibri"/>
        </w:rPr>
        <w:t>Ha a jegyző a bizottság javaslatával azért nem ért egyet, mert az jogszabálysértő, köteles azt az ellentétes véleményével együtt a bizottság, annak el nem fogadása esetén a Képviselő-testület legközelebbi ülése elé terjeszteni.”</w:t>
      </w:r>
    </w:p>
    <w:p w:rsidR="00D2015A" w:rsidRDefault="00D2015A">
      <w:bookmarkStart w:id="0" w:name="_GoBack"/>
      <w:bookmarkEnd w:id="0"/>
    </w:p>
    <w:sectPr w:rsidR="00D2015A" w:rsidSect="008C3811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5FF"/>
    <w:multiLevelType w:val="hybridMultilevel"/>
    <w:tmpl w:val="7528044C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4D0A5F"/>
    <w:multiLevelType w:val="hybridMultilevel"/>
    <w:tmpl w:val="55D09D16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C06D02"/>
    <w:multiLevelType w:val="hybridMultilevel"/>
    <w:tmpl w:val="584A969A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EE4F1C"/>
    <w:multiLevelType w:val="hybridMultilevel"/>
    <w:tmpl w:val="3420FD7C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035F67"/>
    <w:multiLevelType w:val="hybridMultilevel"/>
    <w:tmpl w:val="2F7AD6E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2FC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30616"/>
    <w:multiLevelType w:val="hybridMultilevel"/>
    <w:tmpl w:val="30B4DC64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85142"/>
    <w:multiLevelType w:val="hybridMultilevel"/>
    <w:tmpl w:val="2C704E4E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35675"/>
    <w:multiLevelType w:val="hybridMultilevel"/>
    <w:tmpl w:val="BE62575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35061C"/>
    <w:multiLevelType w:val="hybridMultilevel"/>
    <w:tmpl w:val="08923A1A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E51DBB"/>
    <w:multiLevelType w:val="hybridMultilevel"/>
    <w:tmpl w:val="AFD032C8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6E05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 w:val="0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330923"/>
    <w:multiLevelType w:val="hybridMultilevel"/>
    <w:tmpl w:val="7266357C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841B87"/>
    <w:multiLevelType w:val="hybridMultilevel"/>
    <w:tmpl w:val="87E84778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8220286"/>
    <w:multiLevelType w:val="hybridMultilevel"/>
    <w:tmpl w:val="E1E4A98E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54305"/>
    <w:multiLevelType w:val="hybridMultilevel"/>
    <w:tmpl w:val="900A7004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6A2647"/>
    <w:multiLevelType w:val="hybridMultilevel"/>
    <w:tmpl w:val="77EE5E6C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8B8781D"/>
    <w:multiLevelType w:val="hybridMultilevel"/>
    <w:tmpl w:val="820CAACE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11"/>
    <w:rsid w:val="008C3811"/>
    <w:rsid w:val="008F17A4"/>
    <w:rsid w:val="00D2015A"/>
    <w:rsid w:val="00D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2101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2015-10-15T07:59:00Z</dcterms:created>
  <dcterms:modified xsi:type="dcterms:W3CDTF">2015-10-15T08:00:00Z</dcterms:modified>
</cp:coreProperties>
</file>