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25" w:rsidRPr="00895C98" w:rsidRDefault="00DC7225" w:rsidP="00DC7225">
      <w:pPr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95C98">
        <w:rPr>
          <w:rFonts w:ascii="Times New Roman" w:eastAsia="Times New Roman" w:hAnsi="Times New Roman" w:cs="Times New Roman"/>
          <w:bCs/>
          <w:sz w:val="24"/>
          <w:szCs w:val="24"/>
        </w:rPr>
        <w:t>2. melléklet</w:t>
      </w:r>
      <w:r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2"/>
      </w:r>
      <w:r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3"/>
      </w:r>
      <w:r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4"/>
      </w:r>
      <w:r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5"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5C98">
        <w:rPr>
          <w:rFonts w:ascii="Times New Roman" w:eastAsia="Times New Roman" w:hAnsi="Times New Roman" w:cs="Times New Roman"/>
          <w:bCs/>
          <w:sz w:val="24"/>
          <w:szCs w:val="24"/>
        </w:rPr>
        <w:t>a 10/2014.(XII.5.) rendelethez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7225" w:rsidRDefault="00DC7225" w:rsidP="00DC7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978">
        <w:rPr>
          <w:rFonts w:ascii="Times New Roman" w:hAnsi="Times New Roman" w:cs="Times New Roman"/>
          <w:b/>
          <w:sz w:val="24"/>
          <w:szCs w:val="24"/>
        </w:rPr>
        <w:t>Káptalantóti Község Önkormányzata alaptevékenységének kormányzati funkciók szerinti besorolása:</w:t>
      </w:r>
    </w:p>
    <w:p w:rsidR="00DC7225" w:rsidRPr="00D66978" w:rsidRDefault="00DC7225" w:rsidP="00DC7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011130 Önkormányzatok és önkormányzati hivatalok jogalkotó és általános igazgatási tevékenysége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013320 Köztemető-fenntartás és –működtetés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041231 Rövid időtartamú közfoglalkoztatás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041232 Start-munka program - Téli közfoglalkoztatás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041233 Hosszabb időtartamú közfoglalkoztatás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045160 Közutak, hidak, alagutak üzemeltetése, fenntartása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051030 Nem veszélyes (települési) hulladék vegyes (ömlesztett) begyűjtése, szállítása, átrakása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052020 Szennyvíz gyűjtése, tisztítása, elhelyezése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064010 Közvilágítás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066020 Város-, községgazdálkodási egyéb szolgáltatások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072111 Háziorvosi alapellátás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072112 Háziorvosi ügyeleti ellátás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081030 Sportlétesítmények, edzőtáborok működtetése és fejlesztése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082042 Könyvtári állomány gyarapítása, nyilvántartása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082044 Könyvtári szolgáltatások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082091 Közművelődés - közösségi és társadalmi részvétel fejlesztése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082092 Közművelődés - hagyományos közösségi kulturális értékek gondozása</w:t>
      </w:r>
    </w:p>
    <w:p w:rsidR="00DC7225" w:rsidRPr="00D66978" w:rsidRDefault="00DC7225" w:rsidP="00DC7225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091110 Óvodai nevelés, ellátás szakmai feladatai</w:t>
      </w:r>
    </w:p>
    <w:p w:rsidR="00DC7225" w:rsidRPr="00D66978" w:rsidRDefault="00DC7225" w:rsidP="00DC722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091220 Köznevelési intézmény 1-4. évfolyamán tanulók nevelésével, oktatásával összefüggő működtetési feladatok</w:t>
      </w:r>
    </w:p>
    <w:p w:rsidR="00DC7225" w:rsidRPr="00D66978" w:rsidRDefault="00DC7225" w:rsidP="00DC722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092120 Köznevelési intézmény 5-8. évfolyamán tanulók nevelésével, oktatásával összefüggő működtetési feladatok</w:t>
      </w:r>
    </w:p>
    <w:p w:rsidR="00DC7225" w:rsidRPr="00D66978" w:rsidRDefault="00DC7225" w:rsidP="00DC722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107051 Szociális étkeztetés</w:t>
      </w:r>
    </w:p>
    <w:p w:rsidR="00DC7225" w:rsidRPr="00D66978" w:rsidRDefault="00DC7225" w:rsidP="00DC722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69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107055 Falugondnoki, tanyagondnoki szolgáltatás</w:t>
      </w:r>
    </w:p>
    <w:p w:rsidR="00DC7225" w:rsidRPr="00D66978" w:rsidRDefault="00DC7225" w:rsidP="00DC7225">
      <w:pPr>
        <w:spacing w:after="0" w:line="240" w:lineRule="auto"/>
        <w:ind w:hanging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C7225" w:rsidRPr="00755DDD" w:rsidRDefault="00DC7225" w:rsidP="00DC7225">
      <w:pPr>
        <w:ind w:left="708" w:hanging="708"/>
        <w:rPr>
          <w:color w:val="222222"/>
          <w:shd w:val="clear" w:color="auto" w:fill="FFFFFF"/>
        </w:rPr>
      </w:pPr>
    </w:p>
    <w:p w:rsidR="00DC7225" w:rsidRDefault="00DC7225" w:rsidP="00DC7225"/>
    <w:p w:rsidR="00DC7225" w:rsidRDefault="00DC7225" w:rsidP="00DC7225"/>
    <w:p w:rsidR="00DC7225" w:rsidRDefault="00DC7225" w:rsidP="00DC7225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DC7225" w:rsidRPr="006C5D14" w:rsidRDefault="00DC7225" w:rsidP="00DC7225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DC7225" w:rsidRPr="006C5D14" w:rsidRDefault="00DC7225" w:rsidP="00DC7225">
      <w:pPr>
        <w:rPr>
          <w:sz w:val="24"/>
          <w:szCs w:val="24"/>
        </w:rPr>
      </w:pPr>
    </w:p>
    <w:p w:rsidR="00695FD4" w:rsidRDefault="00695FD4"/>
    <w:sectPr w:rsidR="00695FD4" w:rsidSect="009A7FDB">
      <w:footerReference w:type="default" r:id="rId7"/>
      <w:footnotePr>
        <w:numStart w:val="7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FD4" w:rsidRDefault="00695FD4" w:rsidP="00DC7225">
      <w:pPr>
        <w:spacing w:after="0" w:line="240" w:lineRule="auto"/>
      </w:pPr>
      <w:r>
        <w:separator/>
      </w:r>
    </w:p>
  </w:endnote>
  <w:endnote w:type="continuationSeparator" w:id="1">
    <w:p w:rsidR="00695FD4" w:rsidRDefault="00695FD4" w:rsidP="00DC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4422"/>
      <w:docPartObj>
        <w:docPartGallery w:val="Page Numbers (Bottom of Page)"/>
        <w:docPartUnique/>
      </w:docPartObj>
    </w:sdtPr>
    <w:sdtEndPr/>
    <w:sdtContent>
      <w:p w:rsidR="00547B2D" w:rsidRDefault="00695FD4">
        <w:pPr>
          <w:pStyle w:val="llb"/>
          <w:jc w:val="right"/>
        </w:pPr>
        <w:r w:rsidRPr="00D820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20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20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722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20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7B2D" w:rsidRDefault="00695FD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FD4" w:rsidRDefault="00695FD4" w:rsidP="00DC7225">
      <w:pPr>
        <w:spacing w:after="0" w:line="240" w:lineRule="auto"/>
      </w:pPr>
      <w:r>
        <w:separator/>
      </w:r>
    </w:p>
  </w:footnote>
  <w:footnote w:type="continuationSeparator" w:id="1">
    <w:p w:rsidR="00695FD4" w:rsidRDefault="00695FD4" w:rsidP="00DC7225">
      <w:pPr>
        <w:spacing w:after="0" w:line="240" w:lineRule="auto"/>
      </w:pPr>
      <w:r>
        <w:continuationSeparator/>
      </w:r>
    </w:p>
  </w:footnote>
  <w:footnote w:id="2">
    <w:p w:rsidR="00DC7225" w:rsidRDefault="00DC722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69CD">
        <w:rPr>
          <w:rFonts w:ascii="Times New Roman" w:hAnsi="Times New Roman" w:cs="Times New Roman"/>
        </w:rPr>
        <w:t>A 2</w:t>
      </w:r>
      <w:r w:rsidRPr="005469CD">
        <w:rPr>
          <w:rFonts w:ascii="Times New Roman" w:hAnsi="Times New Roman" w:cs="Times New Roman"/>
          <w:sz w:val="18"/>
          <w:szCs w:val="18"/>
        </w:rPr>
        <w:t>. mellékletet módosította a 8/2015. (V.8.) rendelet. Hatályba lépés napja: 2015</w:t>
      </w:r>
      <w:r w:rsidRPr="001700CC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május</w:t>
      </w:r>
      <w:r w:rsidRPr="001700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700CC">
        <w:rPr>
          <w:rFonts w:ascii="Times New Roman" w:hAnsi="Times New Roman" w:cs="Times New Roman"/>
          <w:sz w:val="18"/>
          <w:szCs w:val="18"/>
        </w:rPr>
        <w:t>1.</w:t>
      </w:r>
    </w:p>
  </w:footnote>
  <w:footnote w:id="3">
    <w:p w:rsidR="00DC7225" w:rsidRDefault="00DC7225">
      <w:pPr>
        <w:pStyle w:val="Lbjegyzetszveg"/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469CD">
        <w:rPr>
          <w:rFonts w:ascii="Times New Roman" w:hAnsi="Times New Roman" w:cs="Times New Roman"/>
        </w:rPr>
        <w:t>A 2</w:t>
      </w:r>
      <w:r>
        <w:rPr>
          <w:rFonts w:ascii="Times New Roman" w:hAnsi="Times New Roman" w:cs="Times New Roman"/>
          <w:sz w:val="18"/>
          <w:szCs w:val="18"/>
        </w:rPr>
        <w:t>. mellékletet módosította a 16</w:t>
      </w:r>
      <w:r w:rsidRPr="005469CD">
        <w:rPr>
          <w:rFonts w:ascii="Times New Roman" w:hAnsi="Times New Roman" w:cs="Times New Roman"/>
          <w:sz w:val="18"/>
          <w:szCs w:val="18"/>
        </w:rPr>
        <w:t>/2015. (</w:t>
      </w:r>
      <w:r>
        <w:rPr>
          <w:rFonts w:ascii="Times New Roman" w:hAnsi="Times New Roman" w:cs="Times New Roman"/>
          <w:sz w:val="18"/>
          <w:szCs w:val="18"/>
        </w:rPr>
        <w:t>XII.4</w:t>
      </w:r>
      <w:r w:rsidRPr="005469CD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4">
    <w:p w:rsidR="00DC7225" w:rsidRPr="00DC7225" w:rsidRDefault="00DC7225">
      <w:pPr>
        <w:pStyle w:val="Lbjegyzetszveg"/>
        <w:rPr>
          <w:rFonts w:ascii="Times New Roman" w:hAnsi="Times New Roman" w:cs="Times New Roman"/>
        </w:rPr>
      </w:pPr>
      <w:r w:rsidRPr="00DC7225">
        <w:rPr>
          <w:rStyle w:val="Lbjegyzet-hivatkozs"/>
          <w:rFonts w:ascii="Times New Roman" w:hAnsi="Times New Roman" w:cs="Times New Roman"/>
        </w:rPr>
        <w:footnoteRef/>
      </w:r>
      <w:r w:rsidRPr="00DC7225">
        <w:rPr>
          <w:rFonts w:ascii="Times New Roman" w:hAnsi="Times New Roman" w:cs="Times New Roman"/>
        </w:rPr>
        <w:t xml:space="preserve"> A 2</w:t>
      </w:r>
      <w:r w:rsidRPr="00DC7225">
        <w:rPr>
          <w:rFonts w:ascii="Times New Roman" w:hAnsi="Times New Roman" w:cs="Times New Roman"/>
          <w:sz w:val="18"/>
          <w:szCs w:val="18"/>
        </w:rPr>
        <w:t>. mellékletet módosította a 2/2016. (II..29.) rendelet. Hatályba lépés napja: 2016. március 1.</w:t>
      </w:r>
    </w:p>
  </w:footnote>
  <w:footnote w:id="5">
    <w:p w:rsidR="00DC7225" w:rsidRPr="003A0F76" w:rsidRDefault="00DC7225" w:rsidP="00DC7225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3A0F76">
        <w:rPr>
          <w:rFonts w:ascii="Times New Roman" w:hAnsi="Times New Roman" w:cs="Times New Roman"/>
        </w:rPr>
        <w:t>A 2</w:t>
      </w:r>
      <w:r w:rsidRPr="003A0F76">
        <w:rPr>
          <w:rFonts w:ascii="Times New Roman" w:hAnsi="Times New Roman" w:cs="Times New Roman"/>
          <w:sz w:val="18"/>
          <w:szCs w:val="18"/>
        </w:rPr>
        <w:t>. mellékletet módosította az 5/2016. (IV.6.) rendelet. Hatályba lépés napja: 2016. április 7.</w:t>
      </w:r>
    </w:p>
    <w:p w:rsidR="00DC7225" w:rsidRDefault="00DC7225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7"/>
    <w:footnote w:id="0"/>
    <w:footnote w:id="1"/>
  </w:footnotePr>
  <w:endnotePr>
    <w:endnote w:id="0"/>
    <w:endnote w:id="1"/>
  </w:endnotePr>
  <w:compat>
    <w:useFELayout/>
  </w:compat>
  <w:rsids>
    <w:rsidRoot w:val="00DC7225"/>
    <w:rsid w:val="00695FD4"/>
    <w:rsid w:val="00DC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C722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C7225"/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DC722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C7225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C72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0852-F2CB-4C10-B460-FECC9155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1239</Characters>
  <Application>Microsoft Office Word</Application>
  <DocSecurity>0</DocSecurity>
  <Lines>10</Lines>
  <Paragraphs>2</Paragraphs>
  <ScaleCrop>false</ScaleCrop>
  <Company>Nemesgulács Község Önkormányzata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2017-05-03T11:21:00Z</dcterms:created>
  <dcterms:modified xsi:type="dcterms:W3CDTF">2017-05-03T11:26:00Z</dcterms:modified>
</cp:coreProperties>
</file>