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embeddings/oleObject1.xlsx" ContentType="application/vnd.openxmlformats-officedocument.spreadsheetml.sheet"/>
  <Override PartName="/word/media/image1.emf" ContentType="image/x-emf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center"/>
        <w:rPr/>
      </w:pPr>
      <w:r>
        <w:rPr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1.melléklete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Imola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költségvetése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főösszegének,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forrásonkénti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előirányzat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megoszlása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Város és községgazdálkodás (066020)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30"/>
        <w:gridCol w:w="1941"/>
      </w:tblGrid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Ft</w:t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Működési célú bevétel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1.603.000</w:t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Szolgáltatások ellenértéke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80.000</w:t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Kamat bevétel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23.000</w:t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Tulajdonosi bevétel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1.500.000</w:t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Finanszírozási bevétel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50.988.103</w:t>
            </w:r>
          </w:p>
        </w:tc>
      </w:tr>
      <w:tr>
        <w:trPr>
          <w:trHeight w:val="444" w:hRule="atLeast"/>
        </w:trPr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4755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Költségvetési számlamaradvány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50.988.103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52.591.103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cs="Verdana,Bold" w:ascii="Verdana,Bold" w:hAnsi="Verdana,Bold"/>
          <w:b/>
          <w:bCs/>
          <w:sz w:val="20"/>
          <w:szCs w:val="20"/>
          <w:lang w:eastAsia="en-US"/>
        </w:rPr>
        <w:t>Közfoglalkoztatási mintaprogram</w:t>
      </w:r>
      <w:r>
        <w:rPr>
          <w:rFonts w:ascii="Times New Roman" w:hAnsi="Times New Roman"/>
          <w:b/>
          <w:sz w:val="24"/>
          <w:szCs w:val="24"/>
        </w:rPr>
        <w:t xml:space="preserve"> (041237)</w:t>
      </w:r>
    </w:p>
    <w:tbl>
      <w:tblPr>
        <w:tblW w:w="9026" w:type="dxa"/>
        <w:jc w:val="left"/>
        <w:tblInd w:w="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79"/>
        <w:gridCol w:w="1946"/>
      </w:tblGrid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Ft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Működési célú bevétel ÁH-on belülről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12.398.863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Hosszabb időtartamú közfoglalkoztatás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132.295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Közmunkaprogram 2018.évi 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11.581.568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 Áru értékesítése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685.000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Felhalmozási bevétel ÁH-on belülről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1.494.570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Közmunkaprogram 2018. évi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1.494.570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13.893.433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funkcióra nem sorolható bevételei államháztartáson kívülről (900020)</w:t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30"/>
        <w:gridCol w:w="1941"/>
      </w:tblGrid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Ft</w:t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Adók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1.Iparűzési adó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559.000</w:t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2.Gépjárműadó (önkormányzatot megillető)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280.000</w:t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3.Kommunális adó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344.000</w:t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4.Pótlék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</w:t>
            </w:r>
          </w:p>
        </w:tc>
      </w:tr>
      <w:tr>
        <w:trPr/>
        <w:tc>
          <w:tcPr>
            <w:tcW w:w="7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1.193.000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elszámolásai a központi költségvetéssel (018010)</w:t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26"/>
        <w:gridCol w:w="1945"/>
      </w:tblGrid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Ft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Működési célú állami támogatás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általános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11.897.139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szociális és gyermekjóléti</w:t>
            </w:r>
          </w:p>
          <w:p>
            <w:pPr>
              <w:pStyle w:val="ListParagraph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gyermekétkeztetési támogatás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4.960.280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Könyvtári, közművelődési feladatok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1.800.000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Gyermekvédelmi támogatás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78.000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left="426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18.985.419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37"/>
        <w:gridCol w:w="1934"/>
      </w:tblGrid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Ft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II. Felhalmozási bevételek 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Ragályi Óvoda 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1.609.721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 Imola Orvosi rendelő /egészségház/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5.696.615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7.306.336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37"/>
        <w:gridCol w:w="1934"/>
      </w:tblGrid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Önkormányzat összes bevétele: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93.969.291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center"/>
        <w:rPr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1.melléklete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Imola Község Önkormányzat költségvetése kiadási főösszegének, kiadási előirányzat megoszlása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Közutak, hidak üzemeltetése, fenntartása (045160)</w:t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26"/>
        <w:gridCol w:w="1945"/>
      </w:tblGrid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Ft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402.000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Utak karbantartása, hó-eltakarítás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316.535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 Áfa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85.465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Felhalmozási kiadás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3.000.000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Út felújítás pályázat </w:t>
            </w:r>
            <w:r>
              <w:rPr>
                <w:rFonts w:ascii="Times New Roman" w:hAnsi="Times New Roman"/>
                <w:sz w:val="18"/>
                <w:szCs w:val="18"/>
              </w:rPr>
              <w:t>(hrsz:151)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1.181.000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Út felújítás saját erő </w:t>
            </w:r>
            <w:r>
              <w:rPr>
                <w:rFonts w:ascii="Times New Roman" w:hAnsi="Times New Roman"/>
                <w:sz w:val="18"/>
                <w:szCs w:val="18"/>
              </w:rPr>
              <w:t>(hrsz:38/4)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1.181.000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Felújítási áfa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3.402.000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és önkormányzati hivatalok jogalkotása és általános igazgatási tevékenysége (011130)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28"/>
        <w:gridCol w:w="1943"/>
      </w:tblGrid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Ft</w:t>
            </w:r>
          </w:p>
        </w:tc>
      </w:tr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5.498.192</w:t>
            </w:r>
          </w:p>
        </w:tc>
      </w:tr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Törvény szerinti illetmények, munkabérek, választott tiszt. juttatásai 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4.778.192</w:t>
            </w:r>
          </w:p>
        </w:tc>
      </w:tr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2. Választott képviselők juttatásai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720.000</w:t>
            </w:r>
          </w:p>
        </w:tc>
      </w:tr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1.114.808</w:t>
            </w:r>
          </w:p>
        </w:tc>
      </w:tr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1.114.808</w:t>
            </w:r>
          </w:p>
        </w:tc>
      </w:tr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6.613.000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ascii="Times New Roman" w:hAnsi="Times New Roman"/>
          <w:b/>
          <w:sz w:val="24"/>
          <w:szCs w:val="24"/>
        </w:rPr>
        <w:t>Köztemető fenntartás (013320)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37"/>
        <w:gridCol w:w="1934"/>
      </w:tblGrid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Ft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105.080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 Hajtó és kenőanyag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78.740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Villamos energia 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4.000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 ÁFA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22.340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105.080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Közvilágítás (064010)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37"/>
        <w:gridCol w:w="1934"/>
      </w:tblGrid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Ft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736.000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579.528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ÁFA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165.472</w:t>
            </w:r>
          </w:p>
        </w:tc>
      </w:tr>
      <w:tr>
        <w:trPr/>
        <w:tc>
          <w:tcPr>
            <w:tcW w:w="7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736.000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Falugondnoki szolgáltatás (107055)</w:t>
      </w:r>
    </w:p>
    <w:tbl>
      <w:tblPr>
        <w:tblW w:w="9044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31"/>
        <w:gridCol w:w="1912"/>
      </w:tblGrid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2.517.732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Törvény szerinti illetmények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2.368.732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Béren kívüli juttatás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563.054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563.054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1.100.850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tabs>
                <w:tab w:val="left" w:pos="300" w:leader="none"/>
              </w:tabs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2.Karbantartás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Munkaruha beszerzés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Biztosítások (casco, kötelező)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110.000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  <w:t>5. Telefondíj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  <w:t>40.000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6. Internetdíj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7.Hajtó és kenőanyag 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560.000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8.Áfa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230.850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4.181.636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Város és községgazdálkodás (066020)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029" w:type="dxa"/>
        <w:jc w:val="left"/>
        <w:tblInd w:w="3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79"/>
        <w:gridCol w:w="1949"/>
      </w:tblGrid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5.697.432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Üzemeltetési anyagok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170.000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Irodaszerek, nyomtatványok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70.000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3. Egyéb szolg. (rendszerkövetés, weboldal stb)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120.000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4. Telefon díja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190.000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5. Internet díja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100.000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6. Villamos energia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120.000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7. Szemétszállítás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60.000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8. Szállítás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22.000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9. Vízdíj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60.000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Karbantartás </w:t>
            </w:r>
            <w:r>
              <w:rPr>
                <w:rFonts w:ascii="Times New Roman" w:hAnsi="Times New Roman"/>
                <w:sz w:val="18"/>
                <w:szCs w:val="18"/>
              </w:rPr>
              <w:t>(szennyvíztisztító)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3.149.600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10. Postaköltség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80.000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11. Bank költség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Egyéb dologi kiadások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60.000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13. Vagyonbiztosítás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135.000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14. ÁFA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1.090.832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15. Kiküldetések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Felhalmozási kiadás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52.883.966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1.Tárgyi eszközök vásárlása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52.395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 Gömör Szíve pályázat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29.468.749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Beruházási áfa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7.970.708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Ragályi Óvoda felújítása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1.267.497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Imola Orvosi Rendelő /egészségház/ felújítása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4.485.524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Önkormányzat épületének felújítása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6.366.755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Felújítási áfa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3.272.338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Egyéb működési célú kiadások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572.449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Társulások működési hozzájárulása (Putnok, Kazincbarcika)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Orvosi ügyelet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Hulladékkezelési Önkormányzati Társulás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9.000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Védőnői szolgálat támogatása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117.490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5.Közös Önkormányzati Hivatal tám.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211.959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Bányászlakta Települések Önk.Szövetsége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4.000</w:t>
            </w:r>
          </w:p>
        </w:tc>
      </w:tr>
      <w:tr>
        <w:trPr/>
        <w:tc>
          <w:tcPr>
            <w:tcW w:w="7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59.153.847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b/>
          <w:sz w:val="24"/>
          <w:szCs w:val="24"/>
        </w:rPr>
        <w:t>Közművelődés- hagyományos közösségi kulturális értékek gondozása (082092)</w:t>
      </w:r>
    </w:p>
    <w:tbl>
      <w:tblPr>
        <w:tblW w:w="9044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31"/>
        <w:gridCol w:w="1912"/>
      </w:tblGrid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Külső személyi juttatás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42.570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42.570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1.517.430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Villamos energia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63.500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Egyéb kommunikációs szolg.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39.600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Könyvvásárlás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180.000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Rendezvények költsége 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964.330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Infrastruktúra 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270.000</w:t>
            </w:r>
          </w:p>
        </w:tc>
      </w:tr>
      <w:tr>
        <w:trPr/>
        <w:tc>
          <w:tcPr>
            <w:tcW w:w="7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1.800.000</w:t>
            </w:r>
          </w:p>
        </w:tc>
      </w:tr>
    </w:tbl>
    <w:p>
      <w:pPr>
        <w:pStyle w:val="Normal"/>
        <w:rPr>
          <w:rFonts w:ascii="Verdana,Bold" w:hAnsi="Verdana,Bold" w:cs="Verdana,Bold"/>
          <w:b/>
          <w:b/>
          <w:bCs/>
          <w:sz w:val="24"/>
          <w:szCs w:val="24"/>
          <w:lang w:eastAsia="en-US"/>
        </w:rPr>
      </w:pPr>
      <w:r>
        <w:rPr>
          <w:rFonts w:cs="Verdana,Bold" w:ascii="Verdana,Bold" w:hAnsi="Verdana,Bold"/>
          <w:b/>
          <w:bCs/>
          <w:sz w:val="24"/>
          <w:szCs w:val="24"/>
          <w:lang w:eastAsia="en-US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cs="Verdana,Bold" w:ascii="Verdana,Bold" w:hAnsi="Verdana,Bold"/>
          <w:b/>
          <w:bCs/>
          <w:sz w:val="24"/>
          <w:szCs w:val="24"/>
          <w:lang w:eastAsia="en-US"/>
        </w:rPr>
        <w:t>Közfoglalkoztatási mintaprogram</w:t>
      </w:r>
      <w:r>
        <w:rPr>
          <w:rFonts w:ascii="Times New Roman" w:hAnsi="Times New Roman"/>
          <w:b/>
          <w:sz w:val="24"/>
          <w:szCs w:val="24"/>
        </w:rPr>
        <w:t xml:space="preserve"> (041237)</w:t>
      </w:r>
    </w:p>
    <w:tbl>
      <w:tblPr>
        <w:tblW w:w="9044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25"/>
        <w:gridCol w:w="1918"/>
      </w:tblGrid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Ft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10.431.526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Hosszútávú közfoglalkoztatás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283.856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 Törvény szerinti illetmények, munkabérek 2018.évi start pr.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8.464.317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 Törvény szerinti illetmények, munkabérek (dec.-feb.)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1.683.353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1.017.074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(Szociális hozzájárulási adó)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1.017.074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III. Dologi kiadások 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2.976.981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1.Dologi költség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1.804.710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2.Egyéb kiadás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539.370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3.Áfa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632.901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Felhalmozási kiadás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1.494.570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Tárgyi eszköz 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1.176.827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Áfa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317.743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15.920.151</w:t>
            </w:r>
          </w:p>
        </w:tc>
      </w:tr>
      <w:tr>
        <w:trPr/>
        <w:tc>
          <w:tcPr>
            <w:tcW w:w="7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Intézményen Kívüli gyermekétkeztetés (104037)</w:t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26"/>
        <w:gridCol w:w="1945"/>
      </w:tblGrid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Ft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173.280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Vásárolt élelmezés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173.280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173.280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Egyéb szociális pénzbeli és természetbeni ellátás (107060) </w:t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26"/>
        <w:gridCol w:w="1945"/>
      </w:tblGrid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 Ft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Ellátottak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1.060.000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1.   Lakhatási támogatás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Rendkívüli segély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Temetési segély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20.000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Időskorúak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Kiskorúak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 által saját hatáskörben adott támogatás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1.060.000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Gyermekvédelmi pénzbeli és természetbeni ellátások (104051)</w:t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26"/>
        <w:gridCol w:w="1945"/>
      </w:tblGrid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Ft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Ellátottak támogatása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Gyermekvédelmi kedvezmény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78.000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78.000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Önkormányzatok elszámolásai a központi költségvetéssel (018010)</w:t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26"/>
        <w:gridCol w:w="1945"/>
      </w:tblGrid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 évi Ft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ListParagraph"/>
              <w:snapToGrid w:val="false"/>
              <w:spacing w:lineRule="auto" w:line="240" w:before="0" w:after="0"/>
              <w:ind w:left="0" w:hanging="0"/>
              <w:jc w:val="both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 Finanszírozási kiadás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746.297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Állami támogatás megelőlegezésének visszafizetése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746.297</w:t>
            </w:r>
          </w:p>
        </w:tc>
      </w:tr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746.297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072" w:type="dxa"/>
        <w:jc w:val="left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26"/>
        <w:gridCol w:w="1945"/>
      </w:tblGrid>
      <w:tr>
        <w:trPr/>
        <w:tc>
          <w:tcPr>
            <w:tcW w:w="7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Önkormányzat kiadása összesen:</w:t>
            </w:r>
          </w:p>
        </w:tc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93.969.291</w:t>
            </w:r>
          </w:p>
        </w:tc>
      </w:tr>
    </w:tbl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/>
      </w:pPr>
      <w:r>
        <w:rPr>
          <w:rFonts w:ascii="Times New Roman" w:hAnsi="Times New Roman"/>
          <w:sz w:val="18"/>
          <w:szCs w:val="18"/>
        </w:rPr>
        <w:t>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2.melléklete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center"/>
        <w:rPr>
          <w:rFonts w:ascii="Times New Roman" w:hAnsi="Times New Roman"/>
          <w:b/>
          <w:b/>
          <w:sz w:val="24"/>
          <w:szCs w:val="24"/>
        </w:rPr>
      </w:pPr>
      <w:bookmarkStart w:id="0" w:name="_MON_1549106223"/>
      <w:bookmarkStart w:id="1" w:name="_MON_1549106294"/>
      <w:bookmarkStart w:id="2" w:name="_MON_1549106557"/>
      <w:bookmarkStart w:id="3" w:name="_MON_1549106619"/>
      <w:bookmarkStart w:id="4" w:name="_MON_1549106731"/>
      <w:bookmarkStart w:id="5" w:name="_MON_1549106816"/>
      <w:bookmarkStart w:id="6" w:name="_MON_1549106986"/>
      <w:bookmarkStart w:id="7" w:name="_MON_1549107180"/>
      <w:bookmarkStart w:id="8" w:name="_MON_1549107220"/>
      <w:bookmarkStart w:id="9" w:name="_MON_1549107313"/>
      <w:bookmarkStart w:id="10" w:name="_MON_1549107420"/>
      <w:bookmarkStart w:id="11" w:name="_MON_1549105293"/>
      <w:bookmarkStart w:id="12" w:name="_MON_1549105326"/>
      <w:bookmarkStart w:id="13" w:name="_MON_1549105342"/>
      <w:bookmarkStart w:id="14" w:name="_MON_1549105823"/>
      <w:bookmarkStart w:id="15" w:name="_MON_154910607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ascii="Times New Roman" w:hAnsi="Times New Roman"/>
          <w:b/>
          <w:sz w:val="24"/>
          <w:szCs w:val="24"/>
        </w:rPr>
        <w:t>Imola Önkormányzat likviditási terve 2018. évre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rPr>
          <w:rFonts w:ascii="Times New Roman" w:hAnsi="Times New Roman"/>
          <w:sz w:val="18"/>
          <w:szCs w:val="18"/>
        </w:rPr>
      </w:pPr>
      <w:r>
        <w:rPr/>
        <w:object>
          <v:shape id="ole_rId2" style="width:789.75pt;height:435.75pt" o:ole="">
            <v:imagedata r:id="rId3" o:title=""/>
          </v:shape>
          <o:OLEObject Type="Embed" ProgID="Excel.Sheet.12" ShapeID="ole_rId2" DrawAspect="Content" ObjectID="_331793066" r:id="rId2"/>
        </w:object>
      </w:r>
      <w:r>
        <w:br w:type="page"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/>
      </w:pPr>
      <w:r>
        <w:rPr>
          <w:rFonts w:ascii="Times New Roman" w:hAnsi="Times New Roman"/>
          <w:sz w:val="18"/>
          <w:szCs w:val="18"/>
        </w:rPr>
        <w:t>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2.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Az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önkormányzati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költségvetés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kiadási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főösszegének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előirányzat-csoportok,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kiemelt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előirányzatok,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és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kötelező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feladatok,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önként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vállalt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feladatok,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állami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(államigazgatási)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feladatok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szerinti</w:t>
      </w:r>
      <w:r>
        <w:rPr>
          <w:rFonts w:eastAsia="Times New Roman"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megoszlása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W w:w="16535" w:type="dxa"/>
        <w:jc w:val="center"/>
        <w:tblInd w:w="0" w:type="dxa"/>
        <w:tblBorders>
          <w:top w:val="single" w:sz="12" w:space="0" w:color="000001"/>
          <w:left w:val="single" w:sz="12" w:space="0" w:color="000001"/>
          <w:bottom w:val="single" w:sz="12" w:space="0" w:color="000001"/>
          <w:insideH w:val="single" w:sz="12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54"/>
        <w:gridCol w:w="1464"/>
        <w:gridCol w:w="1559"/>
        <w:gridCol w:w="1561"/>
        <w:gridCol w:w="1559"/>
        <w:gridCol w:w="1559"/>
        <w:gridCol w:w="1702"/>
        <w:gridCol w:w="1559"/>
        <w:gridCol w:w="1559"/>
        <w:gridCol w:w="1257"/>
      </w:tblGrid>
      <w:tr>
        <w:trPr>
          <w:trHeight w:val="621" w:hRule="atLeas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80" w:after="8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Kormányzati</w:t>
            </w:r>
            <w:r>
              <w:rPr>
                <w:rFonts w:eastAsia="Times New Roman"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funkció</w:t>
            </w:r>
            <w:r>
              <w:rPr>
                <w:rFonts w:eastAsia="Times New Roman"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megnevezése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Személyi</w:t>
            </w: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juttatás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Szociális</w:t>
            </w:r>
            <w:r>
              <w:rPr>
                <w:rFonts w:eastAsia="Times New Roman"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hj.adó</w:t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Dologi</w:t>
            </w:r>
            <w:r>
              <w:rPr>
                <w:rFonts w:eastAsia="Times New Roman"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Ellátottak</w:t>
            </w:r>
            <w:r>
              <w:rPr>
                <w:rFonts w:eastAsia="Times New Roman" w:ascii="Times New Roman" w:hAnsi="Times New Roman"/>
                <w:b/>
              </w:rPr>
              <w:t xml:space="preserve"> juttatása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Egyéb Működési kiadás</w:t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Egyéb Felhalmozási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Egyéb Finanszírozási kiadás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Összes</w:t>
            </w:r>
            <w:r>
              <w:rPr>
                <w:rFonts w:eastAsia="Times New Roman"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kiadás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Létszám</w:t>
            </w:r>
          </w:p>
        </w:tc>
      </w:tr>
      <w:tr>
        <w:trPr>
          <w:trHeight w:val="960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80" w:after="8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Közutak,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hidak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zemeltetése, fenntartása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402.000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3.000.000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3.402.000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1569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80" w:after="8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Önkormányzatok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hivatalok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jogalkotása,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általános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igazgatási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tevékenysége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80" w:after="8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5.498.192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1.114.808</w:t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6.613.000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>
        <w:trPr>
          <w:trHeight w:val="841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80" w:after="8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Falugondnoki szolgáltatás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2.517.732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563.054</w:t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1.100.850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4.181.636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>
        <w:trPr>
          <w:trHeight w:val="978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80" w:after="8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Város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községgazdálkodás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5.697.432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572.449</w:t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52.883.966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59.153.847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723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80" w:after="8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Közvilágítási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szolgáltatás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736.000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736.000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1130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80" w:after="8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Közművelődés-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hagyományos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közösségi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kulturális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értékek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gond.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240.000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42.570</w:t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1.517.430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1.800.000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>
        <w:trPr>
          <w:trHeight w:val="597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 w:eastAsiaTheme="minorHAnsi"/>
                <w:b/>
                <w:bCs/>
                <w:sz w:val="24"/>
                <w:szCs w:val="24"/>
                <w:lang w:eastAsia="en-US"/>
              </w:rPr>
              <w:t>Közfoglalkoztatási mintaprogram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10.431.526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1017.074</w:t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2.976.981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1.494.570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15.920.151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881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rPr>
                <w:rFonts w:ascii="Times New Roman" w:hAnsi="Times New Roman" w:eastAsia="Calibri" w:eastAsiaTheme="minorHAnsi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Gyermekvédelmi pénzbeli és természetbeni ellátások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78.000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78.000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852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Egyéb szociális pénzbeli és természetbeni ellátások, támogatások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1.060.000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1.060.000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851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80" w:after="8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Intézményen kívüli gyermekétkeztetés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173.280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173.280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563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80" w:after="80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Köztemető fenntartás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105.080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105.080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863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Önkormányzatok elszámolásai a kp-i költségvetéssel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746.297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746.297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</w:r>
          </w:p>
        </w:tc>
      </w:tr>
      <w:tr>
        <w:trPr>
          <w:trHeight w:val="340" w:hRule="exact"/>
        </w:trPr>
        <w:tc>
          <w:tcPr>
            <w:tcW w:w="275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80" w:after="8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Összesen:</w:t>
            </w:r>
          </w:p>
        </w:tc>
        <w:tc>
          <w:tcPr>
            <w:tcW w:w="146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18.687.450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2.737.506</w:t>
            </w:r>
          </w:p>
        </w:tc>
        <w:tc>
          <w:tcPr>
            <w:tcW w:w="156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12.709.053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1.138.000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572.449</w:t>
            </w:r>
          </w:p>
        </w:tc>
        <w:tc>
          <w:tcPr>
            <w:tcW w:w="1702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57.378.536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746.297</w:t>
            </w:r>
          </w:p>
        </w:tc>
        <w:tc>
          <w:tcPr>
            <w:tcW w:w="155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color="auto" w:fill="FFFFFF" w:val="clear"/>
            <w:tcMar>
              <w:left w:w="7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93.969.291</w:t>
            </w:r>
          </w:p>
        </w:tc>
        <w:tc>
          <w:tcPr>
            <w:tcW w:w="12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color="auto" w:fill="FFFFFF" w:val="clear"/>
            <w:tcMar>
              <w:left w:w="78" w:type="dxa"/>
            </w:tcMar>
            <w:vAlign w:val="bottom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</w:tbl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/>
      </w:pPr>
      <w:r>
        <w:rPr>
          <w:rFonts w:ascii="Times New Roman" w:hAnsi="Times New Roman"/>
          <w:sz w:val="18"/>
          <w:szCs w:val="18"/>
        </w:rPr>
        <w:t>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3.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Imola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2018.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működési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célú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bevételeinek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kiadásainak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egyenlege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(Tájékoztató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jelleggel)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664" w:type="dxa"/>
        <w:jc w:val="left"/>
        <w:tblInd w:w="84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top w:w="0" w:type="dxa"/>
          <w:left w:w="5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24"/>
        <w:gridCol w:w="2406"/>
        <w:gridCol w:w="1"/>
        <w:gridCol w:w="2403"/>
        <w:gridCol w:w="2429"/>
      </w:tblGrid>
      <w:tr>
        <w:trPr/>
        <w:tc>
          <w:tcPr>
            <w:tcW w:w="4830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4833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Állami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normatív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bevételek</w:t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18.985.419</w:t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Személyi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juttatás</w:t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18.687.450</w:t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Helyi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adók,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átengedett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központi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adók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12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1.193.000</w:t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Járulékok</w:t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2.737.506</w:t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Saját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</w:t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1.603.000</w:t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Dologi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kiadások</w:t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12.709.053</w:t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Átvett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12.398.863</w:t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Pénzeszköz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átadás</w:t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572.449</w:t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Működési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célú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számlamaradvány</w:t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2.410.473</w:t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Ellátottak juttatása</w:t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1.138.000</w:t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Finanszírozási kiadás</w:t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746.297</w:t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36.590.755</w:t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36.590.755</w:t>
            </w:r>
          </w:p>
        </w:tc>
      </w:tr>
    </w:tbl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/>
      </w:pPr>
      <w:r>
        <w:rPr>
          <w:rFonts w:ascii="Times New Roman" w:hAnsi="Times New Roman"/>
          <w:sz w:val="18"/>
          <w:szCs w:val="18"/>
        </w:rPr>
        <w:t>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4.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Imola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2018.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felhalmozási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célú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bevételeinek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és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kiadásainak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költségvetési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egyenlege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(Tájékoztató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jelleggel)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664" w:type="dxa"/>
        <w:jc w:val="left"/>
        <w:tblInd w:w="-72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top w:w="0" w:type="dxa"/>
          <w:left w:w="5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24"/>
        <w:gridCol w:w="2406"/>
        <w:gridCol w:w="1"/>
        <w:gridCol w:w="2403"/>
        <w:gridCol w:w="2429"/>
      </w:tblGrid>
      <w:tr>
        <w:trPr/>
        <w:tc>
          <w:tcPr>
            <w:tcW w:w="4830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Bevételek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  <w:tc>
          <w:tcPr>
            <w:tcW w:w="4833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Kiadások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Ft)</w:t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Felhalmozási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célú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támogatás</w:t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8.800.906</w:t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Beruházás</w:t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38.986.422</w:t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Felhalmozási célú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számlamaradvány</w:t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48.577.630</w:t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Felújítás</w:t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18.392.114</w:t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b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b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12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242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0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57.378.536</w:t>
            </w:r>
          </w:p>
        </w:tc>
        <w:tc>
          <w:tcPr>
            <w:tcW w:w="240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2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57.378.536</w:t>
            </w:r>
          </w:p>
        </w:tc>
      </w:tr>
    </w:tbl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/>
      </w:pPr>
      <w:r>
        <w:rPr>
          <w:rFonts w:ascii="Times New Roman" w:hAnsi="Times New Roman"/>
          <w:sz w:val="18"/>
          <w:szCs w:val="18"/>
        </w:rPr>
        <w:t>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5.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az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hitel-állományáról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2018.év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948" w:type="dxa"/>
        <w:jc w:val="left"/>
        <w:tblInd w:w="-72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top w:w="0" w:type="dxa"/>
          <w:left w:w="5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32"/>
        <w:gridCol w:w="1614"/>
        <w:gridCol w:w="1751"/>
        <w:gridCol w:w="1532"/>
        <w:gridCol w:w="1642"/>
        <w:gridCol w:w="1776"/>
      </w:tblGrid>
      <w:tr>
        <w:trPr/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Hitelintézet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61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175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Hitelállomány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>
            <w:pPr>
              <w:pStyle w:val="Normal"/>
              <w:spacing w:lineRule="auto" w:line="240" w:before="0" w:after="0"/>
              <w:ind w:hanging="12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jan.01-én </w:t>
            </w:r>
          </w:p>
          <w:p>
            <w:pPr>
              <w:pStyle w:val="Normal"/>
              <w:spacing w:lineRule="auto" w:line="240" w:before="0" w:after="0"/>
              <w:ind w:hanging="12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ind w:hanging="18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Hitelfelvétel</w:t>
            </w:r>
          </w:p>
          <w:p>
            <w:pPr>
              <w:pStyle w:val="Normal"/>
              <w:spacing w:lineRule="auto" w:line="240" w:before="0" w:after="0"/>
              <w:ind w:hanging="18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>
            <w:pPr>
              <w:pStyle w:val="Normal"/>
              <w:spacing w:lineRule="auto" w:line="240" w:before="0" w:after="0"/>
              <w:ind w:hanging="18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6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ind w:hanging="25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Visszafizetett</w:t>
            </w:r>
          </w:p>
          <w:p>
            <w:pPr>
              <w:pStyle w:val="Normal"/>
              <w:spacing w:lineRule="auto" w:line="240" w:before="0" w:after="0"/>
              <w:ind w:hanging="25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(tőke)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tárgyévi</w:t>
            </w:r>
          </w:p>
          <w:p>
            <w:pPr>
              <w:pStyle w:val="Normal"/>
              <w:spacing w:lineRule="auto" w:line="240" w:before="0" w:after="0"/>
              <w:ind w:hanging="25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  <w:tc>
          <w:tcPr>
            <w:tcW w:w="177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Hitelállomány</w:t>
            </w:r>
          </w:p>
          <w:p>
            <w:pPr>
              <w:pStyle w:val="Normal"/>
              <w:spacing w:lineRule="auto" w:line="240" w:before="0" w:after="0"/>
              <w:ind w:left="16" w:firstLine="2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dec.31-én</w:t>
            </w:r>
          </w:p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</w:t>
            </w:r>
          </w:p>
        </w:tc>
      </w:tr>
      <w:tr>
        <w:trPr>
          <w:trHeight w:val="879" w:hRule="atLeast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1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5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43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16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07" w:hRule="atLeast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161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4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83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6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7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16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05" w:hRule="atLeast"/>
        </w:trPr>
        <w:tc>
          <w:tcPr>
            <w:tcW w:w="16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161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43" w:firstLine="567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53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64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7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16" w:firstLine="567"/>
              <w:jc w:val="center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1418" w:right="1134" w:header="0" w:top="1134" w:footer="709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2//2018.(II.14.)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6.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747" w:type="dxa"/>
        <w:jc w:val="left"/>
        <w:tblInd w:w="-344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top w:w="0" w:type="dxa"/>
          <w:left w:w="5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44"/>
        <w:gridCol w:w="1363"/>
        <w:gridCol w:w="1417"/>
        <w:gridCol w:w="1417"/>
        <w:gridCol w:w="1419"/>
        <w:gridCol w:w="1560"/>
        <w:gridCol w:w="1417"/>
        <w:gridCol w:w="1418"/>
        <w:gridCol w:w="1417"/>
        <w:gridCol w:w="1"/>
        <w:gridCol w:w="1472"/>
      </w:tblGrid>
      <w:tr>
        <w:trPr/>
        <w:tc>
          <w:tcPr>
            <w:tcW w:w="14745" w:type="dxa"/>
            <w:gridSpan w:val="11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Stabilitási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tv.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3.§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bekezdése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szerinti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adósságot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keletkeztető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ügyletekből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kezességvállalásból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fennálló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kötelezettségeiről</w:t>
            </w:r>
          </w:p>
          <w:p>
            <w:pPr>
              <w:pStyle w:val="Normal"/>
              <w:spacing w:lineRule="auto" w:line="240" w:before="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>
        <w:trPr/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97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hanging="2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7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83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890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</w:tr>
      <w:tr>
        <w:trPr/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ind w:left="5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Teljesítés</w:t>
            </w:r>
          </w:p>
        </w:tc>
        <w:tc>
          <w:tcPr>
            <w:tcW w:w="141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120"/>
              <w:ind w:left="5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ind w:left="5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120"/>
              <w:ind w:left="53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ind w:left="53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</w:p>
          <w:p>
            <w:pPr>
              <w:pStyle w:val="Normal"/>
              <w:spacing w:lineRule="auto" w:line="240" w:before="0" w:after="120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18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ind w:left="0" w:firstLine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120"/>
              <w:ind w:left="0" w:firstLine="1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  <w:tc>
          <w:tcPr>
            <w:tcW w:w="147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0"/>
              <w:ind w:hanging="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Módosított</w:t>
            </w:r>
          </w:p>
          <w:p>
            <w:pPr>
              <w:pStyle w:val="Normal"/>
              <w:spacing w:lineRule="auto" w:line="240" w:before="0" w:after="120"/>
              <w:ind w:left="0" w:firstLine="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előirányzat</w:t>
            </w:r>
          </w:p>
        </w:tc>
      </w:tr>
      <w:tr>
        <w:trPr>
          <w:trHeight w:val="953" w:hRule="atLeast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14" w:hRule="atLeast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05" w:hRule="atLeast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13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89" w:hRule="atLeast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hanging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184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72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/>
      </w:pPr>
      <w:r>
        <w:rPr>
          <w:rFonts w:ascii="Times New Roman" w:hAnsi="Times New Roman"/>
          <w:sz w:val="18"/>
          <w:szCs w:val="18"/>
        </w:rPr>
        <w:t>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7.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közvetett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támogatásokról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2018.év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Ft-ban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504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47"/>
        <w:gridCol w:w="4756"/>
      </w:tblGrid>
      <w:tr>
        <w:trPr/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24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1.)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ellátottak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térítési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díjának,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kártérítésének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méltányossági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alapon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24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történő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elengedésének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Nemleges</w:t>
            </w:r>
          </w:p>
        </w:tc>
      </w:tr>
      <w:tr>
        <w:trPr/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2F2F2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240"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240" w:after="240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24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helyi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adónál,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gépjárműadónál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biztosított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kedvezmény,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mentesség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pacing w:lineRule="auto" w:line="240" w:before="0" w:after="24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összege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adónemenként,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3.1.Gépjárműadó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(1991.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évi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LXXXII.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5.§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f.)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Súlyos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mozgáskorlátozottságra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tekintettel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db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gépjármű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2F2F2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47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D9D9D9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120" w:after="12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D9D9D9" w:val="clear"/>
            <w:tcMar>
              <w:left w:w="98" w:type="dxa"/>
            </w:tcMar>
          </w:tcPr>
          <w:p>
            <w:pPr>
              <w:pStyle w:val="Normal"/>
              <w:tabs>
                <w:tab w:val="left" w:pos="1418" w:leader="none"/>
                <w:tab w:val="left" w:pos="6237" w:leader="none"/>
                <w:tab w:val="left" w:pos="7655" w:leader="none"/>
              </w:tabs>
              <w:snapToGrid w:val="false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/>
      </w:pPr>
      <w:r>
        <w:rPr>
          <w:rFonts w:ascii="Times New Roman" w:hAnsi="Times New Roman"/>
          <w:sz w:val="18"/>
          <w:szCs w:val="18"/>
        </w:rPr>
        <w:t>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8.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Kimutatás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2018.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többéves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kihatással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járó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döntésekről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173" w:type="dxa"/>
        <w:jc w:val="left"/>
        <w:tblInd w:w="-486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top w:w="0" w:type="dxa"/>
          <w:left w:w="5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70"/>
        <w:gridCol w:w="1488"/>
        <w:gridCol w:w="1560"/>
        <w:gridCol w:w="1558"/>
        <w:gridCol w:w="1559"/>
        <w:gridCol w:w="1559"/>
        <w:gridCol w:w="4"/>
        <w:gridCol w:w="1555"/>
        <w:gridCol w:w="3"/>
        <w:gridCol w:w="1414"/>
        <w:gridCol w:w="3"/>
        <w:gridCol w:w="1346"/>
        <w:gridCol w:w="3"/>
        <w:gridCol w:w="1549"/>
      </w:tblGrid>
      <w:tr>
        <w:trPr/>
        <w:tc>
          <w:tcPr>
            <w:tcW w:w="15171" w:type="dxa"/>
            <w:gridSpan w:val="1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24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az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Önkormányzat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többéves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kihatással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járó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döntéseiről</w:t>
            </w:r>
          </w:p>
          <w:p>
            <w:pPr>
              <w:pStyle w:val="Normal"/>
              <w:spacing w:lineRule="auto" w:line="240" w:before="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>
        <w:trPr/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240" w:after="240"/>
              <w:ind w:left="0" w:hanging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606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240" w:after="240"/>
              <w:ind w:hanging="783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122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240" w:after="240"/>
              <w:ind w:hanging="853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975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240" w:after="240"/>
              <w:ind w:hanging="832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  <w:tc>
          <w:tcPr>
            <w:tcW w:w="2898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240" w:after="240"/>
              <w:ind w:hanging="791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</w:tc>
      </w:tr>
      <w:tr>
        <w:trPr/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ind w:left="0" w:firstLine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eastAsia="Times New Roman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eastAsia="Times New Roman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ind w:firstLine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Teljesítés</w:t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eastAsia="Times New Roman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eastAsia="Times New Roman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eastAsia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hanging="1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41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ind w:firstLine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eastAsia="Times New Roman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34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/>
              </w:rPr>
              <w:t>Eredeti</w:t>
            </w:r>
            <w:r>
              <w:rPr>
                <w:rFonts w:eastAsia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721" w:hanging="8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előirányzat</w:t>
            </w:r>
          </w:p>
        </w:tc>
        <w:tc>
          <w:tcPr>
            <w:tcW w:w="1552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120"/>
              <w:ind w:left="0" w:right="201" w:firstLine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Módosított</w:t>
            </w:r>
            <w:r>
              <w:rPr>
                <w:rFonts w:eastAsia="Times New Roman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előirányzat</w:t>
            </w:r>
          </w:p>
        </w:tc>
      </w:tr>
      <w:tr>
        <w:trPr/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24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4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2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238" w:type="dxa"/>
            <w:gridSpan w:val="6"/>
            <w:vMerge w:val="restart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41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4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24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6238" w:type="dxa"/>
            <w:gridSpan w:val="6"/>
            <w:vMerge w:val="continue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4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24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4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2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57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120" w:after="240"/>
              <w:ind w:hanging="12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8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6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49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52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sectPr>
          <w:footerReference w:type="default" r:id="rId5"/>
          <w:type w:val="nextPage"/>
          <w:pgSz w:orient="landscape" w:w="16838" w:h="11906"/>
          <w:pgMar w:left="1134" w:right="1134" w:header="0" w:top="1418" w:footer="709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/>
      </w:pPr>
      <w:r>
        <w:rPr>
          <w:rFonts w:ascii="Times New Roman" w:hAnsi="Times New Roman"/>
          <w:sz w:val="18"/>
          <w:szCs w:val="18"/>
        </w:rPr>
        <w:t>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9. melléklete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righ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Imola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község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Önkormányzat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2018.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évi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előirányzat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felhasználási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ütemterve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összevont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adatokkal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Előirányzat-felhasználási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(Összevont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adatokkal)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1-6.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hóra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ab/>
        <w:t xml:space="preserve">                       Adatok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Ft-ban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436" w:type="dxa"/>
        <w:jc w:val="left"/>
        <w:tblInd w:w="-72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top w:w="0" w:type="dxa"/>
          <w:left w:w="5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94"/>
        <w:gridCol w:w="1920"/>
        <w:gridCol w:w="1866"/>
        <w:gridCol w:w="1865"/>
        <w:gridCol w:w="1891"/>
      </w:tblGrid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42" w:type="dxa"/>
            <w:gridSpan w:val="4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ütemei</w:t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86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  <w:tc>
          <w:tcPr>
            <w:tcW w:w="3756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64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>
            <w:pPr>
              <w:pStyle w:val="Normal"/>
              <w:spacing w:lineRule="auto" w:line="240" w:before="0" w:after="0"/>
              <w:ind w:firstLine="64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55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tabs>
                <w:tab w:val="left" w:pos="1365" w:leader="none"/>
              </w:tabs>
              <w:spacing w:lineRule="auto" w:line="240" w:before="0" w:after="0"/>
              <w:ind w:firstLine="567"/>
              <w:jc w:val="right"/>
              <w:rPr>
                <w:rFonts w:ascii="Times New Roman" w:hAnsi="Times New Roman" w:eastAsia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firstLine="42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  <w:vAlign w:val="bottom"/>
          </w:tcPr>
          <w:p>
            <w:pPr>
              <w:pStyle w:val="Normal"/>
              <w:tabs>
                <w:tab w:val="left" w:pos="1560" w:leader="none"/>
              </w:tabs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52.632.888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52.632.888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3.271.944</w:t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3.271.944</w:t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1.664.785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54.297.673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2.526.647</w:t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5.798.591</w:t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656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6.233.898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60.531.571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2.850.345</w:t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8.648.936</w:t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4.420.355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64.951.926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56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12.559.278</w:t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21.208.214</w:t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2.674.925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67.626.851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12.795.588</w:t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34.003.802</w:t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894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2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2.690.035</w:t>
            </w:r>
          </w:p>
        </w:tc>
        <w:tc>
          <w:tcPr>
            <w:tcW w:w="1866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70.316.886</w:t>
            </w:r>
          </w:p>
        </w:tc>
        <w:tc>
          <w:tcPr>
            <w:tcW w:w="186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14.341.859</w:t>
            </w:r>
          </w:p>
        </w:tc>
        <w:tc>
          <w:tcPr>
            <w:tcW w:w="189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48.345.661</w:t>
            </w:r>
          </w:p>
        </w:tc>
      </w:tr>
    </w:tbl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/>
      </w:pPr>
      <w:r>
        <w:rPr>
          <w:rFonts w:ascii="Times New Roman" w:hAnsi="Times New Roman"/>
          <w:sz w:val="18"/>
          <w:szCs w:val="18"/>
        </w:rPr>
        <w:t>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9.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melléklete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righ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Előirányzat-felhasználási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ütemterv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(Összevont</w:t>
      </w:r>
      <w:r>
        <w:rPr>
          <w:rFonts w:eastAsia="Times New Roman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adatokkal)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7-12.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hóra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ab/>
        <w:t xml:space="preserve">                      Adatok</w:t>
      </w:r>
      <w:r>
        <w:rPr>
          <w:rFonts w:eastAsia="Times New Roman"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Ft-ban</w:t>
      </w:r>
    </w:p>
    <w:tbl>
      <w:tblPr>
        <w:tblW w:w="9466" w:type="dxa"/>
        <w:jc w:val="left"/>
        <w:tblInd w:w="-72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insideH w:val="thickThinLargeGap" w:sz="2" w:space="0" w:color="808080"/>
        </w:tblBorders>
        <w:tblCellMar>
          <w:top w:w="0" w:type="dxa"/>
          <w:left w:w="5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95"/>
        <w:gridCol w:w="1950"/>
        <w:gridCol w:w="1863"/>
        <w:gridCol w:w="1"/>
        <w:gridCol w:w="1864"/>
        <w:gridCol w:w="1893"/>
      </w:tblGrid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71" w:type="dxa"/>
            <w:gridSpan w:val="5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ütemei</w:t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14" w:type="dxa"/>
            <w:gridSpan w:val="3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Bevételi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>
            <w:pPr>
              <w:pStyle w:val="Normal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  <w:tc>
          <w:tcPr>
            <w:tcW w:w="3757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64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Kiadás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előirányzat</w:t>
            </w:r>
          </w:p>
          <w:p>
            <w:pPr>
              <w:pStyle w:val="Normal"/>
              <w:spacing w:lineRule="auto" w:line="240" w:before="0" w:after="0"/>
              <w:ind w:firstLine="64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felhasználás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ütemezése</w:t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55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Havi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adat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Halmozott</w:t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tabs>
                <w:tab w:val="left" w:pos="1515" w:leader="none"/>
              </w:tabs>
              <w:spacing w:lineRule="auto" w:line="240" w:before="0" w:after="12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tabs>
                <w:tab w:val="left" w:pos="1065" w:leader="none"/>
              </w:tabs>
              <w:spacing w:lineRule="auto" w:line="240" w:before="0" w:after="120"/>
              <w:ind w:firstLine="567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515" w:leader="none"/>
              </w:tabs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  <w:tab/>
            </w:r>
          </w:p>
          <w:p>
            <w:pPr>
              <w:pStyle w:val="Normal"/>
              <w:tabs>
                <w:tab w:val="left" w:pos="1515" w:leader="none"/>
              </w:tabs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tabs>
                <w:tab w:val="left" w:pos="1545" w:leader="none"/>
              </w:tabs>
              <w:spacing w:lineRule="auto" w:line="240" w:before="0" w:after="0"/>
              <w:ind w:firstLine="42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1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9.831.261</w:t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80.148.147</w:t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16.514.611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64.860.272</w:t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12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12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2.521.785</w:t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tabs>
                <w:tab w:val="left" w:pos="1470" w:leader="none"/>
              </w:tabs>
              <w:snapToGrid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82.669.932</w:t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12.618.575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77.478.847</w:t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12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656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12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3.391.035</w:t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86.060.967</w:t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5.122.520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82.601.367</w:t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12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12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2.921.785</w:t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89.982.752</w:t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56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5.018.218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87.619.585</w:t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12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12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2.476.771</w:t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91.459.523</w:t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3.139.357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678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90.758.942</w:t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12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  <w:p>
            <w:pPr>
              <w:pStyle w:val="Normal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Eredeti</w:t>
            </w:r>
          </w:p>
        </w:tc>
      </w:tr>
      <w:tr>
        <w:trPr/>
        <w:tc>
          <w:tcPr>
            <w:tcW w:w="1895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950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12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2.509.768</w:t>
            </w:r>
          </w:p>
        </w:tc>
        <w:tc>
          <w:tcPr>
            <w:tcW w:w="186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93.969.291</w:t>
            </w:r>
          </w:p>
        </w:tc>
        <w:tc>
          <w:tcPr>
            <w:tcW w:w="1865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insideH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3.210.349</w:t>
            </w:r>
          </w:p>
        </w:tc>
        <w:tc>
          <w:tcPr>
            <w:tcW w:w="189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93.969.291</w:t>
            </w:r>
          </w:p>
          <w:p>
            <w:pPr>
              <w:pStyle w:val="Normal"/>
              <w:snapToGrid w:val="false"/>
              <w:spacing w:lineRule="auto" w:line="240" w:before="0" w:after="0"/>
              <w:ind w:hanging="720"/>
              <w:jc w:val="right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br w:type="page"/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24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 2/2018.(II.21.)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Önkormányzati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rendelet</w:t>
      </w:r>
      <w:r>
        <w:rPr>
          <w:rFonts w:eastAsia="Times New Roman"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10.melléklete</w:t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1418" w:leader="none"/>
          <w:tab w:val="left" w:pos="6237" w:leader="none"/>
          <w:tab w:val="left" w:pos="7655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65" w:type="dxa"/>
        <w:jc w:val="left"/>
        <w:tblInd w:w="-72" w:type="dxa"/>
        <w:tblBorders>
          <w:top w:val="thickThinLargeGap" w:sz="2" w:space="0" w:color="808080"/>
          <w:left w:val="thickThinLargeGap" w:sz="2" w:space="0" w:color="808080"/>
          <w:bottom w:val="thickThinLargeGap" w:sz="2" w:space="0" w:color="808080"/>
          <w:right w:val="thickThinLargeGap" w:sz="2" w:space="0" w:color="808080"/>
          <w:insideH w:val="thickThinLargeGap" w:sz="2" w:space="0" w:color="808080"/>
          <w:insideV w:val="thickThinLargeGap" w:sz="2" w:space="0" w:color="808080"/>
        </w:tblBorders>
        <w:tblCellMar>
          <w:top w:w="0" w:type="dxa"/>
          <w:left w:w="5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933"/>
        <w:gridCol w:w="4731"/>
      </w:tblGrid>
      <w:tr>
        <w:trPr/>
        <w:tc>
          <w:tcPr>
            <w:tcW w:w="9664" w:type="dxa"/>
            <w:gridSpan w:val="2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24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KIMUTATÁS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pénzeszközök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tervezett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változásáról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2018.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év</w:t>
            </w:r>
          </w:p>
          <w:p>
            <w:pPr>
              <w:pStyle w:val="Normal"/>
              <w:spacing w:lineRule="auto" w:line="240" w:before="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Ft-ban</w:t>
            </w:r>
          </w:p>
        </w:tc>
      </w:tr>
      <w:tr>
        <w:trPr/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Összeg</w:t>
            </w:r>
          </w:p>
        </w:tc>
      </w:tr>
      <w:tr>
        <w:trPr/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Nyitó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pénzkészlet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január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1-én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50.988.103</w:t>
            </w:r>
          </w:p>
        </w:tc>
      </w:tr>
      <w:tr>
        <w:trPr/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bevétel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tervezett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42.981.188</w:t>
            </w:r>
          </w:p>
        </w:tc>
      </w:tr>
      <w:tr>
        <w:trPr/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Összes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kiadás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tervezett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összege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93.969.291</w:t>
            </w:r>
          </w:p>
        </w:tc>
      </w:tr>
      <w:tr>
        <w:trPr/>
        <w:tc>
          <w:tcPr>
            <w:tcW w:w="4933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Tervezett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záró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pénzkészlet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tárgyév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dec.</w:t>
            </w:r>
            <w:r>
              <w:rPr>
                <w:rFonts w:eastAsia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31-én</w:t>
            </w:r>
          </w:p>
        </w:tc>
        <w:tc>
          <w:tcPr>
            <w:tcW w:w="4731" w:type="dxa"/>
            <w:tcBorders>
              <w:top w:val="thickThinLargeGap" w:sz="2" w:space="0" w:color="808080"/>
              <w:left w:val="thickThinLargeGap" w:sz="2" w:space="0" w:color="808080"/>
              <w:bottom w:val="thickThinLargeGap" w:sz="2" w:space="0" w:color="808080"/>
              <w:right w:val="thickThinLargeGap" w:sz="2" w:space="0" w:color="808080"/>
              <w:insideH w:val="thickThinLargeGap" w:sz="2" w:space="0" w:color="808080"/>
              <w:insideV w:val="thickThinLargeGap" w:sz="2" w:space="0" w:color="808080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snapToGrid w:val="false"/>
              <w:spacing w:lineRule="auto" w:line="240" w:before="120" w:after="12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418" w:right="1134" w:header="0" w:top="1134" w:footer="709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Verdana">
    <w:altName w:val="Bold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Llb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15</w:t>
    </w:r>
    <w:r>
      <w:fldChar w:fldCharType="end"/>
    </w:r>
  </w:p>
  <w:p>
    <w:pPr>
      <w:pStyle w:val="Llb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18</w:t>
    </w:r>
    <w:r>
      <w:fldChar w:fldCharType="end"/>
    </w:r>
  </w:p>
  <w:p>
    <w:pPr>
      <w:pStyle w:val="Llb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b/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b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b/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b/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b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b/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b/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b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b/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b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b/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b/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b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b/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b/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b/>
        <w:rFonts w:ascii="Times New Roman" w:hAnsi="Times New Roman"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b/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4"/>
        <w:b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b/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4"/>
        <w:b/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4"/>
        <w:b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b/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4"/>
        <w:b/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4"/>
        <w:b/>
        <w:rFonts w:ascii="Times New Roman" w:hAnsi="Times New Roman" w:cs="Times New Roman"/>
      </w:rPr>
    </w:lvl>
  </w:abstractNum>
  <w:abstractNum w:abstractNumId="4">
    <w:lvl w:ilvl="0">
      <w:start w:val="1"/>
      <w:numFmt w:val="upperRoman"/>
      <w:lvlText w:val="%1."/>
      <w:lvlJc w:val="left"/>
      <w:pPr>
        <w:ind w:left="780" w:hanging="72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sz w:val="24"/>
        <w:b/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sz w:val="24"/>
        <w:b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80" w:hanging="360"/>
      </w:pPr>
      <w:rPr>
        <w:sz w:val="24"/>
        <w:b/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sz w:val="24"/>
        <w:b/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sz w:val="24"/>
        <w:b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740" w:hanging="360"/>
      </w:pPr>
      <w:rPr>
        <w:sz w:val="24"/>
        <w:b/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sz w:val="24"/>
        <w:b/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sz w:val="24"/>
        <w:b/>
        <w:rFonts w:ascii="Times New Roman" w:hAnsi="Times New Roman"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60e0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hu-HU" w:eastAsia="zh-CN" w:bidi="ar-SA"/>
    </w:rPr>
  </w:style>
  <w:style w:type="paragraph" w:styleId="Cmsor1">
    <w:name w:val="Címsor 1"/>
    <w:basedOn w:val="Normal"/>
    <w:qFormat/>
    <w:rsid w:val="00160e02"/>
    <w:pPr>
      <w:keepNext/>
      <w:tabs>
        <w:tab w:val="left" w:pos="432" w:leader="none"/>
      </w:tabs>
      <w:spacing w:lineRule="auto" w:line="240" w:before="0" w:after="0"/>
      <w:ind w:left="432" w:hanging="432"/>
      <w:outlineLvl w:val="0"/>
    </w:pPr>
    <w:rPr>
      <w:rFonts w:ascii="Times New Roman" w:hAnsi="Times New Roman" w:eastAsia="Times New Roman"/>
      <w:sz w:val="24"/>
      <w:szCs w:val="24"/>
      <w:u w:val="single"/>
    </w:rPr>
  </w:style>
  <w:style w:type="paragraph" w:styleId="Cmsor2">
    <w:name w:val="Címsor 2"/>
    <w:basedOn w:val="Cmsor"/>
    <w:pPr/>
    <w:rPr/>
  </w:style>
  <w:style w:type="paragraph" w:styleId="Cmsor3">
    <w:name w:val="Címsor 3"/>
    <w:basedOn w:val="Cmsor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sid w:val="00160e02"/>
    <w:rPr>
      <w:rFonts w:ascii="Times New Roman" w:hAnsi="Times New Roman" w:cs="Times New Roman"/>
      <w:color w:val="00000A"/>
      <w:sz w:val="28"/>
    </w:rPr>
  </w:style>
  <w:style w:type="character" w:styleId="WW8Num3z2" w:customStyle="1">
    <w:name w:val="WW8Num3z2"/>
    <w:qFormat/>
    <w:rsid w:val="00160e02"/>
    <w:rPr>
      <w:rFonts w:ascii="Times New Roman" w:hAnsi="Times New Roman" w:cs="Times New Roman"/>
    </w:rPr>
  </w:style>
  <w:style w:type="character" w:styleId="WW8Num33z0" w:customStyle="1">
    <w:name w:val="WW8Num33z0"/>
    <w:qFormat/>
    <w:rsid w:val="00160e02"/>
    <w:rPr>
      <w:rFonts w:ascii="Times New Roman" w:hAnsi="Times New Roman" w:cs="Times New Roman"/>
      <w:color w:val="00000A"/>
      <w:sz w:val="28"/>
    </w:rPr>
  </w:style>
  <w:style w:type="character" w:styleId="WW8Num33z1" w:customStyle="1">
    <w:name w:val="WW8Num33z1"/>
    <w:qFormat/>
    <w:rsid w:val="00160e02"/>
    <w:rPr>
      <w:rFonts w:ascii="Arial" w:hAnsi="Arial" w:cs="Arial"/>
    </w:rPr>
  </w:style>
  <w:style w:type="character" w:styleId="WW8Num37z0" w:customStyle="1">
    <w:name w:val="WW8Num37z0"/>
    <w:qFormat/>
    <w:rsid w:val="00160e02"/>
    <w:rPr>
      <w:rFonts w:ascii="Times New Roman" w:hAnsi="Times New Roman" w:cs="Times New Roman"/>
    </w:rPr>
  </w:style>
  <w:style w:type="character" w:styleId="Bekezdsalapbettpusa1" w:customStyle="1">
    <w:name w:val="Bekezdés alapbetűtípusa1"/>
    <w:qFormat/>
    <w:rsid w:val="00160e02"/>
    <w:rPr/>
  </w:style>
  <w:style w:type="character" w:styleId="LfejChar" w:customStyle="1">
    <w:name w:val="Élőfej Char"/>
    <w:basedOn w:val="Bekezdsalapbettpusa1"/>
    <w:qFormat/>
    <w:rsid w:val="00160e02"/>
    <w:rPr/>
  </w:style>
  <w:style w:type="character" w:styleId="LlbChar" w:customStyle="1">
    <w:name w:val="Élőláb Char"/>
    <w:basedOn w:val="Bekezdsalapbettpusa1"/>
    <w:qFormat/>
    <w:rsid w:val="00160e02"/>
    <w:rPr/>
  </w:style>
  <w:style w:type="character" w:styleId="Appleconvertedspace" w:customStyle="1">
    <w:name w:val="apple-converted-space"/>
    <w:basedOn w:val="Bekezdsalapbettpusa1"/>
    <w:qFormat/>
    <w:rsid w:val="00160e02"/>
    <w:rPr/>
  </w:style>
  <w:style w:type="character" w:styleId="Cmsor1Char" w:customStyle="1">
    <w:name w:val="Címsor 1 Char"/>
    <w:basedOn w:val="Bekezdsalapbettpusa1"/>
    <w:qFormat/>
    <w:rsid w:val="00160e02"/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SzvegtrzsChar" w:customStyle="1">
    <w:name w:val="Szövegtörzs Char"/>
    <w:basedOn w:val="Bekezdsalapbettpusa1"/>
    <w:qFormat/>
    <w:rsid w:val="00160e02"/>
    <w:rPr>
      <w:rFonts w:ascii="Arial" w:hAnsi="Arial" w:eastAsia="Times New Roman" w:cs="Times New Roman"/>
      <w:sz w:val="24"/>
      <w:szCs w:val="20"/>
    </w:rPr>
  </w:style>
  <w:style w:type="character" w:styleId="BuborkszvegChar" w:customStyle="1">
    <w:name w:val="Buborékszöveg Char"/>
    <w:basedOn w:val="Bekezdsalapbettpusa1"/>
    <w:qFormat/>
    <w:rsid w:val="00160e02"/>
    <w:rPr>
      <w:rFonts w:ascii="Tahoma" w:hAnsi="Tahoma" w:cs="Tahoma"/>
      <w:sz w:val="16"/>
      <w:szCs w:val="16"/>
    </w:rPr>
  </w:style>
  <w:style w:type="character" w:styleId="Internethivatkozs">
    <w:name w:val="Internet-hivatkozás"/>
    <w:basedOn w:val="Bekezdsalapbettpusa1"/>
    <w:rsid w:val="00160e02"/>
    <w:rPr>
      <w:color w:val="0000FF"/>
      <w:u w:val="single"/>
    </w:rPr>
  </w:style>
  <w:style w:type="character" w:styleId="LbjegyzetszvegChar" w:customStyle="1">
    <w:name w:val="Lábjegyzetszöveg Char"/>
    <w:basedOn w:val="Bekezdsalapbettpusa1"/>
    <w:qFormat/>
    <w:rsid w:val="00160e02"/>
    <w:rPr>
      <w:rFonts w:ascii="Times New Roman" w:hAnsi="Times New Roman" w:eastAsia="Times New Roman" w:cs="Times New Roman"/>
      <w:sz w:val="20"/>
      <w:szCs w:val="20"/>
    </w:rPr>
  </w:style>
  <w:style w:type="character" w:styleId="Lbjegyzetkarakterek" w:customStyle="1">
    <w:name w:val="Lábjegyzet-karakterek"/>
    <w:qFormat/>
    <w:rsid w:val="00160e02"/>
    <w:rPr>
      <w:vertAlign w:val="superscript"/>
    </w:rPr>
  </w:style>
  <w:style w:type="character" w:styleId="ListLabel1">
    <w:name w:val="ListLabel 1"/>
    <w:qFormat/>
    <w:rPr>
      <w:rFonts w:cs="Times New Roman"/>
      <w:color w:val="00000A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Times New Roman"/>
      <w:b/>
      <w:sz w:val="24"/>
    </w:rPr>
  </w:style>
  <w:style w:type="character" w:styleId="ListLabel5">
    <w:name w:val="ListLabel 5"/>
    <w:qFormat/>
    <w:rPr>
      <w:rFonts w:ascii="Times New Roman" w:hAnsi="Times New Roman" w:cs="Times New Roman"/>
      <w:b/>
      <w:sz w:val="24"/>
    </w:rPr>
  </w:style>
  <w:style w:type="paragraph" w:styleId="Cmsor" w:customStyle="1">
    <w:name w:val="Címsor"/>
    <w:basedOn w:val="Normal"/>
    <w:next w:val="Szvegtrzs"/>
    <w:qFormat/>
    <w:rsid w:val="00160e02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zvegtrzs">
    <w:name w:val="Szövegtörzs"/>
    <w:basedOn w:val="Normal"/>
    <w:rsid w:val="00160e02"/>
    <w:pPr>
      <w:spacing w:lineRule="auto" w:line="240" w:before="0" w:after="0"/>
    </w:pPr>
    <w:rPr>
      <w:rFonts w:ascii="Arial" w:hAnsi="Arial" w:eastAsia="Times New Roman"/>
      <w:sz w:val="24"/>
      <w:szCs w:val="20"/>
    </w:rPr>
  </w:style>
  <w:style w:type="paragraph" w:styleId="Lista">
    <w:name w:val="Lista"/>
    <w:basedOn w:val="Szvegtrzs"/>
    <w:rsid w:val="00160e02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rsid w:val="00160e02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160e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fej">
    <w:name w:val="Élőfej"/>
    <w:basedOn w:val="Normal"/>
    <w:rsid w:val="00160e02"/>
    <w:pPr>
      <w:spacing w:lineRule="auto" w:line="240" w:before="0" w:after="0"/>
    </w:pPr>
    <w:rPr/>
  </w:style>
  <w:style w:type="paragraph" w:styleId="Llb">
    <w:name w:val="Élőláb"/>
    <w:basedOn w:val="Normal"/>
    <w:rsid w:val="00160e02"/>
    <w:pPr>
      <w:spacing w:lineRule="auto" w:line="240" w:before="0" w:after="0"/>
    </w:pPr>
    <w:rPr/>
  </w:style>
  <w:style w:type="paragraph" w:styleId="NormalWeb">
    <w:name w:val="Normal (Web)"/>
    <w:basedOn w:val="Normal"/>
    <w:qFormat/>
    <w:rsid w:val="00160e02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60e02"/>
    <w:pPr>
      <w:ind w:left="720" w:hanging="0"/>
    </w:pPr>
    <w:rPr/>
  </w:style>
  <w:style w:type="paragraph" w:styleId="BalloonText">
    <w:name w:val="Balloon Text"/>
    <w:basedOn w:val="Normal"/>
    <w:qFormat/>
    <w:rsid w:val="00160e0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160e02"/>
    <w:pPr>
      <w:widowControl/>
      <w:suppressAutoHyphens w:val="true"/>
      <w:bidi w:val="0"/>
      <w:ind w:firstLine="1418"/>
      <w:jc w:val="center"/>
    </w:pPr>
    <w:rPr>
      <w:rFonts w:ascii="Calibri" w:hAnsi="Calibri" w:eastAsia="Calibri" w:cs="Times New Roman"/>
      <w:color w:val="00000A"/>
      <w:sz w:val="22"/>
      <w:szCs w:val="22"/>
      <w:lang w:val="hu-HU" w:eastAsia="zh-CN" w:bidi="ar-SA"/>
    </w:rPr>
  </w:style>
  <w:style w:type="paragraph" w:styleId="Footnotetext">
    <w:name w:val="footnote text"/>
    <w:basedOn w:val="Normal"/>
    <w:qFormat/>
    <w:rsid w:val="00160e02"/>
    <w:pPr>
      <w:overflowPunct w:val="false"/>
      <w:spacing w:lineRule="auto" w:line="240" w:before="0" w:after="0"/>
      <w:textAlignment w:val="baseline"/>
    </w:pPr>
    <w:rPr>
      <w:rFonts w:ascii="Times New Roman" w:hAnsi="Times New Roman" w:eastAsia="Times New Roman"/>
      <w:sz w:val="20"/>
      <w:szCs w:val="20"/>
    </w:rPr>
  </w:style>
  <w:style w:type="paragraph" w:styleId="Tblzattartalom" w:customStyle="1">
    <w:name w:val="Táblázattartalom"/>
    <w:basedOn w:val="Normal"/>
    <w:qFormat/>
    <w:rsid w:val="00160e02"/>
    <w:pPr>
      <w:suppressLineNumbers/>
    </w:pPr>
    <w:rPr/>
  </w:style>
  <w:style w:type="paragraph" w:styleId="Tblzatfejlc" w:customStyle="1">
    <w:name w:val="Táblázatfejléc"/>
    <w:basedOn w:val="Tblzattartalom"/>
    <w:qFormat/>
    <w:rsid w:val="00160e02"/>
    <w:pPr>
      <w:jc w:val="center"/>
    </w:pPr>
    <w:rPr>
      <w:b/>
      <w:bCs/>
    </w:rPr>
  </w:style>
  <w:style w:type="paragraph" w:styleId="DocumentMap">
    <w:name w:val="Document Map"/>
    <w:basedOn w:val="Normal"/>
    <w:semiHidden/>
    <w:qFormat/>
    <w:rsid w:val="00e420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dzetblokk">
    <w:name w:val="Idézetblokk"/>
    <w:basedOn w:val="Normal"/>
    <w:qFormat/>
    <w:pPr/>
    <w:rPr/>
  </w:style>
  <w:style w:type="paragraph" w:styleId="Cm">
    <w:name w:val="Cím"/>
    <w:basedOn w:val="Cmsor"/>
    <w:pPr/>
    <w:rPr/>
  </w:style>
  <w:style w:type="paragraph" w:styleId="Alcm">
    <w:name w:val="Alcím"/>
    <w:basedOn w:val="Cmsor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FDC5B-2793-4A85-B6F5-31E5DFB3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LibreOffice/5.0.1.2$Windows_X86_64 LibreOffice_project/81898c9f5c0d43f3473ba111d7b351050be20261</Application>
  <Paragraphs>724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2018-02-19T12:17:00Z</dcterms:created>
  <dc:creator>Ester</dc:creator>
  <dc:language>hu-HU</dc:language>
  <cp:lastPrinted>2018-02-21T11:40:00Z</cp:lastPrinted>
  <dcterms:modified xsi:type="dcterms:W3CDTF">2018-02-22T10:46:05Z</dcterms:modified>
  <cp:revision>23</cp:revision>
  <dc:title>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