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98B" w:rsidRPr="00032D1D" w:rsidRDefault="0060298B" w:rsidP="0060298B">
      <w:pPr>
        <w:pStyle w:val="Cmsor1"/>
        <w:rPr>
          <w:b w:val="0"/>
          <w:sz w:val="22"/>
          <w:szCs w:val="22"/>
        </w:rPr>
      </w:pPr>
      <w:bookmarkStart w:id="0" w:name="_Toc498927440"/>
      <w:r w:rsidRPr="00032D1D">
        <w:rPr>
          <w:sz w:val="22"/>
          <w:szCs w:val="22"/>
        </w:rPr>
        <w:t xml:space="preserve">3. Függelék a </w:t>
      </w:r>
      <w:r>
        <w:rPr>
          <w:sz w:val="22"/>
          <w:szCs w:val="22"/>
        </w:rPr>
        <w:t>13</w:t>
      </w:r>
      <w:r w:rsidRPr="00032D1D">
        <w:rPr>
          <w:sz w:val="22"/>
          <w:szCs w:val="22"/>
        </w:rPr>
        <w:t>/2017.(</w:t>
      </w:r>
      <w:r>
        <w:rPr>
          <w:sz w:val="22"/>
          <w:szCs w:val="22"/>
        </w:rPr>
        <w:t>XII.29.</w:t>
      </w:r>
      <w:r w:rsidRPr="00032D1D">
        <w:rPr>
          <w:sz w:val="22"/>
          <w:szCs w:val="22"/>
        </w:rPr>
        <w:t>) önkormányzati rendelethez</w:t>
      </w:r>
      <w:bookmarkEnd w:id="0"/>
    </w:p>
    <w:p w:rsidR="0060298B" w:rsidRPr="00032D1D" w:rsidRDefault="0060298B" w:rsidP="0060298B">
      <w:pPr>
        <w:pStyle w:val="Cmsor2"/>
        <w:spacing w:before="0" w:line="240" w:lineRule="auto"/>
      </w:pPr>
      <w:bookmarkStart w:id="1" w:name="_Toc498927441"/>
      <w:r w:rsidRPr="00032D1D">
        <w:t>Természetvédelemmel érintett területek</w:t>
      </w:r>
      <w:bookmarkEnd w:id="1"/>
      <w:r>
        <w:t xml:space="preserve"> </w:t>
      </w:r>
    </w:p>
    <w:p w:rsidR="0060298B" w:rsidRPr="00032D1D" w:rsidRDefault="0060298B" w:rsidP="0060298B">
      <w:pPr>
        <w:spacing w:after="0" w:line="240" w:lineRule="auto"/>
        <w:jc w:val="both"/>
        <w:rPr>
          <w:sz w:val="16"/>
          <w:szCs w:val="16"/>
        </w:rPr>
      </w:pPr>
    </w:p>
    <w:p w:rsidR="0060298B" w:rsidRPr="001C098D" w:rsidRDefault="0060298B" w:rsidP="0060298B">
      <w:pPr>
        <w:spacing w:after="0"/>
        <w:rPr>
          <w:b/>
        </w:rPr>
      </w:pPr>
      <w:r>
        <w:rPr>
          <w:b/>
        </w:rPr>
        <w:t>2</w:t>
      </w:r>
      <w:r w:rsidRPr="001C098D">
        <w:rPr>
          <w:b/>
        </w:rPr>
        <w:t>.</w:t>
      </w:r>
      <w:r>
        <w:rPr>
          <w:b/>
        </w:rPr>
        <w:t>1</w:t>
      </w:r>
      <w:r w:rsidRPr="001C098D">
        <w:rPr>
          <w:b/>
        </w:rPr>
        <w:tab/>
        <w:t>Országos jelentőségű természeti emlék:</w:t>
      </w:r>
    </w:p>
    <w:p w:rsidR="0060298B" w:rsidRPr="001C098D" w:rsidRDefault="0060298B" w:rsidP="0060298B">
      <w:pPr>
        <w:spacing w:after="0" w:line="240" w:lineRule="auto"/>
        <w:jc w:val="both"/>
        <w:rPr>
          <w:sz w:val="16"/>
          <w:szCs w:val="16"/>
        </w:rPr>
      </w:pPr>
    </w:p>
    <w:p w:rsidR="0060298B" w:rsidRPr="00DE65E3" w:rsidRDefault="0060298B" w:rsidP="0060298B">
      <w:pPr>
        <w:pStyle w:val="western"/>
        <w:spacing w:before="0" w:beforeAutospacing="0" w:after="0"/>
        <w:jc w:val="both"/>
        <w:rPr>
          <w:rFonts w:asciiTheme="minorHAnsi" w:hAnsiTheme="minorHAnsi" w:cs="Times"/>
          <w:color w:val="auto"/>
          <w:sz w:val="22"/>
          <w:szCs w:val="22"/>
        </w:rPr>
      </w:pPr>
      <w:r w:rsidRPr="00DE65E3">
        <w:rPr>
          <w:rFonts w:asciiTheme="minorHAnsi" w:hAnsiTheme="minorHAnsi"/>
          <w:color w:val="auto"/>
          <w:sz w:val="22"/>
          <w:szCs w:val="22"/>
        </w:rPr>
        <w:t xml:space="preserve">A természet védelméről szóló 1996. évi LIII. törvény (továbbiakban: Tvt.) 23.§ (2) bekezdésében foglaltak értelmében a törvény erejénél fogva védelem alatt áll valamennyi forrás, láp, barlang, víznyelő, szikes tó, kunhalom és földvár. A Tvt. 28. § (5) bekezdése értelmében a védett források, víznyelők, földvárak, kunhalmok </w:t>
      </w:r>
      <w:r w:rsidRPr="00DE65E3">
        <w:rPr>
          <w:rFonts w:asciiTheme="minorHAnsi" w:hAnsiTheme="minorHAnsi"/>
          <w:b/>
          <w:color w:val="auto"/>
          <w:sz w:val="22"/>
          <w:szCs w:val="22"/>
        </w:rPr>
        <w:t xml:space="preserve">országos jelentőségű természeti emléknek </w:t>
      </w:r>
      <w:r w:rsidRPr="00DE65E3">
        <w:rPr>
          <w:rFonts w:asciiTheme="minorHAnsi" w:hAnsiTheme="minorHAnsi"/>
          <w:color w:val="auto"/>
          <w:sz w:val="22"/>
          <w:szCs w:val="22"/>
        </w:rPr>
        <w:t xml:space="preserve">minősülnek. </w:t>
      </w:r>
      <w:r w:rsidRPr="00DE65E3">
        <w:rPr>
          <w:rFonts w:asciiTheme="minorHAnsi" w:hAnsiTheme="minorHAnsi" w:cs="Times"/>
          <w:color w:val="auto"/>
          <w:sz w:val="22"/>
          <w:szCs w:val="22"/>
        </w:rPr>
        <w:t>Az e bekezdés alapján védett természeti területek országos jelentőségűnek minősülnek.</w:t>
      </w:r>
    </w:p>
    <w:p w:rsidR="0060298B" w:rsidRPr="00DE65E3" w:rsidRDefault="0060298B" w:rsidP="0060298B">
      <w:pPr>
        <w:pStyle w:val="western"/>
        <w:spacing w:before="0" w:beforeAutospacing="0" w:after="0"/>
        <w:jc w:val="both"/>
        <w:rPr>
          <w:rFonts w:asciiTheme="minorHAnsi" w:hAnsiTheme="minorHAnsi"/>
          <w:color w:val="auto"/>
          <w:sz w:val="16"/>
          <w:szCs w:val="16"/>
        </w:rPr>
      </w:pPr>
    </w:p>
    <w:p w:rsidR="0060298B" w:rsidRPr="00D054DD" w:rsidRDefault="0060298B" w:rsidP="0060298B">
      <w:pPr>
        <w:spacing w:after="0" w:line="240" w:lineRule="auto"/>
        <w:jc w:val="center"/>
        <w:rPr>
          <w:rFonts w:cstheme="minorHAnsi"/>
          <w:color w:val="C00000"/>
        </w:rPr>
      </w:pPr>
      <w:r>
        <w:rPr>
          <w:rFonts w:cstheme="minorHAnsi"/>
          <w:noProof/>
          <w:color w:val="C00000"/>
          <w:lang w:eastAsia="hu-HU"/>
        </w:rPr>
        <w:drawing>
          <wp:inline distT="0" distB="0" distL="0" distR="0" wp14:anchorId="15B6C5EB" wp14:editId="1FD379C0">
            <wp:extent cx="5540213" cy="5701461"/>
            <wp:effectExtent l="171450" t="133350" r="365287" b="299289"/>
            <wp:docPr id="45" name="Kép 45" descr="G:\LA-URBE\KIRÁLD TAK\Zsolti térképek\_JPG\NP\Királd_TAK-for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A-URBE\KIRÁLD TAK\Zsolti térképek\_JPG\NP\Királd_TAK-forr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011" cy="57043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298B" w:rsidRPr="00D054DD" w:rsidRDefault="0060298B" w:rsidP="0060298B">
      <w:pPr>
        <w:spacing w:after="0" w:line="240" w:lineRule="auto"/>
        <w:jc w:val="center"/>
        <w:rPr>
          <w:rFonts w:cstheme="minorHAnsi"/>
          <w:color w:val="C00000"/>
          <w:sz w:val="4"/>
          <w:szCs w:val="4"/>
        </w:rPr>
      </w:pPr>
    </w:p>
    <w:p w:rsidR="00596D58" w:rsidRDefault="00596D58">
      <w:bookmarkStart w:id="2" w:name="_GoBack"/>
      <w:bookmarkEnd w:id="2"/>
    </w:p>
    <w:sectPr w:rsidR="0059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13D8"/>
    <w:multiLevelType w:val="hybridMultilevel"/>
    <w:tmpl w:val="E028DF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8B"/>
    <w:rsid w:val="00516F10"/>
    <w:rsid w:val="00596D58"/>
    <w:rsid w:val="0060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CF15"/>
  <w15:chartTrackingRefBased/>
  <w15:docId w15:val="{FD391DFE-DDF2-4FB9-B233-2A9782C4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298B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60298B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0298B"/>
    <w:pPr>
      <w:keepNext/>
      <w:keepLines/>
      <w:spacing w:before="40" w:after="0"/>
      <w:jc w:val="both"/>
      <w:outlineLvl w:val="1"/>
    </w:pPr>
    <w:rPr>
      <w:rFonts w:eastAsiaTheme="majorEastAsia" w:cstheme="minorHAnsi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298B"/>
    <w:rPr>
      <w:rFonts w:eastAsiaTheme="majorEastAsia" w:cstheme="minorHAnsi"/>
      <w:b/>
      <w:i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0298B"/>
    <w:rPr>
      <w:rFonts w:eastAsiaTheme="majorEastAsia" w:cstheme="minorHAnsi"/>
      <w:b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0298B"/>
    <w:pPr>
      <w:ind w:left="720"/>
      <w:contextualSpacing/>
    </w:pPr>
  </w:style>
  <w:style w:type="paragraph" w:customStyle="1" w:styleId="western">
    <w:name w:val="western"/>
    <w:basedOn w:val="Norml"/>
    <w:rsid w:val="0060298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rsid w:val="0060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Királdi Polgármesteri Hivatal</dc:creator>
  <cp:keywords/>
  <dc:description/>
  <cp:lastModifiedBy>Királdi Polgármesteri Hivatal</cp:lastModifiedBy>
  <cp:revision>2</cp:revision>
  <dcterms:created xsi:type="dcterms:W3CDTF">2017-12-29T07:55:00Z</dcterms:created>
  <dcterms:modified xsi:type="dcterms:W3CDTF">2017-12-29T07:59:00Z</dcterms:modified>
</cp:coreProperties>
</file>