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5E51CF" w:rsidP="005E51CF">
      <w:pPr>
        <w:pStyle w:val="Listaszerbekezds"/>
        <w:ind w:left="360" w:hanging="360"/>
        <w:jc w:val="center"/>
        <w:rPr>
          <w:b/>
        </w:rPr>
      </w:pPr>
      <w:r>
        <w:rPr>
          <w:b/>
        </w:rPr>
        <w:t>1. s</w:t>
      </w:r>
      <w:r w:rsidR="00235481">
        <w:rPr>
          <w:b/>
        </w:rPr>
        <w:t>zámú melléklet a 3/2014. (IV</w:t>
      </w:r>
      <w:r w:rsidR="004F1543">
        <w:rPr>
          <w:b/>
        </w:rPr>
        <w:t xml:space="preserve">. </w:t>
      </w:r>
      <w:r w:rsidR="00136C01">
        <w:rPr>
          <w:b/>
        </w:rPr>
        <w:t>30</w:t>
      </w:r>
      <w:bookmarkStart w:id="0" w:name="_GoBack"/>
      <w:bookmarkEnd w:id="0"/>
      <w:r>
        <w:rPr>
          <w:b/>
        </w:rPr>
        <w:t>.) önkormányzati rendelethez</w:t>
      </w:r>
    </w:p>
    <w:p w:rsidR="00680A9C" w:rsidRDefault="00680A9C" w:rsidP="005E51CF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20"/>
        <w:gridCol w:w="1520"/>
        <w:gridCol w:w="1780"/>
      </w:tblGrid>
      <w:tr w:rsidR="00C8120C" w:rsidRPr="00C8120C" w:rsidTr="00C8120C">
        <w:trPr>
          <w:trHeight w:val="6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adatok</w:t>
            </w:r>
            <w:proofErr w:type="gramStart"/>
            <w:r w:rsidRPr="00C8120C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:eFt</w:t>
            </w:r>
            <w:proofErr w:type="gramEnd"/>
          </w:p>
        </w:tc>
      </w:tr>
      <w:tr w:rsidR="00C8120C" w:rsidRPr="00C8120C" w:rsidTr="00C8120C">
        <w:trPr>
          <w:trHeight w:val="405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Megnevezés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Előirányzat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C8120C" w:rsidRPr="00C8120C" w:rsidRDefault="00C8120C" w:rsidP="00C8120C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Teljesítés</w:t>
            </w: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Eredeti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Módosított</w:t>
            </w:r>
          </w:p>
        </w:tc>
        <w:tc>
          <w:tcPr>
            <w:tcW w:w="17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</w:p>
        </w:tc>
      </w:tr>
      <w:tr w:rsidR="00C8120C" w:rsidRPr="00C8120C" w:rsidTr="00C8120C">
        <w:trPr>
          <w:trHeight w:val="375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BEVÉTELEK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Működési bevételek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Közhatalmi bevételek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4883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4849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Intézményi működési bevétel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4097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Támogatásértékű működési bevétel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51427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49513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44102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Működési </w:t>
            </w:r>
            <w:proofErr w:type="gram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pénzeszközök</w:t>
            </w:r>
            <w:proofErr w:type="gram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áh kívülről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968</w:t>
            </w: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Egyéb / pénzmaradvány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570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Működési bevételek összesen: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58445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56531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54016</w:t>
            </w:r>
          </w:p>
        </w:tc>
      </w:tr>
      <w:tr w:rsidR="00C8120C" w:rsidRPr="00C8120C" w:rsidTr="00C8120C">
        <w:trPr>
          <w:trHeight w:val="37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Felhalmozási bevételek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600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Felhalmozási saját bevételek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Pénzügyi befektetések (kamat)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Támogatásértékű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felh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>. bevétel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Előző évi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felhalm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>. célú maradvány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Felhalmozási célra átvett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pe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. áh.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kiv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Egyéb felhalmozási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51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Felhalmozási bevételek összesen: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3238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3238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600</w:t>
            </w:r>
          </w:p>
        </w:tc>
      </w:tr>
      <w:tr w:rsidR="00C8120C" w:rsidRPr="00C8120C" w:rsidTr="00C8120C">
        <w:trPr>
          <w:trHeight w:val="450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Támogatásértékű kölcsönök visszatér.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Önkormányzat költségvetési támogatása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Működési célú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37054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42976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42976</w:t>
            </w:r>
          </w:p>
        </w:tc>
      </w:tr>
      <w:tr w:rsidR="00C8120C" w:rsidRPr="00C8120C" w:rsidTr="00C8120C">
        <w:trPr>
          <w:trHeight w:val="300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Felhalmozási célú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Hitel konszolidáció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555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proofErr w:type="spellStart"/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Önkorm</w:t>
            </w:r>
            <w:proofErr w:type="spellEnd"/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költségv</w:t>
            </w:r>
            <w:proofErr w:type="spellEnd"/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. tám. összesen: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37054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42976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42976</w:t>
            </w:r>
          </w:p>
        </w:tc>
      </w:tr>
      <w:tr w:rsidR="00C8120C" w:rsidRPr="00C8120C" w:rsidTr="00C8120C">
        <w:trPr>
          <w:trHeight w:val="510"/>
        </w:trPr>
        <w:tc>
          <w:tcPr>
            <w:tcW w:w="4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 xml:space="preserve">Előző évi költségvetési </w:t>
            </w:r>
            <w:proofErr w:type="spellStart"/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kieg</w:t>
            </w:r>
            <w:proofErr w:type="spellEnd"/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Visszatérités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8120C" w:rsidRPr="00C8120C" w:rsidTr="00C8120C">
        <w:trPr>
          <w:trHeight w:val="480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Finanszírozási bevétel: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13100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13100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570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Függő átfutó bevételek: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6459</w:t>
            </w:r>
          </w:p>
        </w:tc>
      </w:tr>
      <w:tr w:rsidR="00C8120C" w:rsidRPr="00C8120C" w:rsidTr="00C8120C">
        <w:trPr>
          <w:trHeight w:val="645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32"/>
                <w:szCs w:val="32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32"/>
                <w:szCs w:val="32"/>
              </w:rPr>
              <w:t>BEVÉTELEK MINDÖSSZESEN: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111837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115845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104051</w:t>
            </w: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</w:tbl>
    <w:p w:rsidR="00235481" w:rsidRDefault="00235481" w:rsidP="005E51CF"/>
    <w:p w:rsidR="00C8120C" w:rsidRDefault="00C8120C" w:rsidP="005E51CF"/>
    <w:p w:rsidR="00C8120C" w:rsidRDefault="00C8120C" w:rsidP="005E51CF"/>
    <w:p w:rsidR="00C8120C" w:rsidRDefault="00C8120C" w:rsidP="005E51CF"/>
    <w:p w:rsidR="00C8120C" w:rsidRDefault="00C8120C" w:rsidP="005E51CF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2139"/>
        <w:gridCol w:w="1367"/>
        <w:gridCol w:w="1234"/>
      </w:tblGrid>
      <w:tr w:rsidR="00C8120C" w:rsidRPr="00C8120C" w:rsidTr="00C8120C">
        <w:trPr>
          <w:trHeight w:val="315"/>
        </w:trPr>
        <w:tc>
          <w:tcPr>
            <w:tcW w:w="8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4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Megnevezés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Teljesítés</w:t>
            </w:r>
          </w:p>
        </w:tc>
      </w:tr>
      <w:tr w:rsidR="00C8120C" w:rsidRPr="00C8120C" w:rsidTr="00C8120C">
        <w:trPr>
          <w:trHeight w:val="345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Eredeti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Módosított</w:t>
            </w: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KIADÁSOK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30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Működési kiadás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Személyi juttatások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19252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19252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20377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Munkaadókat </w:t>
            </w:r>
            <w:proofErr w:type="gramStart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terhelő 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Szoc.hj</w:t>
            </w:r>
            <w:proofErr w:type="gramEnd"/>
            <w:r w:rsidRPr="00C8120C">
              <w:rPr>
                <w:rFonts w:ascii="Calibri" w:eastAsia="Times New Roman" w:hAnsi="Calibri"/>
                <w:b w:val="0"/>
                <w:color w:val="000000"/>
              </w:rPr>
              <w:t>ár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>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3539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3289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Dologi kiadások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28155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28155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18091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Támogatásértékü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működési kiadás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1906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Műk.célú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pénzeszköz </w:t>
            </w:r>
            <w:proofErr w:type="gram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átadás</w:t>
            </w:r>
            <w:proofErr w:type="gram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áh kívülre.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1984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2331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Társadalom-és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szocpolitikai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juttatás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16861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20869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17646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Tervezett maradvány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Tartalékok (működési célú)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Működési kiadások összesen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71402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75410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63640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Felhalmozási kiadások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Felújítás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áfa-val</w:t>
            </w:r>
            <w:proofErr w:type="spellEnd"/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4043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4140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Beruházás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áfa-val</w:t>
            </w:r>
            <w:proofErr w:type="spellEnd"/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3813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3813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Befektetési célú részesedések vásárlása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60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Támogatásértékű felhalmozási kiadás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Előző évi </w:t>
            </w:r>
            <w:proofErr w:type="spell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felhalm</w:t>
            </w:r>
            <w:proofErr w:type="spell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maradvány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285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Felhalmozási pénzeszköz </w:t>
            </w:r>
            <w:proofErr w:type="gram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átadás</w:t>
            </w:r>
            <w:proofErr w:type="gramEnd"/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 áh kívülre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6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Felhalmozási kiadások összesen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7856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7856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8013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Támogatási. Kölcsönök nyújtása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Államháztartáson belülre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Államháztartáson kívülre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00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Támogatások összesen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45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Finanszirozási</w:t>
            </w:r>
            <w:proofErr w:type="spellEnd"/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kiadások összesen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</w:rPr>
              <w:t>32579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</w:rPr>
              <w:t>32579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</w:rPr>
              <w:t>32579</w:t>
            </w:r>
          </w:p>
        </w:tc>
      </w:tr>
      <w:tr w:rsidR="00C8120C" w:rsidRPr="00C8120C" w:rsidTr="00C8120C">
        <w:trPr>
          <w:trHeight w:val="34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 w:rsidRPr="00C8120C">
              <w:rPr>
                <w:rFonts w:ascii="Arial" w:eastAsia="Times New Roman" w:hAnsi="Arial" w:cs="Arial"/>
                <w:b w:val="0"/>
                <w:sz w:val="24"/>
                <w:szCs w:val="24"/>
              </w:rPr>
              <w:t>Müködési</w:t>
            </w:r>
            <w:proofErr w:type="spellEnd"/>
            <w:r w:rsidRPr="00C8120C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finanszírozási kiadás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4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 w:val="0"/>
                <w:sz w:val="24"/>
                <w:szCs w:val="24"/>
              </w:rPr>
              <w:t>Felhalmozási finanszírozási kiadás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</w:tr>
      <w:tr w:rsidR="00C8120C" w:rsidRPr="00C8120C" w:rsidTr="00C8120C">
        <w:trPr>
          <w:trHeight w:val="34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Függő átfutó kiadások összesen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9646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KIADÁSOK MINDÖSSZESEN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111837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115845</w:t>
            </w: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113878</w:t>
            </w:r>
          </w:p>
        </w:tc>
      </w:tr>
      <w:tr w:rsidR="00C8120C" w:rsidRPr="00C8120C" w:rsidTr="00C8120C">
        <w:trPr>
          <w:trHeight w:val="330"/>
        </w:trPr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120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</w:tr>
      <w:tr w:rsidR="00C8120C" w:rsidRPr="00C8120C" w:rsidTr="00C8120C">
        <w:trPr>
          <w:trHeight w:val="31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</w:tbl>
    <w:p w:rsidR="00C8120C" w:rsidRDefault="00C8120C" w:rsidP="005E51CF"/>
    <w:p w:rsidR="00C8120C" w:rsidRDefault="00C8120C" w:rsidP="005E51CF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29"/>
        <w:gridCol w:w="1520"/>
        <w:gridCol w:w="1780"/>
      </w:tblGrid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120C">
              <w:rPr>
                <w:rFonts w:ascii="Arial" w:eastAsia="Times New Roman" w:hAnsi="Arial" w:cs="Arial"/>
                <w:bCs/>
                <w:sz w:val="20"/>
                <w:szCs w:val="20"/>
              </w:rPr>
              <w:t>LÉTSZÁMKERET ALAKULÁSA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adatok</w:t>
            </w:r>
            <w:proofErr w:type="gramStart"/>
            <w:r w:rsidRPr="00C8120C">
              <w:rPr>
                <w:rFonts w:ascii="Calibri" w:eastAsia="Times New Roman" w:hAnsi="Calibri"/>
                <w:b w:val="0"/>
                <w:color w:val="000000"/>
              </w:rPr>
              <w:t>:fő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45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</w:rPr>
              <w:t>Engedélyezett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</w:rPr>
              <w:t xml:space="preserve">Tényleges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Közös Önkormányzati Hivatal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 xml:space="preserve">Közcélú, közhasznú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30"/>
        </w:trPr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jc w:val="right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C8120C" w:rsidRPr="00C8120C" w:rsidTr="00C8120C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C8120C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C" w:rsidRPr="00C8120C" w:rsidRDefault="00C8120C" w:rsidP="00C8120C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</w:tbl>
    <w:p w:rsidR="00C8120C" w:rsidRDefault="00C8120C" w:rsidP="005E51CF"/>
    <w:sectPr w:rsidR="00C8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36C01"/>
    <w:rsid w:val="00235481"/>
    <w:rsid w:val="0035129B"/>
    <w:rsid w:val="004F1543"/>
    <w:rsid w:val="005E51CF"/>
    <w:rsid w:val="00680A9C"/>
    <w:rsid w:val="006C1CF5"/>
    <w:rsid w:val="00776881"/>
    <w:rsid w:val="00A13DAB"/>
    <w:rsid w:val="00AF7885"/>
    <w:rsid w:val="00C6374D"/>
    <w:rsid w:val="00C8120C"/>
    <w:rsid w:val="00D507CF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4</cp:revision>
  <dcterms:created xsi:type="dcterms:W3CDTF">2014-05-12T11:49:00Z</dcterms:created>
  <dcterms:modified xsi:type="dcterms:W3CDTF">2014-05-12T12:55:00Z</dcterms:modified>
</cp:coreProperties>
</file>