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759" w:rsidRPr="000C4759" w:rsidRDefault="000C4759" w:rsidP="000C4759">
      <w:pPr>
        <w:tabs>
          <w:tab w:val="center" w:pos="6804"/>
        </w:tabs>
        <w:jc w:val="right"/>
        <w:rPr>
          <w:rFonts w:ascii="Times New Roman" w:hAnsi="Times New Roman"/>
          <w:sz w:val="24"/>
          <w:szCs w:val="24"/>
        </w:rPr>
      </w:pPr>
      <w:r w:rsidRPr="000C4759">
        <w:rPr>
          <w:rFonts w:ascii="Times New Roman" w:hAnsi="Times New Roman"/>
          <w:sz w:val="24"/>
          <w:szCs w:val="24"/>
        </w:rPr>
        <w:t>2. függelék a 6/2015. (II.27.) önkormányzati rendelethez</w:t>
      </w:r>
    </w:p>
    <w:p w:rsidR="000C4759" w:rsidRPr="000C4759" w:rsidRDefault="000C4759" w:rsidP="000C4759">
      <w:pPr>
        <w:tabs>
          <w:tab w:val="center" w:pos="6804"/>
        </w:tabs>
        <w:jc w:val="center"/>
        <w:rPr>
          <w:rFonts w:ascii="Times New Roman" w:hAnsi="Times New Roman"/>
          <w:sz w:val="24"/>
          <w:szCs w:val="24"/>
        </w:rPr>
      </w:pPr>
    </w:p>
    <w:p w:rsidR="000C4759" w:rsidRPr="000C4759" w:rsidRDefault="000C4759" w:rsidP="000C4759">
      <w:pPr>
        <w:tabs>
          <w:tab w:val="center" w:pos="6804"/>
        </w:tabs>
        <w:jc w:val="both"/>
        <w:rPr>
          <w:rFonts w:ascii="Times New Roman" w:hAnsi="Times New Roman"/>
          <w:sz w:val="24"/>
          <w:szCs w:val="24"/>
        </w:rPr>
      </w:pPr>
      <w:proofErr w:type="gramStart"/>
      <w:r w:rsidRPr="000C4759">
        <w:rPr>
          <w:rFonts w:ascii="Times New Roman" w:hAnsi="Times New Roman"/>
          <w:sz w:val="24"/>
          <w:szCs w:val="24"/>
        </w:rPr>
        <w:t>a</w:t>
      </w:r>
      <w:proofErr w:type="gramEnd"/>
      <w:r w:rsidRPr="000C4759">
        <w:rPr>
          <w:rFonts w:ascii="Times New Roman" w:hAnsi="Times New Roman"/>
          <w:sz w:val="24"/>
          <w:szCs w:val="24"/>
        </w:rPr>
        <w:t xml:space="preserve"> szociális igazgatásról és szociális ellátásokról szóló 4/2015. (II. 27.) önkormányzati rendelet 16.§ alapján </w:t>
      </w:r>
      <w:r w:rsidRPr="000C4759">
        <w:rPr>
          <w:rFonts w:ascii="Times New Roman" w:hAnsi="Times New Roman"/>
          <w:b/>
          <w:sz w:val="24"/>
          <w:szCs w:val="24"/>
        </w:rPr>
        <w:t>szociális étkeztetés elbírálását a jegyzőre</w:t>
      </w:r>
      <w:r w:rsidRPr="000C4759">
        <w:rPr>
          <w:rFonts w:ascii="Times New Roman" w:hAnsi="Times New Roman"/>
          <w:sz w:val="24"/>
          <w:szCs w:val="24"/>
        </w:rPr>
        <w:t xml:space="preserve"> ruházza át.</w:t>
      </w:r>
    </w:p>
    <w:p w:rsidR="008D37AD" w:rsidRPr="008026DC" w:rsidRDefault="000C4759" w:rsidP="008026DC">
      <w:bookmarkStart w:id="0" w:name="_GoBack"/>
      <w:bookmarkEnd w:id="0"/>
    </w:p>
    <w:sectPr w:rsidR="008D37AD" w:rsidRPr="008026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G_TimesHU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851C6"/>
    <w:multiLevelType w:val="hybridMultilevel"/>
    <w:tmpl w:val="A8FA0F2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65D"/>
    <w:rsid w:val="000C4759"/>
    <w:rsid w:val="00706B8B"/>
    <w:rsid w:val="008026DC"/>
    <w:rsid w:val="00B4065D"/>
    <w:rsid w:val="00E7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4065D"/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B4065D"/>
    <w:pPr>
      <w:spacing w:after="0" w:line="240" w:lineRule="auto"/>
      <w:ind w:firstLine="115"/>
      <w:jc w:val="both"/>
    </w:pPr>
    <w:rPr>
      <w:rFonts w:ascii="CG_TimesHU" w:eastAsia="Times New Roman" w:hAnsi="CG_TimesHU" w:cs="Times New Roman"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4065D"/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B4065D"/>
    <w:pPr>
      <w:spacing w:after="0" w:line="240" w:lineRule="auto"/>
      <w:ind w:firstLine="115"/>
      <w:jc w:val="both"/>
    </w:pPr>
    <w:rPr>
      <w:rFonts w:ascii="CG_TimesHU" w:eastAsia="Times New Roman" w:hAnsi="CG_TimesHU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iktatas</dc:creator>
  <cp:lastModifiedBy>iktatas</cp:lastModifiedBy>
  <cp:revision>2</cp:revision>
  <dcterms:created xsi:type="dcterms:W3CDTF">2015-03-19T09:52:00Z</dcterms:created>
  <dcterms:modified xsi:type="dcterms:W3CDTF">2015-03-19T09:52:00Z</dcterms:modified>
</cp:coreProperties>
</file>