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6A" w:rsidRPr="0021496A" w:rsidRDefault="0021496A" w:rsidP="0021496A">
      <w:pPr>
        <w:widowControl w:val="0"/>
        <w:tabs>
          <w:tab w:val="left" w:pos="0"/>
        </w:tabs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1496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   12. számú melléklet a 3/2016.(IV.28.) önkormányzati rendelethez</w:t>
      </w:r>
    </w:p>
    <w:p w:rsidR="0021496A" w:rsidRPr="0021496A" w:rsidRDefault="0021496A" w:rsidP="0021496A">
      <w:pPr>
        <w:widowControl w:val="0"/>
        <w:tabs>
          <w:tab w:val="left" w:pos="7860"/>
        </w:tabs>
        <w:suppressAutoHyphens/>
        <w:spacing w:line="240" w:lineRule="auto"/>
        <w:ind w:left="720"/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</w:pPr>
    </w:p>
    <w:p w:rsidR="0021496A" w:rsidRPr="0021496A" w:rsidRDefault="0021496A" w:rsidP="0021496A">
      <w:pPr>
        <w:widowControl w:val="0"/>
        <w:tabs>
          <w:tab w:val="left" w:pos="7860"/>
        </w:tabs>
        <w:suppressAutoHyphens/>
        <w:spacing w:line="240" w:lineRule="auto"/>
        <w:ind w:left="720"/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</w:pPr>
      <w:r w:rsidRPr="0021496A"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  <w:t xml:space="preserve">Az önkormányzat 2015. évi kiegészítő támogatásainak és egyéb kötött felhasználású támogatásainak, </w:t>
      </w:r>
      <w:r w:rsidRPr="0021496A"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  <w:br/>
        <w:t>az általános, köznevelési és szociális célú feladataihoz kapcsolódó támogatásainak elszámolásáról</w:t>
      </w:r>
    </w:p>
    <w:p w:rsidR="0021496A" w:rsidRPr="0021496A" w:rsidRDefault="0021496A" w:rsidP="0021496A">
      <w:pPr>
        <w:widowControl w:val="0"/>
        <w:tabs>
          <w:tab w:val="left" w:pos="7860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</w:pPr>
    </w:p>
    <w:p w:rsidR="0021496A" w:rsidRPr="0021496A" w:rsidRDefault="0021496A" w:rsidP="0021496A">
      <w:pPr>
        <w:widowControl w:val="0"/>
        <w:tabs>
          <w:tab w:val="left" w:pos="7860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</w:pPr>
    </w:p>
    <w:p w:rsidR="0021496A" w:rsidRPr="0021496A" w:rsidRDefault="0021496A" w:rsidP="0021496A">
      <w:pPr>
        <w:widowControl w:val="0"/>
        <w:tabs>
          <w:tab w:val="left" w:pos="7860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</w:pPr>
    </w:p>
    <w:p w:rsidR="0021496A" w:rsidRPr="0021496A" w:rsidRDefault="0021496A" w:rsidP="0021496A">
      <w:pPr>
        <w:widowControl w:val="0"/>
        <w:tabs>
          <w:tab w:val="left" w:pos="7860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</w:pPr>
      <w:r w:rsidRPr="0021496A"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323"/>
        <w:gridCol w:w="1817"/>
        <w:gridCol w:w="1498"/>
        <w:gridCol w:w="1726"/>
      </w:tblGrid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A támogatás megnevezése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Rendelkezésre bocsátott támogatás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Felhasznált támogatás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Év végi mutatószám szerinti változás</w:t>
            </w: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eltérés +, -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Lakossági csatornaszolgáltatás támogatása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12377700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12377700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Gyermekszegénység elleni program keretében nyári étkeztetés biztosítása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454960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454960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2014.évről áthúzódó bérkompenzáció támogatása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114046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114046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Pénzbeli szociális ellátások kiegészítése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3256235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3256235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Szociális feladatok egyéb támogatása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8161750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8161750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Nyilvános könyvtári és közművelődési feladatainak támogatása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2545620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2545620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Foglalkoztatottak 2015. évi bérkompenzációja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1123315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1123315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Szociális célú tüzelővásárlás támogatása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835660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835660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2014.évről áthúzódó szociális célú tüzelővásárlás támogatása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871220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871220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Települési Önkormányzatok működési támogatása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54246514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54246514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Köznevelési feladatok támogatása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41444100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41444100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1203300</w:t>
            </w: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1203300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Gyermekétkeztetés támogatása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17799570</w:t>
            </w: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17045000</w:t>
            </w: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146880</w:t>
            </w: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-607690</w:t>
            </w:r>
          </w:p>
        </w:tc>
      </w:tr>
      <w:tr w:rsidR="0021496A" w:rsidRPr="0021496A" w:rsidTr="004D7020">
        <w:tc>
          <w:tcPr>
            <w:tcW w:w="2640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 xml:space="preserve">Önkormányzatnak járó </w:t>
            </w:r>
          </w:p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2015. évi támogatás</w:t>
            </w:r>
          </w:p>
        </w:tc>
        <w:tc>
          <w:tcPr>
            <w:tcW w:w="1323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817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498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</w:p>
        </w:tc>
        <w:tc>
          <w:tcPr>
            <w:tcW w:w="1726" w:type="dxa"/>
            <w:shd w:val="clear" w:color="auto" w:fill="auto"/>
          </w:tcPr>
          <w:p w:rsidR="0021496A" w:rsidRPr="0021496A" w:rsidRDefault="0021496A" w:rsidP="0021496A">
            <w:pPr>
              <w:widowControl w:val="0"/>
              <w:tabs>
                <w:tab w:val="left" w:pos="7860"/>
              </w:tabs>
              <w:suppressAutoHyphens/>
              <w:spacing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</w:pPr>
            <w:r w:rsidRPr="0021496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  <w:lang/>
              </w:rPr>
              <w:t>595610</w:t>
            </w:r>
          </w:p>
        </w:tc>
      </w:tr>
    </w:tbl>
    <w:p w:rsidR="0021496A" w:rsidRPr="0021496A" w:rsidRDefault="0021496A" w:rsidP="0021496A">
      <w:pPr>
        <w:widowControl w:val="0"/>
        <w:tabs>
          <w:tab w:val="left" w:pos="7860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</w:pPr>
    </w:p>
    <w:p w:rsidR="0021496A" w:rsidRPr="0021496A" w:rsidRDefault="0021496A" w:rsidP="0021496A">
      <w:pPr>
        <w:widowControl w:val="0"/>
        <w:tabs>
          <w:tab w:val="left" w:pos="7860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</w:pPr>
    </w:p>
    <w:p w:rsidR="0021496A" w:rsidRPr="0021496A" w:rsidRDefault="0021496A" w:rsidP="0021496A">
      <w:pPr>
        <w:widowControl w:val="0"/>
        <w:tabs>
          <w:tab w:val="left" w:pos="7860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  <w:lang/>
        </w:rPr>
      </w:pPr>
    </w:p>
    <w:p w:rsidR="0021496A" w:rsidRPr="0021496A" w:rsidRDefault="0021496A" w:rsidP="0021496A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F7272E" w:rsidRDefault="00F7272E">
      <w:bookmarkStart w:id="0" w:name="_GoBack"/>
      <w:bookmarkEnd w:id="0"/>
    </w:p>
    <w:sectPr w:rsidR="00F7272E" w:rsidSect="00DD4E00">
      <w:footerReference w:type="default" r:id="rId5"/>
      <w:pgSz w:w="11907" w:h="16840" w:code="9"/>
      <w:pgMar w:top="567" w:right="1418" w:bottom="1418" w:left="1701" w:header="708" w:footer="49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00" w:rsidRDefault="0021496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D4E00" w:rsidRDefault="0021496A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6A"/>
    <w:rsid w:val="0021496A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1496A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uiPriority w:val="99"/>
    <w:rsid w:val="0021496A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1496A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uiPriority w:val="99"/>
    <w:rsid w:val="0021496A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1129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2016-05-04T10:00:00Z</dcterms:created>
  <dcterms:modified xsi:type="dcterms:W3CDTF">2016-05-04T10:00:00Z</dcterms:modified>
</cp:coreProperties>
</file>