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4A" w:rsidRPr="00E92014" w:rsidRDefault="00F66E4A" w:rsidP="00F66E4A">
      <w:pPr>
        <w:rPr>
          <w:b/>
          <w:caps/>
        </w:rPr>
      </w:pPr>
      <w:r w:rsidRPr="00E92014">
        <w:rPr>
          <w:b/>
          <w:caps/>
        </w:rPr>
        <w:t>Függelék 3.</w:t>
      </w:r>
    </w:p>
    <w:p w:rsidR="00F66E4A" w:rsidRDefault="00F66E4A" w:rsidP="00F66E4A">
      <w:pPr>
        <w:rPr>
          <w:b/>
        </w:rPr>
      </w:pPr>
      <w:r w:rsidRPr="00E92014">
        <w:rPr>
          <w:b/>
        </w:rPr>
        <w:t>Jás</w:t>
      </w:r>
      <w:r>
        <w:rPr>
          <w:b/>
        </w:rPr>
        <w:t xml:space="preserve">zfényszaru város helyi védelemben részesítendő </w:t>
      </w:r>
      <w:proofErr w:type="gramStart"/>
      <w:r>
        <w:rPr>
          <w:b/>
        </w:rPr>
        <w:t>objektumai</w:t>
      </w:r>
      <w:proofErr w:type="gramEnd"/>
      <w:r>
        <w:rPr>
          <w:b/>
        </w:rPr>
        <w:t xml:space="preserve"> </w:t>
      </w:r>
    </w:p>
    <w:p w:rsidR="00F66E4A" w:rsidRPr="00E92014" w:rsidRDefault="00F66E4A" w:rsidP="00F66E4A">
      <w:pPr>
        <w:rPr>
          <w:b/>
        </w:rPr>
      </w:pPr>
      <w:r w:rsidRPr="00E92014">
        <w:rPr>
          <w:b/>
        </w:rPr>
        <w:t>(területei)</w:t>
      </w:r>
    </w:p>
    <w:p w:rsidR="00F66E4A" w:rsidRDefault="00F66E4A" w:rsidP="00F66E4A"/>
    <w:p w:rsidR="00F66E4A" w:rsidRPr="00E92014" w:rsidRDefault="00F66E4A" w:rsidP="00F66E4A">
      <w:pPr>
        <w:rPr>
          <w:b/>
        </w:rPr>
      </w:pPr>
      <w:r w:rsidRPr="00E92014">
        <w:rPr>
          <w:b/>
        </w:rPr>
        <w:t>He</w:t>
      </w:r>
      <w:r>
        <w:rPr>
          <w:b/>
        </w:rPr>
        <w:t>lyi védelemre javasolt épületek</w:t>
      </w:r>
      <w:r w:rsidRPr="00E92014">
        <w:rPr>
          <w:b/>
        </w:rPr>
        <w:t>:</w:t>
      </w:r>
    </w:p>
    <w:p w:rsidR="00F66E4A" w:rsidRPr="00CE2F4F" w:rsidRDefault="00F66E4A" w:rsidP="00F66E4A"/>
    <w:p w:rsidR="00F66E4A" w:rsidRPr="00CE2F4F" w:rsidRDefault="00F66E4A" w:rsidP="00F66E4A">
      <w:r w:rsidRPr="00CE2F4F">
        <w:tab/>
        <w:t xml:space="preserve">Városháza, Kaszinó, </w:t>
      </w:r>
      <w:proofErr w:type="spellStart"/>
      <w:r w:rsidRPr="00CE2F4F">
        <w:t>Rimóczy</w:t>
      </w:r>
      <w:proofErr w:type="spellEnd"/>
      <w:r w:rsidRPr="00CE2F4F">
        <w:t xml:space="preserve"> kastély, Papp kastély,</w:t>
      </w:r>
    </w:p>
    <w:p w:rsidR="00F66E4A" w:rsidRPr="00CE2F4F" w:rsidRDefault="00F66E4A" w:rsidP="00F66E4A">
      <w:r w:rsidRPr="00CE2F4F">
        <w:tab/>
        <w:t>Fe</w:t>
      </w:r>
      <w:r>
        <w:t>lső temetői Kál</w:t>
      </w:r>
      <w:r w:rsidRPr="00CE2F4F">
        <w:t>vária kápolna és a Stációk</w:t>
      </w:r>
    </w:p>
    <w:p w:rsidR="00F66E4A" w:rsidRPr="00CE2F4F" w:rsidRDefault="00F66E4A" w:rsidP="00F66E4A"/>
    <w:p w:rsidR="00F66E4A" w:rsidRPr="009C3754" w:rsidRDefault="00F66E4A" w:rsidP="00F66E4A">
      <w:pPr>
        <w:rPr>
          <w:b/>
        </w:rPr>
      </w:pPr>
      <w:r w:rsidRPr="009C3754">
        <w:rPr>
          <w:b/>
        </w:rPr>
        <w:t>Védett településkarakter:</w:t>
      </w:r>
    </w:p>
    <w:p w:rsidR="00F66E4A" w:rsidRPr="00CE2F4F" w:rsidRDefault="00F66E4A" w:rsidP="00F66E4A"/>
    <w:p w:rsidR="00F66E4A" w:rsidRPr="00CE2F4F" w:rsidRDefault="00F66E4A" w:rsidP="00F66E4A">
      <w:r w:rsidRPr="00CE2F4F">
        <w:tab/>
        <w:t xml:space="preserve">Bethlen Gábor és Madách Imre utcák közötti és </w:t>
      </w:r>
    </w:p>
    <w:p w:rsidR="00F66E4A" w:rsidRPr="00CE2F4F" w:rsidRDefault="00F66E4A" w:rsidP="00F66E4A">
      <w:r w:rsidRPr="00CE2F4F">
        <w:tab/>
        <w:t>Széchenyi és Virág utcák közötti terület.</w:t>
      </w:r>
    </w:p>
    <w:p w:rsidR="00F66E4A" w:rsidRPr="00CE2F4F" w:rsidRDefault="00F66E4A" w:rsidP="00F66E4A"/>
    <w:p w:rsidR="00F66E4A" w:rsidRPr="009C3754" w:rsidRDefault="00F66E4A" w:rsidP="00F66E4A">
      <w:pPr>
        <w:rPr>
          <w:b/>
        </w:rPr>
      </w:pPr>
      <w:r w:rsidRPr="009C3754">
        <w:rPr>
          <w:b/>
        </w:rPr>
        <w:t>Egyedi tájértékek:</w:t>
      </w:r>
    </w:p>
    <w:p w:rsidR="00F66E4A" w:rsidRPr="00CE2F4F" w:rsidRDefault="00F66E4A" w:rsidP="00F66E4A"/>
    <w:p w:rsidR="00F66E4A" w:rsidRPr="00CE2F4F" w:rsidRDefault="00F66E4A" w:rsidP="00F66E4A">
      <w:r w:rsidRPr="00CE2F4F">
        <w:tab/>
        <w:t>- a bel- és külterületen található keresztek, feszületek</w:t>
      </w:r>
    </w:p>
    <w:p w:rsidR="00F66E4A" w:rsidRPr="00CE2F4F" w:rsidRDefault="00F66E4A" w:rsidP="00F66E4A">
      <w:r w:rsidRPr="00CE2F4F">
        <w:tab/>
        <w:t xml:space="preserve">- a névvel megjelölt </w:t>
      </w:r>
      <w:proofErr w:type="spellStart"/>
      <w:r w:rsidRPr="00CE2F4F">
        <w:t>határbeli</w:t>
      </w:r>
      <w:proofErr w:type="spellEnd"/>
      <w:r w:rsidRPr="00CE2F4F">
        <w:t xml:space="preserve"> halmok</w:t>
      </w:r>
    </w:p>
    <w:p w:rsidR="00F66E4A" w:rsidRPr="00CE2F4F" w:rsidRDefault="00F66E4A" w:rsidP="00F66E4A">
      <w:r w:rsidRPr="00CE2F4F">
        <w:tab/>
        <w:t>- A Csörsz árok (Kis-árok) fellelhető nyomvonala</w:t>
      </w:r>
    </w:p>
    <w:p w:rsidR="00F66E4A" w:rsidRPr="00CE2F4F" w:rsidRDefault="00F66E4A" w:rsidP="00F66E4A"/>
    <w:p w:rsidR="00F66E4A" w:rsidRPr="009C3754" w:rsidRDefault="00F66E4A" w:rsidP="00F66E4A">
      <w:pPr>
        <w:rPr>
          <w:b/>
        </w:rPr>
      </w:pPr>
      <w:r w:rsidRPr="009C3754">
        <w:rPr>
          <w:b/>
        </w:rPr>
        <w:t>NYILATKOZAT</w:t>
      </w:r>
    </w:p>
    <w:p w:rsidR="00F66E4A" w:rsidRPr="00CE2F4F" w:rsidRDefault="00F66E4A" w:rsidP="00F66E4A"/>
    <w:p w:rsidR="00F66E4A" w:rsidRPr="00CE2F4F" w:rsidRDefault="00F66E4A" w:rsidP="00F66E4A">
      <w:pPr>
        <w:jc w:val="both"/>
      </w:pPr>
      <w:r w:rsidRPr="00CE2F4F">
        <w:t>Havas Mária, a város településszerkezeti tervének felelős tervezője, a munkához tartozó örökségvédelmi munkarész készítője – TT1 01/1065-01 – kijelentem, hogy településrendezési terv, így a hozzá tartozó örökségvédelmi munkarés</w:t>
      </w:r>
      <w:r>
        <w:t>z készítésére jogosult vagyok. A</w:t>
      </w:r>
      <w:r w:rsidRPr="00CE2F4F">
        <w:t>z örökségvédelmi hatástanulmány régészeti adatszolgáltatását a Jász-Nagykun-Szolnok megyei Múzeum régész munkatársa, Dr. Csányi Marietta készítette.</w:t>
      </w:r>
    </w:p>
    <w:p w:rsidR="00F66E4A" w:rsidRPr="00CE2F4F" w:rsidRDefault="00F66E4A" w:rsidP="00F66E4A"/>
    <w:p w:rsidR="00F742B0" w:rsidRDefault="00F742B0">
      <w:bookmarkStart w:id="0" w:name="_GoBack"/>
      <w:bookmarkEnd w:id="0"/>
    </w:p>
    <w:sectPr w:rsidR="00F7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4A"/>
    <w:rsid w:val="00F66E4A"/>
    <w:rsid w:val="00F7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19A44-AA23-40AF-8AC7-2CD57967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F6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Mátyás</dc:creator>
  <cp:keywords/>
  <dc:description/>
  <cp:lastModifiedBy>Mátyás</cp:lastModifiedBy>
  <cp:revision>1</cp:revision>
  <dcterms:created xsi:type="dcterms:W3CDTF">2016-02-25T19:10:00Z</dcterms:created>
  <dcterms:modified xsi:type="dcterms:W3CDTF">2016-02-25T19:11:00Z</dcterms:modified>
</cp:coreProperties>
</file>