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F3" w:rsidRPr="009339C4" w:rsidRDefault="00E90AF3" w:rsidP="00E90AF3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 xml:space="preserve">                                                 </w:t>
      </w:r>
      <w:r w:rsidRPr="009339C4"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  <w:t xml:space="preserve">  </w:t>
      </w:r>
      <w:proofErr w:type="gramStart"/>
      <w:r w:rsidRPr="009339C4"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  <w:t>Melléklet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 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 9</w:t>
      </w:r>
      <w:r w:rsidRPr="009339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/2020.(XI.17.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 önkormányzati rendelethez</w:t>
      </w:r>
    </w:p>
    <w:p w:rsidR="00E90AF3" w:rsidRPr="009339C4" w:rsidRDefault="00E90AF3" w:rsidP="00E90AF3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</w:pPr>
    </w:p>
    <w:p w:rsidR="00E90AF3" w:rsidRPr="00CE0392" w:rsidRDefault="00E90AF3" w:rsidP="00E90AF3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E90AF3" w:rsidRPr="00CE0392" w:rsidRDefault="00E90AF3" w:rsidP="00E90AF3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                                                  „ Melléklet az 1/2005.(III.3.) önkormányzati rendelethez </w:t>
      </w:r>
    </w:p>
    <w:p w:rsidR="00E90AF3" w:rsidRPr="00CE0392" w:rsidRDefault="00E90AF3" w:rsidP="00E90AF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E90AF3" w:rsidRPr="00CE0392" w:rsidRDefault="00E90AF3" w:rsidP="00E90AF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</w:pPr>
    </w:p>
    <w:p w:rsidR="00E90AF3" w:rsidRDefault="00E90AF3" w:rsidP="00E90AF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</w:pPr>
      <w:r w:rsidRPr="00CE0392"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  <w:t xml:space="preserve"> </w:t>
      </w:r>
      <w:r w:rsidRPr="00FB47EB"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  <w:t>Átruházott hatáskörök jegyzéke</w:t>
      </w:r>
    </w:p>
    <w:p w:rsidR="00E90AF3" w:rsidRPr="00FB47EB" w:rsidRDefault="00E90AF3" w:rsidP="00E90AF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</w:pPr>
    </w:p>
    <w:p w:rsidR="00E90AF3" w:rsidRPr="00FB47EB" w:rsidRDefault="00E90AF3" w:rsidP="00E90AF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E90AF3" w:rsidRPr="00CE0392" w:rsidRDefault="00E90AF3" w:rsidP="00E90AF3">
      <w:pPr>
        <w:pStyle w:val="Listaszerbekezds"/>
        <w:spacing w:after="20" w:line="240" w:lineRule="auto"/>
        <w:ind w:left="540"/>
        <w:rPr>
          <w:rFonts w:ascii="Times" w:eastAsia="Times New Roman" w:hAnsi="Times" w:cs="Times"/>
          <w:color w:val="000000"/>
          <w:sz w:val="24"/>
          <w:szCs w:val="24"/>
          <w:u w:val="single"/>
          <w:lang w:eastAsia="hu-HU"/>
        </w:rPr>
      </w:pPr>
      <w:r w:rsidRPr="00CE0392">
        <w:rPr>
          <w:rFonts w:ascii="Times" w:eastAsia="Times New Roman" w:hAnsi="Times" w:cs="Times"/>
          <w:color w:val="000000"/>
          <w:sz w:val="24"/>
          <w:szCs w:val="24"/>
          <w:u w:val="single"/>
          <w:lang w:eastAsia="hu-HU"/>
        </w:rPr>
        <w:t>Polgármesterre átruházott hatáskörök:</w:t>
      </w:r>
    </w:p>
    <w:p w:rsidR="00E90AF3" w:rsidRPr="00D22D35" w:rsidRDefault="00E90AF3" w:rsidP="00E90AF3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E90AF3" w:rsidRPr="00CE0392" w:rsidRDefault="00E90AF3" w:rsidP="00E90AF3">
      <w:pPr>
        <w:pStyle w:val="Listaszerbekezds"/>
        <w:numPr>
          <w:ilvl w:val="0"/>
          <w:numId w:val="2"/>
        </w:numPr>
        <w:shd w:val="clear" w:color="auto" w:fill="FFFFFF"/>
        <w:spacing w:after="0" w:line="270" w:lineRule="atLeast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temetési költségekhez való hozzájárulásként megállapított települési támogatás </w:t>
      </w:r>
    </w:p>
    <w:p w:rsidR="00E90AF3" w:rsidRPr="00CE0392" w:rsidRDefault="00E90AF3" w:rsidP="00E90AF3">
      <w:pPr>
        <w:pStyle w:val="Listaszerbekezds"/>
        <w:shd w:val="clear" w:color="auto" w:fill="FFFFFF"/>
        <w:spacing w:after="0" w:line="270" w:lineRule="atLeast"/>
        <w:ind w:left="903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megállapítása</w:t>
      </w:r>
      <w:proofErr w:type="gramEnd"/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</w:t>
      </w:r>
    </w:p>
    <w:p w:rsidR="00E90AF3" w:rsidRPr="00CE0392" w:rsidRDefault="00E90AF3" w:rsidP="00E90AF3">
      <w:pPr>
        <w:pStyle w:val="Listaszerbekezds"/>
        <w:shd w:val="clear" w:color="auto" w:fill="FFFFFF"/>
        <w:spacing w:after="0" w:line="270" w:lineRule="atLeast"/>
        <w:ind w:left="903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E90AF3" w:rsidRPr="00CE0392" w:rsidRDefault="00E90AF3" w:rsidP="00E90AF3">
      <w:pPr>
        <w:pStyle w:val="Listaszerbekezds"/>
        <w:numPr>
          <w:ilvl w:val="0"/>
          <w:numId w:val="2"/>
        </w:numPr>
        <w:shd w:val="clear" w:color="auto" w:fill="FFFFFF"/>
        <w:spacing w:after="0" w:line="270" w:lineRule="atLeast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támogatás megállapítása,</w:t>
      </w:r>
    </w:p>
    <w:p w:rsidR="00E90AF3" w:rsidRPr="00CE0392" w:rsidRDefault="00E90AF3" w:rsidP="00E90AF3">
      <w:pPr>
        <w:pStyle w:val="Listaszerbekezds"/>
        <w:shd w:val="clear" w:color="auto" w:fill="FFFFFF"/>
        <w:spacing w:after="0" w:line="270" w:lineRule="atLeast"/>
        <w:ind w:left="903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E90AF3" w:rsidRPr="00FB47EB" w:rsidRDefault="00E90AF3" w:rsidP="00E90AF3">
      <w:pPr>
        <w:shd w:val="clear" w:color="auto" w:fill="FFFFFF"/>
        <w:spacing w:after="0" w:line="270" w:lineRule="atLeast"/>
        <w:ind w:left="543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3.</w:t>
      </w:r>
      <w:proofErr w:type="gramStart"/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 szociális</w:t>
      </w:r>
      <w:proofErr w:type="gramEnd"/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kölcsön iránti kérelmek elbírálás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a,</w:t>
      </w:r>
    </w:p>
    <w:p w:rsidR="00E90AF3" w:rsidRPr="00CE0392" w:rsidRDefault="00E90AF3" w:rsidP="00E90AF3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Helyi címer- és zászlóhasználat engedélyezése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„</w:t>
      </w:r>
    </w:p>
    <w:p w:rsidR="00E90AF3" w:rsidRPr="00FB47EB" w:rsidRDefault="00E90AF3" w:rsidP="00E90AF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E90AF3" w:rsidRPr="00FB47EB" w:rsidRDefault="00E90AF3" w:rsidP="00E90AF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E90AF3" w:rsidRDefault="00E90AF3" w:rsidP="00E90AF3"/>
    <w:p w:rsidR="00D77854" w:rsidRDefault="00D77854">
      <w:bookmarkStart w:id="0" w:name="_GoBack"/>
      <w:bookmarkEnd w:id="0"/>
    </w:p>
    <w:sectPr w:rsidR="00D7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834EB"/>
    <w:multiLevelType w:val="hybridMultilevel"/>
    <w:tmpl w:val="13B44D52"/>
    <w:lvl w:ilvl="0" w:tplc="00C4983E">
      <w:start w:val="4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FBC79C6"/>
    <w:multiLevelType w:val="hybridMultilevel"/>
    <w:tmpl w:val="B902F582"/>
    <w:lvl w:ilvl="0" w:tplc="B7801F22">
      <w:start w:val="1"/>
      <w:numFmt w:val="decimal"/>
      <w:lvlText w:val="%1.)"/>
      <w:lvlJc w:val="left"/>
      <w:pPr>
        <w:ind w:left="9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3" w:hanging="360"/>
      </w:pPr>
    </w:lvl>
    <w:lvl w:ilvl="2" w:tplc="040E001B" w:tentative="1">
      <w:start w:val="1"/>
      <w:numFmt w:val="lowerRoman"/>
      <w:lvlText w:val="%3."/>
      <w:lvlJc w:val="right"/>
      <w:pPr>
        <w:ind w:left="2343" w:hanging="180"/>
      </w:pPr>
    </w:lvl>
    <w:lvl w:ilvl="3" w:tplc="040E000F" w:tentative="1">
      <w:start w:val="1"/>
      <w:numFmt w:val="decimal"/>
      <w:lvlText w:val="%4."/>
      <w:lvlJc w:val="left"/>
      <w:pPr>
        <w:ind w:left="3063" w:hanging="360"/>
      </w:pPr>
    </w:lvl>
    <w:lvl w:ilvl="4" w:tplc="040E0019" w:tentative="1">
      <w:start w:val="1"/>
      <w:numFmt w:val="lowerLetter"/>
      <w:lvlText w:val="%5."/>
      <w:lvlJc w:val="left"/>
      <w:pPr>
        <w:ind w:left="3783" w:hanging="360"/>
      </w:pPr>
    </w:lvl>
    <w:lvl w:ilvl="5" w:tplc="040E001B" w:tentative="1">
      <w:start w:val="1"/>
      <w:numFmt w:val="lowerRoman"/>
      <w:lvlText w:val="%6."/>
      <w:lvlJc w:val="right"/>
      <w:pPr>
        <w:ind w:left="4503" w:hanging="180"/>
      </w:pPr>
    </w:lvl>
    <w:lvl w:ilvl="6" w:tplc="040E000F" w:tentative="1">
      <w:start w:val="1"/>
      <w:numFmt w:val="decimal"/>
      <w:lvlText w:val="%7."/>
      <w:lvlJc w:val="left"/>
      <w:pPr>
        <w:ind w:left="5223" w:hanging="360"/>
      </w:pPr>
    </w:lvl>
    <w:lvl w:ilvl="7" w:tplc="040E0019" w:tentative="1">
      <w:start w:val="1"/>
      <w:numFmt w:val="lowerLetter"/>
      <w:lvlText w:val="%8."/>
      <w:lvlJc w:val="left"/>
      <w:pPr>
        <w:ind w:left="5943" w:hanging="360"/>
      </w:pPr>
    </w:lvl>
    <w:lvl w:ilvl="8" w:tplc="040E001B" w:tentative="1">
      <w:start w:val="1"/>
      <w:numFmt w:val="lowerRoman"/>
      <w:lvlText w:val="%9."/>
      <w:lvlJc w:val="right"/>
      <w:pPr>
        <w:ind w:left="66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F3"/>
    <w:rsid w:val="00D77854"/>
    <w:rsid w:val="00E90AF3"/>
    <w:rsid w:val="00EC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6F486-4392-4626-A210-C404BFFF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0A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0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2021-03-26T18:35:00Z</dcterms:created>
  <dcterms:modified xsi:type="dcterms:W3CDTF">2021-03-26T18:36:00Z</dcterms:modified>
</cp:coreProperties>
</file>