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0336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val="en-US" w:bidi="en-US"/>
        </w:rPr>
      </w:pPr>
      <w:r w:rsidRPr="00113B64">
        <w:rPr>
          <w:rFonts w:ascii="Times New Roman" w:eastAsia="Andale Sans UI" w:hAnsi="Times New Roman"/>
          <w:b/>
          <w:bCs/>
          <w:kern w:val="3"/>
          <w:szCs w:val="24"/>
          <w:lang w:val="en-US" w:bidi="en-US"/>
        </w:rPr>
        <w:t>ÁLTALÁNOS INDOKOLÁS</w:t>
      </w:r>
    </w:p>
    <w:p w14:paraId="6318FC2B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val="en-US" w:bidi="en-US"/>
        </w:rPr>
      </w:pPr>
    </w:p>
    <w:p w14:paraId="508ED762" w14:textId="77777777" w:rsidR="00113B64" w:rsidRPr="00113B64" w:rsidRDefault="00113B64" w:rsidP="00113B6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Cs w:val="24"/>
          <w:lang w:eastAsia="hu-HU"/>
        </w:rPr>
      </w:pPr>
      <w:r w:rsidRPr="00113B64">
        <w:rPr>
          <w:rFonts w:ascii="Times New Roman" w:eastAsia="Times New Roman" w:hAnsi="Times New Roman"/>
          <w:b/>
          <w:bCs/>
          <w:iCs/>
          <w:szCs w:val="24"/>
          <w:lang w:eastAsia="hu-HU"/>
        </w:rPr>
        <w:t xml:space="preserve">a Répcelaki Közös Önkormányzati Hivatal hivatali és nyugállományú állományát megillető juttatásokról és támogatásokról </w:t>
      </w:r>
      <w:r w:rsidRPr="00113B64">
        <w:rPr>
          <w:rFonts w:ascii="Times New Roman" w:eastAsia="Times New Roman" w:hAnsi="Times New Roman"/>
          <w:b/>
          <w:szCs w:val="24"/>
          <w:lang w:eastAsia="hu-HU"/>
        </w:rPr>
        <w:t>szóló 1/2015.(I.30.) önkormányzati rendelete</w:t>
      </w:r>
      <w:r w:rsidRPr="00113B64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113B64">
        <w:rPr>
          <w:rFonts w:ascii="Times New Roman" w:eastAsia="Times New Roman" w:hAnsi="Times New Roman"/>
          <w:b/>
          <w:szCs w:val="24"/>
          <w:lang w:eastAsia="hu-HU"/>
        </w:rPr>
        <w:t>módosításához</w:t>
      </w:r>
    </w:p>
    <w:p w14:paraId="12E9BBAC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kern w:val="3"/>
          <w:szCs w:val="24"/>
          <w:lang w:val="en-US" w:bidi="en-US"/>
        </w:rPr>
      </w:pPr>
    </w:p>
    <w:p w14:paraId="2BD16CA2" w14:textId="77777777" w:rsidR="00113B64" w:rsidRPr="00113B64" w:rsidRDefault="00113B64" w:rsidP="0011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Cs w:val="24"/>
          <w:lang w:eastAsia="hu-HU"/>
        </w:rPr>
      </w:pPr>
      <w:r w:rsidRPr="00113B64">
        <w:rPr>
          <w:rFonts w:ascii="Times New Roman" w:eastAsia="Times New Roman" w:hAnsi="Times New Roman"/>
          <w:szCs w:val="24"/>
          <w:lang w:eastAsia="hu-HU"/>
        </w:rPr>
        <w:t>A közszolgálati tisztvisel</w:t>
      </w:r>
      <w:r w:rsidRPr="00113B64">
        <w:rPr>
          <w:rFonts w:ascii="Times New Roman" w:eastAsia="TTE17A49B0t00" w:hAnsi="Times New Roman"/>
          <w:szCs w:val="24"/>
          <w:lang w:eastAsia="hu-HU"/>
        </w:rPr>
        <w:t>ő</w:t>
      </w:r>
      <w:r w:rsidRPr="00113B64">
        <w:rPr>
          <w:rFonts w:ascii="Times New Roman" w:eastAsia="Times New Roman" w:hAnsi="Times New Roman"/>
          <w:szCs w:val="24"/>
          <w:lang w:eastAsia="hu-HU"/>
        </w:rPr>
        <w:t>kr</w:t>
      </w:r>
      <w:r w:rsidRPr="00113B64">
        <w:rPr>
          <w:rFonts w:ascii="Times New Roman" w:eastAsia="TTE17A49B0t00" w:hAnsi="Times New Roman"/>
          <w:szCs w:val="24"/>
          <w:lang w:eastAsia="hu-HU"/>
        </w:rPr>
        <w:t>ő</w:t>
      </w:r>
      <w:r w:rsidRPr="00113B64">
        <w:rPr>
          <w:rFonts w:ascii="Times New Roman" w:eastAsia="Times New Roman" w:hAnsi="Times New Roman"/>
          <w:szCs w:val="24"/>
          <w:lang w:eastAsia="hu-HU"/>
        </w:rPr>
        <w:t>l szóló 2011. évi CXCIX. törvény a köztisztvisel</w:t>
      </w:r>
      <w:r w:rsidRPr="00113B64">
        <w:rPr>
          <w:rFonts w:ascii="Times New Roman" w:eastAsia="TTE17A49B0t00" w:hAnsi="Times New Roman"/>
          <w:szCs w:val="24"/>
          <w:lang w:eastAsia="hu-HU"/>
        </w:rPr>
        <w:t>ő</w:t>
      </w:r>
      <w:r w:rsidRPr="00113B64">
        <w:rPr>
          <w:rFonts w:ascii="Times New Roman" w:eastAsia="Times New Roman" w:hAnsi="Times New Roman"/>
          <w:szCs w:val="24"/>
          <w:lang w:eastAsia="hu-HU"/>
        </w:rPr>
        <w:t>k részére adható illetménykiegészítés mértékét önkormányzatok esetében az alábbiak szerint szabályozza:</w:t>
      </w:r>
    </w:p>
    <w:p w14:paraId="1C4150B4" w14:textId="77777777" w:rsidR="00113B64" w:rsidRPr="00113B64" w:rsidRDefault="00113B64" w:rsidP="00113B64">
      <w:pPr>
        <w:spacing w:after="0" w:line="240" w:lineRule="auto"/>
        <w:jc w:val="both"/>
        <w:rPr>
          <w:rFonts w:ascii="Calibri" w:eastAsia="Times New Roman" w:hAnsi="Calibri"/>
          <w:sz w:val="22"/>
          <w:lang w:eastAsia="hu-HU"/>
        </w:rPr>
      </w:pPr>
      <w:r w:rsidRPr="00113B64">
        <w:rPr>
          <w:rFonts w:ascii="Times New Roman" w:eastAsia="Times New Roman" w:hAnsi="Times New Roman"/>
          <w:i/>
          <w:szCs w:val="24"/>
          <w:lang w:eastAsia="hu-HU"/>
        </w:rPr>
        <w:t xml:space="preserve">234. § </w:t>
      </w:r>
    </w:p>
    <w:p w14:paraId="10C1D8AB" w14:textId="77777777" w:rsidR="00113B64" w:rsidRPr="00113B64" w:rsidRDefault="00113B64" w:rsidP="00113B64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113B64">
        <w:rPr>
          <w:rFonts w:ascii="Times New Roman" w:eastAsia="Times New Roman" w:hAnsi="Times New Roman"/>
          <w:i/>
          <w:szCs w:val="24"/>
          <w:lang w:eastAsia="hu-HU"/>
        </w:rPr>
        <w:t xml:space="preserve"> (3) A helyi önkormányzat rendeletben egységesen valamennyi felsőfokú iskolai végzettségű köztisztviselőnek a </w:t>
      </w:r>
      <w:r w:rsidRPr="00113B64">
        <w:rPr>
          <w:rFonts w:ascii="Times New Roman" w:eastAsia="Times New Roman" w:hAnsi="Times New Roman"/>
          <w:b/>
          <w:i/>
          <w:szCs w:val="24"/>
          <w:u w:val="single"/>
          <w:lang w:eastAsia="hu-HU"/>
        </w:rPr>
        <w:t>tárgyévre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 xml:space="preserve"> illetménykiegészítést</w:t>
      </w:r>
      <w:r w:rsidRPr="00113B64">
        <w:rPr>
          <w:rFonts w:ascii="Helvetica" w:eastAsia="Times New Roman" w:hAnsi="Helvetica" w:cs="Helvetica"/>
          <w:color w:val="474747"/>
          <w:sz w:val="14"/>
          <w:szCs w:val="14"/>
          <w:lang w:eastAsia="hu-HU"/>
        </w:rPr>
        <w:t xml:space="preserve"> 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>állapíthat meg, amelynek mértéke a köztisztviselő alapilletményének</w:t>
      </w:r>
    </w:p>
    <w:p w14:paraId="77A1D256" w14:textId="77777777" w:rsidR="00113B64" w:rsidRPr="00113B64" w:rsidRDefault="00113B64" w:rsidP="00113B64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113B64">
        <w:rPr>
          <w:rFonts w:ascii="Times New Roman" w:eastAsia="Times New Roman" w:hAnsi="Times New Roman"/>
          <w:szCs w:val="24"/>
          <w:lang w:eastAsia="hu-HU"/>
        </w:rPr>
        <w:t>a) 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>a megyei önkormányzatnál, a megyei jogú városnál legfeljebb 40%-a,</w:t>
      </w:r>
    </w:p>
    <w:p w14:paraId="160F329E" w14:textId="77777777" w:rsidR="00113B64" w:rsidRPr="00113B64" w:rsidRDefault="00113B64" w:rsidP="00113B64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113B64">
        <w:rPr>
          <w:rFonts w:ascii="Times New Roman" w:eastAsia="Times New Roman" w:hAnsi="Times New Roman"/>
          <w:szCs w:val="24"/>
          <w:lang w:eastAsia="hu-HU"/>
        </w:rPr>
        <w:t>b) 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>községi önkormányzatnál legfeljebb 20%-a,</w:t>
      </w:r>
    </w:p>
    <w:p w14:paraId="60159729" w14:textId="77777777" w:rsidR="00113B64" w:rsidRPr="00113B64" w:rsidRDefault="00113B64" w:rsidP="00113B64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113B64">
        <w:rPr>
          <w:rFonts w:ascii="Times New Roman" w:eastAsia="Times New Roman" w:hAnsi="Times New Roman"/>
          <w:szCs w:val="24"/>
          <w:lang w:eastAsia="hu-HU"/>
        </w:rPr>
        <w:t>c) 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>az </w:t>
      </w:r>
      <w:r w:rsidRPr="00113B64">
        <w:rPr>
          <w:rFonts w:ascii="Times New Roman" w:eastAsia="Times New Roman" w:hAnsi="Times New Roman"/>
          <w:szCs w:val="24"/>
          <w:lang w:eastAsia="hu-HU"/>
        </w:rPr>
        <w:t>a) 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>és </w:t>
      </w:r>
      <w:r w:rsidRPr="00113B64">
        <w:rPr>
          <w:rFonts w:ascii="Times New Roman" w:eastAsia="Times New Roman" w:hAnsi="Times New Roman"/>
          <w:szCs w:val="24"/>
          <w:lang w:eastAsia="hu-HU"/>
        </w:rPr>
        <w:t>b) </w:t>
      </w:r>
      <w:r w:rsidRPr="00113B64">
        <w:rPr>
          <w:rFonts w:ascii="Times New Roman" w:eastAsia="Times New Roman" w:hAnsi="Times New Roman"/>
          <w:i/>
          <w:szCs w:val="24"/>
          <w:lang w:eastAsia="hu-HU"/>
        </w:rPr>
        <w:t>pontban nem szereplő önkormányzatnál legfeljebb 30%-a.</w:t>
      </w:r>
    </w:p>
    <w:p w14:paraId="3754EFD7" w14:textId="77777777" w:rsidR="00113B64" w:rsidRPr="00113B64" w:rsidRDefault="00113B64" w:rsidP="00113B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Cs w:val="24"/>
          <w:lang w:eastAsia="hu-HU"/>
        </w:rPr>
      </w:pPr>
      <w:r w:rsidRPr="00113B64">
        <w:rPr>
          <w:rFonts w:ascii="Times New Roman" w:eastAsia="Times New Roman" w:hAnsi="Times New Roman"/>
          <w:b/>
          <w:i/>
          <w:szCs w:val="24"/>
          <w:lang w:eastAsia="hu-HU"/>
        </w:rPr>
        <w:t>(4) A helyi önkormányzat a (3) bekezdés szerint rendeletben illetménykiegészítést állapíthat meg egységesen valamennyi érettségi végzettségű köztisztviselőnek, amelynek mértéke legfeljebb 20%.</w:t>
      </w:r>
    </w:p>
    <w:p w14:paraId="5081CCD1" w14:textId="77777777" w:rsidR="00113B64" w:rsidRPr="00113B64" w:rsidRDefault="00113B64" w:rsidP="00113B64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hu-HU"/>
        </w:rPr>
      </w:pPr>
      <w:r w:rsidRPr="00113B64">
        <w:rPr>
          <w:rFonts w:ascii="Times New Roman" w:eastAsia="Times New Roman" w:hAnsi="Times New Roman"/>
          <w:i/>
          <w:szCs w:val="24"/>
          <w:lang w:eastAsia="hu-HU"/>
        </w:rPr>
        <w:t>(5) A (3) és (4) bekezdésben meghatározott illetménykiegészítések egymástól függetlenül is megállapíthatóak.</w:t>
      </w:r>
    </w:p>
    <w:p w14:paraId="1E9B533B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Cs w:val="24"/>
          <w:lang w:val="en-US" w:bidi="en-US"/>
        </w:rPr>
      </w:pPr>
    </w:p>
    <w:p w14:paraId="47D4C817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val="en-US" w:bidi="en-US"/>
        </w:rPr>
      </w:pPr>
      <w:r w:rsidRPr="00113B64">
        <w:rPr>
          <w:rFonts w:ascii="Times New Roman" w:eastAsia="Andale Sans UI" w:hAnsi="Times New Roman"/>
          <w:b/>
          <w:bCs/>
          <w:kern w:val="3"/>
          <w:szCs w:val="24"/>
          <w:lang w:val="en-US" w:bidi="en-US"/>
        </w:rPr>
        <w:t>RÉSZLETES INDOKOLÁS</w:t>
      </w:r>
    </w:p>
    <w:p w14:paraId="490CE309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val="en-US" w:bidi="en-US"/>
        </w:rPr>
      </w:pPr>
    </w:p>
    <w:p w14:paraId="0E6EB174" w14:textId="77777777" w:rsidR="00113B64" w:rsidRPr="00113B64" w:rsidRDefault="00113B64" w:rsidP="00113B64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color w:val="000000"/>
          <w:kern w:val="3"/>
          <w:szCs w:val="24"/>
          <w:lang w:val="en-US" w:bidi="en-US"/>
        </w:rPr>
      </w:pPr>
      <w:r w:rsidRPr="00113B64">
        <w:rPr>
          <w:rFonts w:ascii="Times New Roman" w:eastAsia="Andale Sans UI" w:hAnsi="Times New Roman"/>
          <w:b/>
          <w:bCs/>
          <w:color w:val="000000"/>
          <w:kern w:val="3"/>
          <w:szCs w:val="24"/>
          <w:lang w:val="en-US" w:bidi="en-US"/>
        </w:rPr>
        <w:t>§-</w:t>
      </w:r>
      <w:proofErr w:type="spellStart"/>
      <w:r w:rsidRPr="00113B64">
        <w:rPr>
          <w:rFonts w:ascii="Times New Roman" w:eastAsia="Andale Sans UI" w:hAnsi="Times New Roman"/>
          <w:b/>
          <w:bCs/>
          <w:color w:val="000000"/>
          <w:kern w:val="3"/>
          <w:szCs w:val="24"/>
          <w:lang w:val="en-US" w:bidi="en-US"/>
        </w:rPr>
        <w:t>hoz</w:t>
      </w:r>
      <w:proofErr w:type="spellEnd"/>
    </w:p>
    <w:p w14:paraId="479A792B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ndale Sans UI" w:hAnsi="Times New Roman" w:cs="Tahoma"/>
          <w:kern w:val="3"/>
          <w:szCs w:val="24"/>
          <w:lang w:val="en-US" w:bidi="en-US"/>
        </w:rPr>
      </w:pPr>
    </w:p>
    <w:p w14:paraId="0C275226" w14:textId="77777777" w:rsidR="00113B64" w:rsidRPr="00113B64" w:rsidRDefault="00113B64" w:rsidP="00113B64">
      <w:pPr>
        <w:spacing w:after="120"/>
        <w:jc w:val="both"/>
        <w:rPr>
          <w:rFonts w:ascii="Times New Roman" w:eastAsia="Times New Roman" w:hAnsi="Times New Roman"/>
          <w:szCs w:val="24"/>
          <w:lang w:eastAsia="hu-HU"/>
        </w:rPr>
      </w:pPr>
      <w:r w:rsidRPr="00113B64">
        <w:rPr>
          <w:rFonts w:ascii="Times New Roman" w:eastAsia="Times New Roman" w:hAnsi="Times New Roman"/>
          <w:szCs w:val="24"/>
          <w:lang w:eastAsia="hu-HU"/>
        </w:rPr>
        <w:t xml:space="preserve">Mivel az illetménykiegészítés csak tárgyévre állapítható meg, ezért szükséges a 2. § módosítása, melyben a képviselő-testület az érettségi végzettségű köztisztviselőknek 2021. évre is illetménykiegészítést állapít meg, melynek mértéke a továbbiakban is a köztisztviselő alapilletményének 20 %-a. </w:t>
      </w:r>
    </w:p>
    <w:p w14:paraId="5B872204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color w:val="000000"/>
          <w:kern w:val="3"/>
          <w:szCs w:val="24"/>
          <w:lang w:val="en-US" w:bidi="en-US"/>
        </w:rPr>
      </w:pPr>
    </w:p>
    <w:p w14:paraId="6A30E5B7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color w:val="000000"/>
          <w:kern w:val="3"/>
          <w:szCs w:val="24"/>
          <w:lang w:val="en-US" w:bidi="en-US"/>
        </w:rPr>
      </w:pPr>
      <w:r w:rsidRPr="00113B64">
        <w:rPr>
          <w:rFonts w:ascii="Times New Roman" w:eastAsia="Andale Sans UI" w:hAnsi="Times New Roman"/>
          <w:b/>
          <w:bCs/>
          <w:color w:val="000000"/>
          <w:kern w:val="3"/>
          <w:szCs w:val="24"/>
          <w:lang w:val="en-US" w:bidi="en-US"/>
        </w:rPr>
        <w:t>2. §-</w:t>
      </w:r>
      <w:proofErr w:type="spellStart"/>
      <w:r w:rsidRPr="00113B64">
        <w:rPr>
          <w:rFonts w:ascii="Times New Roman" w:eastAsia="Andale Sans UI" w:hAnsi="Times New Roman"/>
          <w:b/>
          <w:bCs/>
          <w:color w:val="000000"/>
          <w:kern w:val="3"/>
          <w:szCs w:val="24"/>
          <w:lang w:val="en-US" w:bidi="en-US"/>
        </w:rPr>
        <w:t>hoz</w:t>
      </w:r>
      <w:proofErr w:type="spellEnd"/>
    </w:p>
    <w:p w14:paraId="70E99DC1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Cs w:val="24"/>
          <w:u w:val="single"/>
          <w:lang w:val="en-US" w:eastAsia="hu-HU" w:bidi="en-US"/>
        </w:rPr>
      </w:pPr>
    </w:p>
    <w:p w14:paraId="4D55F41E" w14:textId="77777777" w:rsidR="00113B64" w:rsidRPr="00113B64" w:rsidRDefault="00113B64" w:rsidP="00113B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Cs w:val="24"/>
          <w:lang w:val="en-US" w:eastAsia="hu-HU" w:bidi="en-US"/>
        </w:rPr>
      </w:pPr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 xml:space="preserve">A </w:t>
      </w:r>
      <w:proofErr w:type="spellStart"/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>hatálybalépés</w:t>
      </w:r>
      <w:proofErr w:type="spellEnd"/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 xml:space="preserve"> </w:t>
      </w:r>
      <w:proofErr w:type="spellStart"/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>időpontjáról</w:t>
      </w:r>
      <w:proofErr w:type="spellEnd"/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 xml:space="preserve"> </w:t>
      </w:r>
      <w:proofErr w:type="spellStart"/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>rendelkezik</w:t>
      </w:r>
      <w:proofErr w:type="spellEnd"/>
      <w:r w:rsidRPr="00113B64">
        <w:rPr>
          <w:rFonts w:ascii="Times New Roman" w:eastAsia="Times New Roman" w:hAnsi="Times New Roman"/>
          <w:color w:val="000000"/>
          <w:kern w:val="3"/>
          <w:szCs w:val="24"/>
          <w:lang w:val="en-US" w:eastAsia="hu-HU" w:bidi="en-US"/>
        </w:rPr>
        <w:t>.</w:t>
      </w:r>
    </w:p>
    <w:p w14:paraId="7582F83D" w14:textId="77777777" w:rsidR="00113B64" w:rsidRPr="00113B64" w:rsidRDefault="00113B64" w:rsidP="00113B6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Cs w:val="24"/>
          <w:lang w:eastAsia="ar-SA"/>
        </w:rPr>
      </w:pPr>
    </w:p>
    <w:p w14:paraId="3C7A3818" w14:textId="77777777" w:rsidR="00113B64" w:rsidRPr="00113B64" w:rsidRDefault="00113B64" w:rsidP="00113B6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szCs w:val="24"/>
          <w:lang w:eastAsia="ar-SA"/>
        </w:rPr>
      </w:pPr>
    </w:p>
    <w:p w14:paraId="37C6B4FB" w14:textId="77777777" w:rsidR="00113B64" w:rsidRPr="00113B64" w:rsidRDefault="00113B64" w:rsidP="00113B64">
      <w:pPr>
        <w:spacing w:after="0" w:line="240" w:lineRule="auto"/>
        <w:rPr>
          <w:rFonts w:ascii="Calibri" w:eastAsia="Times New Roman" w:hAnsi="Calibri"/>
          <w:sz w:val="22"/>
          <w:lang w:eastAsia="hu-HU"/>
        </w:rPr>
      </w:pPr>
    </w:p>
    <w:p w14:paraId="5E9D62EC" w14:textId="77777777" w:rsidR="002B159F" w:rsidRPr="00113B64" w:rsidRDefault="002B159F" w:rsidP="00113B64"/>
    <w:sectPr w:rsidR="002B159F" w:rsidRPr="00113B64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71DCD" w14:textId="77777777" w:rsidR="00392C25" w:rsidRDefault="00392C25">
      <w:pPr>
        <w:spacing w:after="0" w:line="240" w:lineRule="auto"/>
      </w:pPr>
      <w:r>
        <w:separator/>
      </w:r>
    </w:p>
  </w:endnote>
  <w:endnote w:type="continuationSeparator" w:id="0">
    <w:p w14:paraId="126DE002" w14:textId="77777777" w:rsidR="00392C25" w:rsidRDefault="0039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A49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C486" w14:textId="1603750D" w:rsidR="00FD7718" w:rsidRDefault="00917A7A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165FDA" wp14:editId="6E0377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ECE8" w14:textId="77777777" w:rsidR="00FD7718" w:rsidRDefault="00917A7A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4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65FD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" stroked="f">
              <v:fill opacity="0"/>
              <v:textbox inset="0,0,0,0">
                <w:txbxContent>
                  <w:p w14:paraId="6967ECE8" w14:textId="77777777" w:rsidR="00FD7718" w:rsidRDefault="00917A7A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4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83868" w14:textId="77777777" w:rsidR="00392C25" w:rsidRDefault="00392C25">
      <w:pPr>
        <w:spacing w:after="0" w:line="240" w:lineRule="auto"/>
      </w:pPr>
      <w:r>
        <w:separator/>
      </w:r>
    </w:p>
  </w:footnote>
  <w:footnote w:type="continuationSeparator" w:id="0">
    <w:p w14:paraId="76724247" w14:textId="77777777" w:rsidR="00392C25" w:rsidRDefault="00392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147"/>
    <w:multiLevelType w:val="hybridMultilevel"/>
    <w:tmpl w:val="CEDC6D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87"/>
    <w:rsid w:val="00113B64"/>
    <w:rsid w:val="002B159F"/>
    <w:rsid w:val="00392C25"/>
    <w:rsid w:val="00520210"/>
    <w:rsid w:val="00746489"/>
    <w:rsid w:val="00917A7A"/>
    <w:rsid w:val="00E84087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97E83F-92DE-4EFE-BB4B-CC1E28B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75E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E6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hu-HU"/>
    </w:rPr>
  </w:style>
  <w:style w:type="character" w:customStyle="1" w:styleId="Kiemels2">
    <w:name w:val="Kiemelés2"/>
    <w:uiPriority w:val="22"/>
    <w:qFormat/>
    <w:rsid w:val="00FE675E"/>
    <w:rPr>
      <w:b/>
      <w:bCs/>
    </w:rPr>
  </w:style>
  <w:style w:type="paragraph" w:styleId="Listaszerbekezds">
    <w:name w:val="List Paragraph"/>
    <w:basedOn w:val="Norml"/>
    <w:uiPriority w:val="34"/>
    <w:qFormat/>
    <w:rsid w:val="00FE675E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Pa1">
    <w:name w:val="Pa1"/>
    <w:basedOn w:val="Norml"/>
    <w:next w:val="Norml"/>
    <w:uiPriority w:val="99"/>
    <w:rsid w:val="00FE675E"/>
    <w:pPr>
      <w:autoSpaceDE w:val="0"/>
      <w:autoSpaceDN w:val="0"/>
      <w:adjustRightInd w:val="0"/>
      <w:spacing w:after="0" w:line="201" w:lineRule="atLeast"/>
    </w:pPr>
    <w:rPr>
      <w:rFonts w:ascii="Myriad Pro" w:hAnsi="Myriad Pro"/>
      <w:szCs w:val="24"/>
      <w:lang w:eastAsia="hu-HU"/>
    </w:rPr>
  </w:style>
  <w:style w:type="character" w:styleId="Oldalszm">
    <w:name w:val="page number"/>
    <w:basedOn w:val="Bekezdsalapbettpusa"/>
    <w:rsid w:val="00917A7A"/>
  </w:style>
  <w:style w:type="paragraph" w:styleId="llb">
    <w:name w:val="footer"/>
    <w:basedOn w:val="Norml"/>
    <w:link w:val="llbChar"/>
    <w:rsid w:val="00917A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character" w:customStyle="1" w:styleId="llbChar">
    <w:name w:val="Élőláb Char"/>
    <w:basedOn w:val="Bekezdsalapbettpusa"/>
    <w:link w:val="llb"/>
    <w:rsid w:val="00917A7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5</cp:revision>
  <dcterms:created xsi:type="dcterms:W3CDTF">2020-12-15T08:57:00Z</dcterms:created>
  <dcterms:modified xsi:type="dcterms:W3CDTF">2020-12-15T09:12:00Z</dcterms:modified>
</cp:coreProperties>
</file>