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8F0" w:rsidRPr="00A867FC" w:rsidRDefault="004A08F0" w:rsidP="004A08F0">
      <w:pPr>
        <w:pStyle w:val="Listaszerbekezds"/>
        <w:rPr>
          <w:rFonts w:ascii="Times New Roman" w:hAnsi="Times New Roman" w:cs="Times New Roman"/>
          <w:i/>
          <w:sz w:val="24"/>
          <w:szCs w:val="24"/>
        </w:rPr>
      </w:pPr>
      <w:r w:rsidRPr="00A867FC">
        <w:rPr>
          <w:rFonts w:ascii="Times New Roman" w:hAnsi="Times New Roman" w:cs="Times New Roman"/>
          <w:i/>
          <w:sz w:val="24"/>
          <w:szCs w:val="24"/>
        </w:rPr>
        <w:t>1</w:t>
      </w:r>
      <w:proofErr w:type="gramStart"/>
      <w:r w:rsidRPr="00A867FC">
        <w:rPr>
          <w:rFonts w:ascii="Times New Roman" w:hAnsi="Times New Roman" w:cs="Times New Roman"/>
          <w:i/>
          <w:sz w:val="24"/>
          <w:szCs w:val="24"/>
        </w:rPr>
        <w:t>.sz</w:t>
      </w:r>
      <w:proofErr w:type="gramEnd"/>
      <w:r w:rsidRPr="00A867FC">
        <w:rPr>
          <w:rFonts w:ascii="Times New Roman" w:hAnsi="Times New Roman" w:cs="Times New Roman"/>
          <w:i/>
          <w:sz w:val="24"/>
          <w:szCs w:val="24"/>
        </w:rPr>
        <w:t xml:space="preserve"> függelék </w:t>
      </w:r>
    </w:p>
    <w:p w:rsidR="004A08F0" w:rsidRDefault="004A08F0" w:rsidP="004A08F0">
      <w:pPr>
        <w:pStyle w:val="Listaszerbekezds"/>
        <w:rPr>
          <w:rFonts w:ascii="Times New Roman" w:hAnsi="Times New Roman" w:cs="Times New Roman"/>
          <w:sz w:val="24"/>
          <w:szCs w:val="24"/>
        </w:rPr>
      </w:pPr>
    </w:p>
    <w:p w:rsidR="004A08F0" w:rsidRDefault="004A08F0" w:rsidP="004A08F0">
      <w:pPr>
        <w:pStyle w:val="Listaszerbekezds"/>
        <w:ind w:left="0"/>
        <w:jc w:val="both"/>
        <w:rPr>
          <w:rFonts w:ascii="Times" w:hAnsi="Times" w:cs="Times"/>
          <w:sz w:val="18"/>
          <w:szCs w:val="18"/>
        </w:rPr>
      </w:pPr>
      <w:r w:rsidRPr="000811AE">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a </w:t>
      </w:r>
      <w:proofErr w:type="spellStart"/>
      <w:r w:rsidRPr="007D4E18">
        <w:rPr>
          <w:rFonts w:ascii="Times New Roman" w:hAnsi="Times New Roman" w:cs="Times New Roman"/>
          <w:sz w:val="18"/>
          <w:szCs w:val="18"/>
        </w:rPr>
        <w:t>Htv</w:t>
      </w:r>
      <w:proofErr w:type="spellEnd"/>
      <w:r>
        <w:rPr>
          <w:rFonts w:ascii="Times New Roman" w:hAnsi="Times New Roman" w:cs="Times New Roman"/>
          <w:sz w:val="24"/>
          <w:szCs w:val="24"/>
        </w:rPr>
        <w:t xml:space="preserve">. </w:t>
      </w:r>
      <w:r w:rsidRPr="000811AE">
        <w:rPr>
          <w:rFonts w:ascii="Times" w:hAnsi="Times" w:cs="Times"/>
          <w:b/>
          <w:bCs/>
          <w:sz w:val="18"/>
          <w:szCs w:val="18"/>
        </w:rPr>
        <w:t>24. §</w:t>
      </w:r>
      <w:r w:rsidRPr="000811AE">
        <w:rPr>
          <w:rFonts w:ascii="Times" w:hAnsi="Times" w:cs="Times"/>
          <w:b/>
          <w:bCs/>
          <w:sz w:val="18"/>
          <w:szCs w:val="18"/>
          <w:vertAlign w:val="superscript"/>
        </w:rPr>
        <w:t xml:space="preserve"> </w:t>
      </w:r>
      <w:r w:rsidRPr="000811AE">
        <w:rPr>
          <w:rFonts w:ascii="Times" w:hAnsi="Times" w:cs="Times"/>
          <w:sz w:val="18"/>
          <w:szCs w:val="18"/>
        </w:rPr>
        <w:t>Kommunális adókötelezettség terheli a 12. §</w:t>
      </w:r>
      <w:proofErr w:type="spellStart"/>
      <w:r w:rsidRPr="000811AE">
        <w:rPr>
          <w:rFonts w:ascii="Times" w:hAnsi="Times" w:cs="Times"/>
          <w:sz w:val="18"/>
          <w:szCs w:val="18"/>
        </w:rPr>
        <w:t>-ban</w:t>
      </w:r>
      <w:proofErr w:type="spellEnd"/>
      <w:r w:rsidRPr="000811AE">
        <w:rPr>
          <w:rFonts w:ascii="Times" w:hAnsi="Times" w:cs="Times"/>
          <w:sz w:val="18"/>
          <w:szCs w:val="18"/>
        </w:rPr>
        <w:t>, valamint a 18. §</w:t>
      </w:r>
      <w:proofErr w:type="spellStart"/>
      <w:r w:rsidRPr="000811AE">
        <w:rPr>
          <w:rFonts w:ascii="Times" w:hAnsi="Times" w:cs="Times"/>
          <w:sz w:val="18"/>
          <w:szCs w:val="18"/>
        </w:rPr>
        <w:t>-ban</w:t>
      </w:r>
      <w:proofErr w:type="spellEnd"/>
      <w:r w:rsidRPr="000811AE">
        <w:rPr>
          <w:rFonts w:ascii="Times" w:hAnsi="Times" w:cs="Times"/>
          <w:sz w:val="18"/>
          <w:szCs w:val="18"/>
        </w:rPr>
        <w:t xml:space="preserve"> meghatározott magánszemélyt, továbbá azt a magánszemélyt is, aki az önkormányzat illetékességi területén nem magánszemély tulajdonában álló </w:t>
      </w:r>
      <w:proofErr w:type="gramStart"/>
      <w:r w:rsidRPr="000811AE">
        <w:rPr>
          <w:rFonts w:ascii="Times" w:hAnsi="Times" w:cs="Times"/>
          <w:sz w:val="18"/>
          <w:szCs w:val="18"/>
        </w:rPr>
        <w:t>lakás bérleti</w:t>
      </w:r>
      <w:proofErr w:type="gramEnd"/>
      <w:r w:rsidRPr="000811AE">
        <w:rPr>
          <w:rFonts w:ascii="Times" w:hAnsi="Times" w:cs="Times"/>
          <w:sz w:val="18"/>
          <w:szCs w:val="18"/>
        </w:rPr>
        <w:t xml:space="preserve"> jogával rendelkezik. Amennyiben a lakásbérleti jogviszony alanyai bérlőtársak, akkor valamennyi bérlőtárs által írásban megkötött és az adóhatósághoz benyújtott megállapodásban megjelölt magánszemély tekintendő az adó alanyának. Ilyen megállapodás hiányában a bérlőtársak egyenlő arányban adóalanyok.</w:t>
      </w:r>
    </w:p>
    <w:p w:rsidR="004A08F0" w:rsidRPr="000811AE" w:rsidRDefault="004A08F0" w:rsidP="004A08F0">
      <w:pPr>
        <w:pStyle w:val="NormlWeb"/>
        <w:ind w:firstLine="0"/>
        <w:rPr>
          <w:rFonts w:ascii="Times" w:hAnsi="Times" w:cs="Times"/>
          <w:sz w:val="18"/>
          <w:szCs w:val="18"/>
        </w:rPr>
      </w:pPr>
      <w:r w:rsidRPr="000811AE">
        <w:rPr>
          <w:rFonts w:ascii="Times" w:hAnsi="Times" w:cs="Times"/>
          <w:vertAlign w:val="superscript"/>
        </w:rPr>
        <w:t>2</w:t>
      </w:r>
      <w:r w:rsidRPr="000811AE">
        <w:rPr>
          <w:rFonts w:ascii="Times" w:hAnsi="Times" w:cs="Times"/>
        </w:rPr>
        <w:t xml:space="preserve"> </w:t>
      </w:r>
      <w:r w:rsidRPr="007D4E18">
        <w:rPr>
          <w:rFonts w:ascii="Times" w:hAnsi="Times" w:cs="Times"/>
          <w:sz w:val="18"/>
          <w:szCs w:val="18"/>
        </w:rPr>
        <w:t xml:space="preserve">a </w:t>
      </w:r>
      <w:proofErr w:type="spellStart"/>
      <w:r w:rsidRPr="007D4E18">
        <w:rPr>
          <w:rFonts w:ascii="Times" w:hAnsi="Times" w:cs="Times"/>
          <w:sz w:val="18"/>
          <w:szCs w:val="18"/>
        </w:rPr>
        <w:t>Htv</w:t>
      </w:r>
      <w:proofErr w:type="spellEnd"/>
      <w:r w:rsidRPr="007D4E18">
        <w:rPr>
          <w:rFonts w:ascii="Times" w:hAnsi="Times" w:cs="Times"/>
          <w:sz w:val="18"/>
          <w:szCs w:val="18"/>
        </w:rPr>
        <w:t>.</w:t>
      </w:r>
      <w:r>
        <w:rPr>
          <w:rFonts w:ascii="Times" w:hAnsi="Times" w:cs="Times"/>
        </w:rPr>
        <w:t xml:space="preserve"> </w:t>
      </w:r>
      <w:r w:rsidRPr="000811AE">
        <w:rPr>
          <w:rFonts w:ascii="Times" w:hAnsi="Times" w:cs="Times"/>
          <w:b/>
          <w:bCs/>
          <w:sz w:val="18"/>
          <w:szCs w:val="18"/>
        </w:rPr>
        <w:t>11. §</w:t>
      </w:r>
      <w:r w:rsidRPr="000811AE">
        <w:rPr>
          <w:rFonts w:ascii="Times" w:hAnsi="Times" w:cs="Times"/>
          <w:sz w:val="18"/>
          <w:szCs w:val="18"/>
        </w:rPr>
        <w:t xml:space="preserve"> (1) Adóköteles az önkormányzat illetékességi területén lévő építmények közül a lakás és a nem lakás céljára szolgáló épület, épületrész (a továbbiakban együtt: építmény).</w:t>
      </w:r>
    </w:p>
    <w:p w:rsidR="004A08F0" w:rsidRDefault="004A08F0" w:rsidP="004A08F0">
      <w:pPr>
        <w:pStyle w:val="NormlWeb"/>
        <w:ind w:firstLine="0"/>
        <w:rPr>
          <w:rFonts w:ascii="Times" w:hAnsi="Times" w:cs="Times"/>
          <w:sz w:val="18"/>
          <w:szCs w:val="18"/>
        </w:rPr>
      </w:pPr>
      <w:r w:rsidRPr="000811AE">
        <w:rPr>
          <w:rFonts w:ascii="Times" w:hAnsi="Times" w:cs="Times"/>
          <w:sz w:val="18"/>
          <w:szCs w:val="18"/>
        </w:rPr>
        <w:t xml:space="preserve"> (3) Az adókötelezettség az építmény valamennyi helyiségére kiterjed, annak rendeltetésétől, illetőleg hasznosításától függetlenül.</w:t>
      </w:r>
    </w:p>
    <w:p w:rsidR="004A08F0" w:rsidRDefault="004A08F0" w:rsidP="004A08F0">
      <w:pPr>
        <w:pStyle w:val="NormlWeb"/>
        <w:ind w:firstLine="0"/>
        <w:rPr>
          <w:rFonts w:ascii="Times" w:hAnsi="Times" w:cs="Times"/>
          <w:sz w:val="18"/>
          <w:szCs w:val="18"/>
        </w:rPr>
      </w:pPr>
      <w:proofErr w:type="gramStart"/>
      <w:r w:rsidRPr="007D4E18">
        <w:rPr>
          <w:rFonts w:ascii="Times" w:hAnsi="Times" w:cs="Times"/>
          <w:bCs/>
          <w:sz w:val="18"/>
          <w:szCs w:val="18"/>
        </w:rPr>
        <w:t>a</w:t>
      </w:r>
      <w:proofErr w:type="gramEnd"/>
      <w:r w:rsidRPr="007D4E18">
        <w:rPr>
          <w:rFonts w:ascii="Times" w:hAnsi="Times" w:cs="Times"/>
          <w:bCs/>
          <w:sz w:val="18"/>
          <w:szCs w:val="18"/>
        </w:rPr>
        <w:t xml:space="preserve"> </w:t>
      </w:r>
      <w:proofErr w:type="spellStart"/>
      <w:r w:rsidRPr="007D4E18">
        <w:rPr>
          <w:rFonts w:ascii="Times" w:hAnsi="Times" w:cs="Times"/>
          <w:bCs/>
          <w:sz w:val="18"/>
          <w:szCs w:val="18"/>
        </w:rPr>
        <w:t>Htv</w:t>
      </w:r>
      <w:proofErr w:type="spellEnd"/>
      <w:r w:rsidRPr="007D4E18">
        <w:rPr>
          <w:rFonts w:ascii="Times" w:hAnsi="Times" w:cs="Times"/>
          <w:bCs/>
          <w:sz w:val="18"/>
          <w:szCs w:val="18"/>
        </w:rPr>
        <w:t>.</w:t>
      </w:r>
      <w:r>
        <w:rPr>
          <w:rFonts w:ascii="Times" w:hAnsi="Times" w:cs="Times"/>
          <w:b/>
          <w:bCs/>
          <w:sz w:val="18"/>
          <w:szCs w:val="18"/>
        </w:rPr>
        <w:t xml:space="preserve"> </w:t>
      </w:r>
      <w:r w:rsidRPr="000811AE">
        <w:rPr>
          <w:rFonts w:ascii="Times" w:hAnsi="Times" w:cs="Times"/>
          <w:b/>
          <w:bCs/>
          <w:sz w:val="18"/>
          <w:szCs w:val="18"/>
        </w:rPr>
        <w:t>17. §</w:t>
      </w:r>
      <w:r w:rsidRPr="000811AE">
        <w:rPr>
          <w:rFonts w:ascii="Times" w:hAnsi="Times" w:cs="Times"/>
          <w:sz w:val="18"/>
          <w:szCs w:val="18"/>
        </w:rPr>
        <w:t>Adóköteles az önkormányzat illetékességi területén lévő telek.</w:t>
      </w:r>
    </w:p>
    <w:p w:rsidR="004A08F0" w:rsidRPr="000811AE" w:rsidRDefault="004A08F0" w:rsidP="004A08F0">
      <w:pPr>
        <w:pStyle w:val="NormlWeb"/>
        <w:ind w:firstLine="0"/>
        <w:rPr>
          <w:rFonts w:ascii="Times" w:hAnsi="Times" w:cs="Times"/>
          <w:sz w:val="18"/>
          <w:szCs w:val="18"/>
        </w:rPr>
      </w:pPr>
    </w:p>
    <w:p w:rsidR="004A08F0" w:rsidRPr="000811AE" w:rsidRDefault="004A08F0" w:rsidP="004A08F0">
      <w:pPr>
        <w:pStyle w:val="NormlWeb"/>
        <w:ind w:firstLine="0"/>
        <w:rPr>
          <w:rFonts w:ascii="Times" w:hAnsi="Times" w:cs="Times"/>
          <w:sz w:val="18"/>
          <w:szCs w:val="18"/>
        </w:rPr>
      </w:pPr>
      <w:r w:rsidRPr="000811AE">
        <w:rPr>
          <w:rFonts w:ascii="Times" w:hAnsi="Times" w:cs="Times"/>
          <w:bCs/>
          <w:vertAlign w:val="superscript"/>
        </w:rPr>
        <w:t>3</w:t>
      </w:r>
      <w:r>
        <w:rPr>
          <w:rFonts w:ascii="Times" w:hAnsi="Times" w:cs="Times"/>
          <w:b/>
          <w:bCs/>
          <w:sz w:val="18"/>
          <w:szCs w:val="18"/>
        </w:rPr>
        <w:t xml:space="preserve"> a </w:t>
      </w:r>
      <w:proofErr w:type="spellStart"/>
      <w:r w:rsidRPr="00A867FC">
        <w:rPr>
          <w:rFonts w:ascii="Times" w:hAnsi="Times" w:cs="Times"/>
          <w:bCs/>
          <w:sz w:val="18"/>
          <w:szCs w:val="18"/>
        </w:rPr>
        <w:t>Htv</w:t>
      </w:r>
      <w:proofErr w:type="spellEnd"/>
      <w:r>
        <w:rPr>
          <w:rFonts w:ascii="Times" w:hAnsi="Times" w:cs="Times"/>
          <w:b/>
          <w:bCs/>
          <w:sz w:val="18"/>
          <w:szCs w:val="18"/>
        </w:rPr>
        <w:t xml:space="preserve">. </w:t>
      </w:r>
      <w:r w:rsidRPr="000811AE">
        <w:rPr>
          <w:rFonts w:ascii="Times" w:hAnsi="Times" w:cs="Times"/>
          <w:b/>
          <w:bCs/>
          <w:sz w:val="18"/>
          <w:szCs w:val="18"/>
        </w:rPr>
        <w:t>25. §</w:t>
      </w:r>
      <w:r w:rsidRPr="000811AE">
        <w:rPr>
          <w:rFonts w:ascii="Times" w:hAnsi="Times" w:cs="Times"/>
          <w:sz w:val="18"/>
          <w:szCs w:val="18"/>
        </w:rPr>
        <w:t xml:space="preserve"> (1) Az adókötelezettség keletkezésére és megszűnésére a 14. §</w:t>
      </w:r>
      <w:proofErr w:type="spellStart"/>
      <w:r w:rsidRPr="000811AE">
        <w:rPr>
          <w:rFonts w:ascii="Times" w:hAnsi="Times" w:cs="Times"/>
          <w:sz w:val="18"/>
          <w:szCs w:val="18"/>
        </w:rPr>
        <w:t>-ban</w:t>
      </w:r>
      <w:proofErr w:type="spellEnd"/>
      <w:r w:rsidRPr="000811AE">
        <w:rPr>
          <w:rFonts w:ascii="Times" w:hAnsi="Times" w:cs="Times"/>
          <w:sz w:val="18"/>
          <w:szCs w:val="18"/>
        </w:rPr>
        <w:t>, illetőleg a 20. §</w:t>
      </w:r>
      <w:proofErr w:type="spellStart"/>
      <w:r w:rsidRPr="000811AE">
        <w:rPr>
          <w:rFonts w:ascii="Times" w:hAnsi="Times" w:cs="Times"/>
          <w:sz w:val="18"/>
          <w:szCs w:val="18"/>
        </w:rPr>
        <w:t>-ban</w:t>
      </w:r>
      <w:proofErr w:type="spellEnd"/>
      <w:r w:rsidRPr="000811AE">
        <w:rPr>
          <w:rFonts w:ascii="Times" w:hAnsi="Times" w:cs="Times"/>
          <w:sz w:val="18"/>
          <w:szCs w:val="18"/>
        </w:rPr>
        <w:t xml:space="preserve"> foglaltak az irányadók.</w:t>
      </w:r>
    </w:p>
    <w:p w:rsidR="004A08F0" w:rsidRPr="000811AE" w:rsidRDefault="004A08F0" w:rsidP="004A08F0">
      <w:pPr>
        <w:pStyle w:val="NormlWeb"/>
        <w:ind w:firstLine="0"/>
        <w:rPr>
          <w:rFonts w:ascii="Times" w:hAnsi="Times" w:cs="Times"/>
          <w:sz w:val="18"/>
          <w:szCs w:val="18"/>
        </w:rPr>
      </w:pPr>
      <w:r w:rsidRPr="000811AE">
        <w:rPr>
          <w:rFonts w:ascii="Times" w:hAnsi="Times" w:cs="Times"/>
          <w:sz w:val="18"/>
          <w:szCs w:val="18"/>
        </w:rPr>
        <w:t>(2) A 24. §</w:t>
      </w:r>
      <w:proofErr w:type="spellStart"/>
      <w:r w:rsidRPr="000811AE">
        <w:rPr>
          <w:rFonts w:ascii="Times" w:hAnsi="Times" w:cs="Times"/>
          <w:sz w:val="18"/>
          <w:szCs w:val="18"/>
        </w:rPr>
        <w:t>-ban</w:t>
      </w:r>
      <w:proofErr w:type="spellEnd"/>
      <w:r w:rsidRPr="000811AE">
        <w:rPr>
          <w:rFonts w:ascii="Times" w:hAnsi="Times" w:cs="Times"/>
          <w:sz w:val="18"/>
          <w:szCs w:val="18"/>
        </w:rPr>
        <w:t xml:space="preserve"> foglalt lakásbérleti jog esetén az adókötelezettség a lakásbérleti jogviszony létrejöttét követő év első napján keletkezik és a jogviszony megszűnése évének utolsó napján szűnik meg.</w:t>
      </w:r>
    </w:p>
    <w:p w:rsidR="004A08F0" w:rsidRPr="000811AE" w:rsidRDefault="004A08F0" w:rsidP="004A08F0">
      <w:pPr>
        <w:pStyle w:val="NormlWeb"/>
        <w:ind w:firstLine="0"/>
        <w:rPr>
          <w:rFonts w:ascii="Times" w:hAnsi="Times" w:cs="Times"/>
          <w:sz w:val="18"/>
          <w:szCs w:val="18"/>
        </w:rPr>
      </w:pPr>
      <w:r w:rsidRPr="000811AE">
        <w:rPr>
          <w:rFonts w:ascii="Times" w:hAnsi="Times" w:cs="Times"/>
          <w:sz w:val="18"/>
          <w:szCs w:val="18"/>
        </w:rPr>
        <w:t>(3) A lakásbérleti jogviszonynak az év első felében történő megszűnése esetén a második félévre vonatkozó adókötelezettség megszűnik.</w:t>
      </w:r>
    </w:p>
    <w:p w:rsidR="004A08F0" w:rsidRDefault="004A08F0" w:rsidP="004A08F0">
      <w:pPr>
        <w:pStyle w:val="Listaszerbekezds"/>
        <w:ind w:left="0"/>
        <w:rPr>
          <w:rFonts w:ascii="Times New Roman" w:hAnsi="Times New Roman" w:cs="Times New Roman"/>
          <w:sz w:val="18"/>
          <w:szCs w:val="18"/>
        </w:rPr>
      </w:pPr>
    </w:p>
    <w:p w:rsidR="004A08F0" w:rsidRPr="000811AE" w:rsidRDefault="004A08F0" w:rsidP="004A08F0">
      <w:pPr>
        <w:pStyle w:val="Listaszerbekezds"/>
        <w:ind w:left="0"/>
        <w:jc w:val="both"/>
        <w:rPr>
          <w:rFonts w:ascii="Times" w:hAnsi="Times" w:cs="Times"/>
          <w:sz w:val="24"/>
          <w:szCs w:val="24"/>
        </w:rPr>
      </w:pPr>
      <w:r w:rsidRPr="000811AE">
        <w:rPr>
          <w:rFonts w:ascii="Times New Roman" w:hAnsi="Times New Roman" w:cs="Times New Roman"/>
          <w:sz w:val="24"/>
          <w:szCs w:val="24"/>
          <w:vertAlign w:val="superscript"/>
        </w:rPr>
        <w:t>4</w:t>
      </w:r>
      <w:r>
        <w:rPr>
          <w:rFonts w:ascii="Times New Roman" w:hAnsi="Times New Roman" w:cs="Times New Roman"/>
          <w:sz w:val="24"/>
          <w:szCs w:val="24"/>
        </w:rPr>
        <w:t xml:space="preserve"> </w:t>
      </w:r>
      <w:r w:rsidRPr="007D4E18">
        <w:rPr>
          <w:rFonts w:ascii="Times New Roman" w:hAnsi="Times New Roman" w:cs="Times New Roman"/>
          <w:sz w:val="18"/>
          <w:szCs w:val="18"/>
        </w:rPr>
        <w:t xml:space="preserve">a </w:t>
      </w:r>
      <w:proofErr w:type="spellStart"/>
      <w:r w:rsidRPr="007D4E18">
        <w:rPr>
          <w:rFonts w:ascii="Times New Roman" w:hAnsi="Times New Roman" w:cs="Times New Roman"/>
          <w:sz w:val="18"/>
          <w:szCs w:val="18"/>
        </w:rPr>
        <w:t>Htv</w:t>
      </w:r>
      <w:proofErr w:type="spellEnd"/>
      <w:r w:rsidRPr="007D4E18">
        <w:rPr>
          <w:rFonts w:ascii="Times New Roman" w:hAnsi="Times New Roman" w:cs="Times New Roman"/>
          <w:sz w:val="18"/>
          <w:szCs w:val="18"/>
        </w:rPr>
        <w:t>.</w:t>
      </w:r>
      <w:r>
        <w:rPr>
          <w:rFonts w:ascii="Times New Roman" w:hAnsi="Times New Roman" w:cs="Times New Roman"/>
          <w:sz w:val="24"/>
          <w:szCs w:val="24"/>
        </w:rPr>
        <w:t xml:space="preserve"> </w:t>
      </w:r>
      <w:r w:rsidRPr="000811AE">
        <w:rPr>
          <w:rFonts w:ascii="Times" w:hAnsi="Times" w:cs="Times"/>
          <w:b/>
          <w:bCs/>
          <w:sz w:val="18"/>
          <w:szCs w:val="18"/>
        </w:rPr>
        <w:t>26/</w:t>
      </w:r>
      <w:proofErr w:type="gramStart"/>
      <w:r w:rsidRPr="000811AE">
        <w:rPr>
          <w:rFonts w:ascii="Times" w:hAnsi="Times" w:cs="Times"/>
          <w:b/>
          <w:bCs/>
          <w:sz w:val="18"/>
          <w:szCs w:val="18"/>
        </w:rPr>
        <w:t>A.</w:t>
      </w:r>
      <w:proofErr w:type="gramEnd"/>
      <w:r w:rsidRPr="000811AE">
        <w:rPr>
          <w:rFonts w:ascii="Times" w:hAnsi="Times" w:cs="Times"/>
          <w:b/>
          <w:bCs/>
          <w:sz w:val="18"/>
          <w:szCs w:val="18"/>
        </w:rPr>
        <w:t xml:space="preserve"> §</w:t>
      </w:r>
      <w:r w:rsidRPr="000811AE">
        <w:rPr>
          <w:rFonts w:ascii="Times" w:hAnsi="Times" w:cs="Times"/>
          <w:sz w:val="18"/>
          <w:szCs w:val="18"/>
        </w:rPr>
        <w:t xml:space="preserve"> Az adóalany a 14/</w:t>
      </w:r>
      <w:proofErr w:type="gramStart"/>
      <w:r w:rsidRPr="000811AE">
        <w:rPr>
          <w:rFonts w:ascii="Times" w:hAnsi="Times" w:cs="Times"/>
          <w:sz w:val="18"/>
          <w:szCs w:val="18"/>
        </w:rPr>
        <w:t>A</w:t>
      </w:r>
      <w:proofErr w:type="gramEnd"/>
      <w:r w:rsidRPr="000811AE">
        <w:rPr>
          <w:rFonts w:ascii="Times" w:hAnsi="Times" w:cs="Times"/>
          <w:sz w:val="18"/>
          <w:szCs w:val="18"/>
        </w:rPr>
        <w:t>. §</w:t>
      </w:r>
      <w:proofErr w:type="spellStart"/>
      <w:r w:rsidRPr="000811AE">
        <w:rPr>
          <w:rFonts w:ascii="Times" w:hAnsi="Times" w:cs="Times"/>
          <w:sz w:val="18"/>
          <w:szCs w:val="18"/>
        </w:rPr>
        <w:t>-ban</w:t>
      </w:r>
      <w:proofErr w:type="spellEnd"/>
      <w:r w:rsidRPr="000811AE">
        <w:rPr>
          <w:rFonts w:ascii="Times" w:hAnsi="Times" w:cs="Times"/>
          <w:sz w:val="18"/>
          <w:szCs w:val="18"/>
        </w:rPr>
        <w:t xml:space="preserve"> meghatározott feltételek teljesülése esetén az ott meghatározottak szerint jogosult az adó felfüggesztésére</w:t>
      </w:r>
    </w:p>
    <w:p w:rsidR="004A08F0" w:rsidRPr="00243F9C" w:rsidRDefault="004A08F0" w:rsidP="004A08F0">
      <w:pPr>
        <w:pStyle w:val="Listaszerbekezds"/>
        <w:ind w:left="0"/>
        <w:jc w:val="both"/>
        <w:rPr>
          <w:rFonts w:ascii="Times New Roman" w:hAnsi="Times New Roman" w:cs="Times New Roman"/>
          <w:sz w:val="18"/>
          <w:szCs w:val="18"/>
        </w:rPr>
      </w:pPr>
    </w:p>
    <w:p w:rsidR="004A08F0" w:rsidRPr="00243F9C" w:rsidRDefault="004A08F0" w:rsidP="004A08F0">
      <w:pPr>
        <w:pStyle w:val="NormlWeb"/>
        <w:spacing w:after="0"/>
        <w:ind w:right="150" w:firstLine="0"/>
        <w:rPr>
          <w:color w:val="222222"/>
          <w:sz w:val="18"/>
          <w:szCs w:val="18"/>
        </w:rPr>
      </w:pPr>
      <w:r w:rsidRPr="00243F9C">
        <w:rPr>
          <w:sz w:val="18"/>
          <w:szCs w:val="18"/>
          <w:vertAlign w:val="superscript"/>
        </w:rPr>
        <w:t>5</w:t>
      </w:r>
      <w:r w:rsidRPr="00243F9C">
        <w:rPr>
          <w:sz w:val="18"/>
          <w:szCs w:val="18"/>
        </w:rPr>
        <w:t xml:space="preserve"> a </w:t>
      </w:r>
      <w:proofErr w:type="spellStart"/>
      <w:r w:rsidRPr="00243F9C">
        <w:rPr>
          <w:sz w:val="18"/>
          <w:szCs w:val="18"/>
        </w:rPr>
        <w:t>Htv</w:t>
      </w:r>
      <w:proofErr w:type="spellEnd"/>
      <w:r w:rsidRPr="00243F9C">
        <w:rPr>
          <w:sz w:val="18"/>
          <w:szCs w:val="18"/>
        </w:rPr>
        <w:t xml:space="preserve">. </w:t>
      </w:r>
      <w:r w:rsidRPr="00243F9C">
        <w:rPr>
          <w:b/>
          <w:bCs/>
          <w:sz w:val="18"/>
          <w:szCs w:val="18"/>
        </w:rPr>
        <w:t>3. §</w:t>
      </w:r>
      <w:r w:rsidRPr="00243F9C">
        <w:rPr>
          <w:sz w:val="18"/>
          <w:szCs w:val="18"/>
        </w:rPr>
        <w:t xml:space="preserve"> </w:t>
      </w:r>
      <w:r w:rsidRPr="00243F9C">
        <w:rPr>
          <w:color w:val="222222"/>
          <w:sz w:val="18"/>
          <w:szCs w:val="18"/>
        </w:rPr>
        <w:t>(1) Adókötelezettség terheli azt a magánszemélyt</w:t>
      </w:r>
      <w:bookmarkStart w:id="0" w:name="pr176"/>
      <w:bookmarkEnd w:id="0"/>
      <w:r w:rsidRPr="00243F9C">
        <w:rPr>
          <w:color w:val="222222"/>
          <w:sz w:val="18"/>
          <w:szCs w:val="18"/>
        </w:rPr>
        <w:t xml:space="preserve"> </w:t>
      </w:r>
      <w:r w:rsidRPr="00243F9C">
        <w:rPr>
          <w:i/>
          <w:iCs/>
          <w:color w:val="222222"/>
          <w:sz w:val="18"/>
          <w:szCs w:val="18"/>
        </w:rPr>
        <w:t>a)</w:t>
      </w:r>
      <w:proofErr w:type="gramStart"/>
      <w:r w:rsidRPr="00243F9C">
        <w:rPr>
          <w:i/>
          <w:iCs/>
          <w:color w:val="0072BC"/>
          <w:sz w:val="18"/>
          <w:szCs w:val="18"/>
          <w:u w:val="single"/>
          <w:vertAlign w:val="superscript"/>
        </w:rPr>
        <w:t>4</w:t>
      </w:r>
      <w:proofErr w:type="gramEnd"/>
      <w:r w:rsidRPr="00243F9C">
        <w:rPr>
          <w:i/>
          <w:iCs/>
          <w:color w:val="222222"/>
          <w:sz w:val="18"/>
          <w:szCs w:val="18"/>
        </w:rPr>
        <w:t xml:space="preserve"> </w:t>
      </w:r>
      <w:r w:rsidRPr="00243F9C">
        <w:rPr>
          <w:color w:val="222222"/>
          <w:sz w:val="18"/>
          <w:szCs w:val="18"/>
        </w:rPr>
        <w:t>aki nem állandó lakosként az önkormányzat illetékességi területén legalább egy vendégéjszakát eltölt</w:t>
      </w:r>
    </w:p>
    <w:p w:rsidR="004A08F0" w:rsidRDefault="004A08F0" w:rsidP="004A08F0">
      <w:pPr>
        <w:pStyle w:val="Listaszerbekezds"/>
        <w:ind w:left="0"/>
        <w:jc w:val="both"/>
        <w:rPr>
          <w:rFonts w:ascii="Times" w:hAnsi="Times" w:cs="Times"/>
          <w:sz w:val="18"/>
          <w:szCs w:val="18"/>
        </w:rPr>
      </w:pPr>
    </w:p>
    <w:p w:rsidR="004A08F0" w:rsidRPr="007D4E18" w:rsidRDefault="004A08F0" w:rsidP="004A08F0">
      <w:pPr>
        <w:pStyle w:val="NormlWeb"/>
        <w:ind w:firstLine="0"/>
        <w:rPr>
          <w:rFonts w:ascii="Times" w:hAnsi="Times" w:cs="Times"/>
          <w:sz w:val="18"/>
          <w:szCs w:val="18"/>
        </w:rPr>
      </w:pPr>
      <w:r w:rsidRPr="007D4E18">
        <w:rPr>
          <w:rFonts w:ascii="Times" w:hAnsi="Times" w:cs="Times"/>
          <w:vertAlign w:val="superscript"/>
        </w:rPr>
        <w:t>6</w:t>
      </w:r>
      <w:r>
        <w:rPr>
          <w:rFonts w:ascii="Times" w:hAnsi="Times" w:cs="Times"/>
          <w:sz w:val="18"/>
          <w:szCs w:val="18"/>
        </w:rPr>
        <w:t xml:space="preserve"> </w:t>
      </w:r>
      <w:r w:rsidRPr="007D4E18">
        <w:rPr>
          <w:rFonts w:ascii="Times" w:hAnsi="Times" w:cs="Times"/>
          <w:sz w:val="18"/>
          <w:szCs w:val="18"/>
        </w:rPr>
        <w:t xml:space="preserve">a </w:t>
      </w:r>
      <w:proofErr w:type="spellStart"/>
      <w:r w:rsidRPr="007D4E18">
        <w:rPr>
          <w:rFonts w:ascii="Times" w:hAnsi="Times" w:cs="Times"/>
          <w:sz w:val="18"/>
          <w:szCs w:val="18"/>
        </w:rPr>
        <w:t>Htv</w:t>
      </w:r>
      <w:proofErr w:type="spellEnd"/>
      <w:r w:rsidRPr="007D4E18">
        <w:rPr>
          <w:rFonts w:ascii="Times" w:hAnsi="Times" w:cs="Times"/>
          <w:sz w:val="18"/>
          <w:szCs w:val="18"/>
        </w:rPr>
        <w:t xml:space="preserve">. </w:t>
      </w:r>
      <w:r w:rsidRPr="007D4E18">
        <w:rPr>
          <w:rFonts w:ascii="Times" w:hAnsi="Times" w:cs="Times"/>
          <w:b/>
          <w:sz w:val="18"/>
          <w:szCs w:val="18"/>
        </w:rPr>
        <w:t>35.§</w:t>
      </w:r>
      <w:r w:rsidRPr="007D4E18">
        <w:rPr>
          <w:rFonts w:ascii="Times" w:hAnsi="Times" w:cs="Times"/>
          <w:sz w:val="18"/>
          <w:szCs w:val="18"/>
        </w:rPr>
        <w:t xml:space="preserve"> (2) Az adó alanya a vállalkozó, továbbá a Polgári Törvénykönyvről szóló törvény szerinti bizalmi vagyonkezelési szerződés alapján kezelt vagyon.</w:t>
      </w:r>
    </w:p>
    <w:p w:rsidR="004A08F0" w:rsidRDefault="004A08F0" w:rsidP="004A08F0">
      <w:pPr>
        <w:pStyle w:val="Listaszerbekezds"/>
        <w:ind w:left="0"/>
        <w:jc w:val="both"/>
        <w:rPr>
          <w:rFonts w:ascii="Times New Roman" w:hAnsi="Times New Roman" w:cs="Times New Roman"/>
          <w:sz w:val="18"/>
          <w:szCs w:val="18"/>
        </w:rPr>
      </w:pPr>
    </w:p>
    <w:p w:rsidR="004A08F0" w:rsidRDefault="004A08F0" w:rsidP="004A08F0">
      <w:pPr>
        <w:pStyle w:val="Listaszerbekezds"/>
        <w:ind w:left="0"/>
        <w:jc w:val="both"/>
        <w:rPr>
          <w:rFonts w:ascii="Times" w:hAnsi="Times" w:cs="Times"/>
          <w:sz w:val="18"/>
          <w:szCs w:val="18"/>
        </w:rPr>
      </w:pPr>
      <w:r>
        <w:rPr>
          <w:rFonts w:ascii="Times New Roman" w:hAnsi="Times New Roman" w:cs="Times New Roman"/>
          <w:sz w:val="24"/>
          <w:szCs w:val="18"/>
          <w:vertAlign w:val="superscript"/>
        </w:rPr>
        <w:t>7</w:t>
      </w:r>
      <w:r>
        <w:rPr>
          <w:rFonts w:ascii="Times New Roman" w:hAnsi="Times New Roman" w:cs="Times New Roman"/>
          <w:sz w:val="24"/>
          <w:szCs w:val="18"/>
        </w:rPr>
        <w:t xml:space="preserve"> </w:t>
      </w:r>
      <w:r w:rsidRPr="007D4E18">
        <w:rPr>
          <w:rFonts w:ascii="Times New Roman" w:hAnsi="Times New Roman" w:cs="Times New Roman"/>
          <w:sz w:val="18"/>
          <w:szCs w:val="18"/>
        </w:rPr>
        <w:t xml:space="preserve">a </w:t>
      </w:r>
      <w:proofErr w:type="spellStart"/>
      <w:r w:rsidRPr="007D4E18">
        <w:rPr>
          <w:rFonts w:ascii="Times New Roman" w:hAnsi="Times New Roman" w:cs="Times New Roman"/>
          <w:sz w:val="18"/>
          <w:szCs w:val="18"/>
        </w:rPr>
        <w:t>Htv</w:t>
      </w:r>
      <w:proofErr w:type="spellEnd"/>
      <w:r w:rsidRPr="007D4E18">
        <w:rPr>
          <w:rFonts w:ascii="Times New Roman" w:hAnsi="Times New Roman" w:cs="Times New Roman"/>
          <w:sz w:val="18"/>
          <w:szCs w:val="18"/>
        </w:rPr>
        <w:t xml:space="preserve">. </w:t>
      </w:r>
      <w:r w:rsidRPr="007D4E18">
        <w:rPr>
          <w:rFonts w:ascii="Times" w:hAnsi="Times" w:cs="Times"/>
          <w:b/>
          <w:bCs/>
          <w:sz w:val="18"/>
          <w:szCs w:val="18"/>
        </w:rPr>
        <w:t>35.§</w:t>
      </w:r>
      <w:r w:rsidRPr="007D4E18">
        <w:rPr>
          <w:rFonts w:ascii="Times" w:hAnsi="Times" w:cs="Times"/>
          <w:sz w:val="18"/>
          <w:szCs w:val="18"/>
        </w:rPr>
        <w:t xml:space="preserve"> (1) Adóköteles az önkormányzat illetékességi területén állandó vagy ideiglenes jelleggel végzett vállalkozási tevékenység (a továbbiakban: iparűzési tevékenység).</w:t>
      </w:r>
    </w:p>
    <w:p w:rsidR="004A08F0" w:rsidRDefault="004A08F0" w:rsidP="004A08F0">
      <w:pPr>
        <w:pStyle w:val="Listaszerbekezds"/>
        <w:ind w:left="0"/>
        <w:jc w:val="both"/>
        <w:rPr>
          <w:rFonts w:ascii="Times" w:hAnsi="Times" w:cs="Times"/>
          <w:sz w:val="18"/>
          <w:szCs w:val="18"/>
        </w:rPr>
      </w:pPr>
    </w:p>
    <w:p w:rsidR="004A08F0" w:rsidRPr="007D4E18" w:rsidRDefault="004A08F0" w:rsidP="004A08F0">
      <w:pPr>
        <w:pStyle w:val="NormlWeb"/>
        <w:ind w:firstLine="0"/>
        <w:rPr>
          <w:rFonts w:ascii="Times" w:hAnsi="Times" w:cs="Times"/>
          <w:sz w:val="18"/>
          <w:szCs w:val="18"/>
        </w:rPr>
      </w:pPr>
      <w:r>
        <w:rPr>
          <w:rFonts w:ascii="Times" w:hAnsi="Times" w:cs="Times"/>
          <w:vertAlign w:val="superscript"/>
        </w:rPr>
        <w:t>8</w:t>
      </w:r>
      <w:r>
        <w:rPr>
          <w:rFonts w:ascii="Times" w:hAnsi="Times" w:cs="Times"/>
          <w:sz w:val="18"/>
          <w:szCs w:val="18"/>
        </w:rPr>
        <w:t xml:space="preserve"> </w:t>
      </w:r>
      <w:r w:rsidRPr="007D4E18">
        <w:rPr>
          <w:rFonts w:ascii="Times" w:hAnsi="Times" w:cs="Times"/>
          <w:sz w:val="18"/>
          <w:szCs w:val="18"/>
        </w:rPr>
        <w:t xml:space="preserve">a </w:t>
      </w:r>
      <w:proofErr w:type="spellStart"/>
      <w:r w:rsidRPr="007D4E18">
        <w:rPr>
          <w:rFonts w:ascii="Times" w:hAnsi="Times" w:cs="Times"/>
          <w:sz w:val="18"/>
          <w:szCs w:val="18"/>
        </w:rPr>
        <w:t>Htv</w:t>
      </w:r>
      <w:proofErr w:type="spellEnd"/>
      <w:r w:rsidRPr="007D4E18">
        <w:rPr>
          <w:rFonts w:ascii="Times" w:hAnsi="Times" w:cs="Times"/>
          <w:sz w:val="18"/>
          <w:szCs w:val="18"/>
        </w:rPr>
        <w:t xml:space="preserve">. </w:t>
      </w:r>
      <w:r w:rsidRPr="007D4E18">
        <w:rPr>
          <w:rFonts w:ascii="Times" w:hAnsi="Times" w:cs="Times"/>
          <w:b/>
          <w:bCs/>
          <w:sz w:val="18"/>
          <w:szCs w:val="18"/>
        </w:rPr>
        <w:t>38. §</w:t>
      </w:r>
      <w:r w:rsidRPr="007D4E18">
        <w:rPr>
          <w:rFonts w:ascii="Times" w:hAnsi="Times" w:cs="Times"/>
          <w:sz w:val="18"/>
          <w:szCs w:val="18"/>
        </w:rPr>
        <w:t xml:space="preserve"> (1) Az adókötelezettség az iparűzési tevékenység megkezdésének napjával keletkezik és a tevékenység megszüntetésének napjával szűnik meg.</w:t>
      </w:r>
    </w:p>
    <w:p w:rsidR="004A08F0" w:rsidRDefault="004A08F0" w:rsidP="004A08F0">
      <w:pPr>
        <w:pStyle w:val="NormlWeb"/>
        <w:ind w:firstLine="0"/>
        <w:rPr>
          <w:rFonts w:ascii="Times" w:hAnsi="Times" w:cs="Times"/>
          <w:sz w:val="18"/>
          <w:szCs w:val="18"/>
        </w:rPr>
      </w:pPr>
      <w:r w:rsidRPr="007D4E18">
        <w:rPr>
          <w:rFonts w:ascii="Times" w:hAnsi="Times" w:cs="Times"/>
          <w:sz w:val="18"/>
          <w:szCs w:val="18"/>
        </w:rPr>
        <w:t xml:space="preserve">(2) A 37. § (2) bekezdés </w:t>
      </w:r>
      <w:r w:rsidRPr="007D4E18">
        <w:rPr>
          <w:rFonts w:ascii="Times" w:hAnsi="Times" w:cs="Times"/>
          <w:i/>
          <w:iCs/>
          <w:sz w:val="18"/>
          <w:szCs w:val="18"/>
        </w:rPr>
        <w:t>a)</w:t>
      </w:r>
      <w:r w:rsidRPr="007D4E18">
        <w:rPr>
          <w:rFonts w:ascii="Times" w:hAnsi="Times" w:cs="Times"/>
          <w:sz w:val="18"/>
          <w:szCs w:val="18"/>
        </w:rPr>
        <w:t xml:space="preserve"> pontja szerinti tevékenység-végzés esetén az adókötelezettség időtartama a tevékenység megkezdésének napjától a felek közti szerződés alapján a megrendelő teljesítés-elfogadásának napjáig terjedő időszak valamennyi naptári napja.</w:t>
      </w:r>
    </w:p>
    <w:p w:rsidR="004A08F0" w:rsidRPr="007D4E18" w:rsidRDefault="004A08F0" w:rsidP="004A08F0">
      <w:pPr>
        <w:pStyle w:val="NormlWeb"/>
        <w:ind w:firstLine="0"/>
        <w:rPr>
          <w:rFonts w:ascii="Times" w:hAnsi="Times" w:cs="Times"/>
          <w:sz w:val="18"/>
          <w:szCs w:val="18"/>
        </w:rPr>
      </w:pPr>
      <w:r>
        <w:rPr>
          <w:rFonts w:ascii="Times" w:hAnsi="Times" w:cs="Times"/>
          <w:vertAlign w:val="superscript"/>
        </w:rPr>
        <w:t>9</w:t>
      </w:r>
      <w:r>
        <w:rPr>
          <w:rFonts w:ascii="Times" w:hAnsi="Times" w:cs="Times"/>
        </w:rPr>
        <w:t xml:space="preserve"> </w:t>
      </w:r>
      <w:r w:rsidRPr="007D4E18">
        <w:rPr>
          <w:rFonts w:ascii="Times" w:hAnsi="Times" w:cs="Times"/>
          <w:sz w:val="18"/>
          <w:szCs w:val="18"/>
        </w:rPr>
        <w:t xml:space="preserve">a </w:t>
      </w:r>
      <w:proofErr w:type="spellStart"/>
      <w:r w:rsidRPr="007D4E18">
        <w:rPr>
          <w:rFonts w:ascii="Times" w:hAnsi="Times" w:cs="Times"/>
          <w:sz w:val="18"/>
          <w:szCs w:val="18"/>
        </w:rPr>
        <w:t>Htv</w:t>
      </w:r>
      <w:proofErr w:type="spellEnd"/>
      <w:r w:rsidRPr="007D4E18">
        <w:rPr>
          <w:rFonts w:ascii="Times" w:hAnsi="Times" w:cs="Times"/>
          <w:sz w:val="18"/>
          <w:szCs w:val="18"/>
        </w:rPr>
        <w:t>.</w:t>
      </w:r>
      <w:r>
        <w:rPr>
          <w:rFonts w:ascii="Times" w:hAnsi="Times" w:cs="Times"/>
        </w:rPr>
        <w:t xml:space="preserve"> </w:t>
      </w:r>
      <w:r w:rsidRPr="007D4E18">
        <w:rPr>
          <w:rFonts w:ascii="Times" w:hAnsi="Times" w:cs="Times"/>
          <w:b/>
          <w:bCs/>
          <w:sz w:val="18"/>
          <w:szCs w:val="18"/>
        </w:rPr>
        <w:t>39. §</w:t>
      </w:r>
      <w:r w:rsidRPr="007D4E18">
        <w:rPr>
          <w:rFonts w:ascii="Times" w:hAnsi="Times" w:cs="Times"/>
          <w:sz w:val="18"/>
          <w:szCs w:val="18"/>
        </w:rPr>
        <w:t xml:space="preserve"> (1) Állandó jelleggel végzett iparűzési tevékenység esetén – a (6) bekezdésben foglaltakra is figyelemmel – az adó alapja a nettó árbevétel, csökkentve</w:t>
      </w:r>
    </w:p>
    <w:p w:rsidR="004A08F0" w:rsidRPr="007D4E18" w:rsidRDefault="004A08F0" w:rsidP="004A08F0">
      <w:pPr>
        <w:pStyle w:val="NormlWeb"/>
        <w:ind w:firstLine="0"/>
        <w:rPr>
          <w:rFonts w:ascii="Times" w:hAnsi="Times" w:cs="Times"/>
          <w:sz w:val="18"/>
          <w:szCs w:val="18"/>
        </w:rPr>
      </w:pPr>
      <w:proofErr w:type="gramStart"/>
      <w:r w:rsidRPr="007D4E18">
        <w:rPr>
          <w:rFonts w:ascii="Times" w:hAnsi="Times" w:cs="Times"/>
          <w:i/>
          <w:iCs/>
          <w:sz w:val="18"/>
          <w:szCs w:val="18"/>
        </w:rPr>
        <w:t>a</w:t>
      </w:r>
      <w:proofErr w:type="gramEnd"/>
      <w:r w:rsidRPr="007D4E18">
        <w:rPr>
          <w:rFonts w:ascii="Times" w:hAnsi="Times" w:cs="Times"/>
          <w:i/>
          <w:iCs/>
          <w:sz w:val="18"/>
          <w:szCs w:val="18"/>
        </w:rPr>
        <w:t>)</w:t>
      </w:r>
      <w:r w:rsidRPr="007D4E18">
        <w:rPr>
          <w:rFonts w:ascii="Times" w:hAnsi="Times" w:cs="Times"/>
          <w:sz w:val="18"/>
          <w:szCs w:val="18"/>
        </w:rPr>
        <w:t xml:space="preserve"> az eladott áruk beszerzési értéke és a közvetített szolgáltatások értéke, együttes – a (4)–(8) bekezdésben meghatározottak szerint számított – összegével,</w:t>
      </w:r>
    </w:p>
    <w:p w:rsidR="004A08F0" w:rsidRPr="007D4E18" w:rsidRDefault="004A08F0" w:rsidP="004A08F0">
      <w:pPr>
        <w:pStyle w:val="NormlWeb"/>
        <w:ind w:firstLine="0"/>
        <w:rPr>
          <w:rFonts w:ascii="Times" w:hAnsi="Times" w:cs="Times"/>
          <w:sz w:val="18"/>
          <w:szCs w:val="18"/>
        </w:rPr>
      </w:pPr>
      <w:r w:rsidRPr="007D4E18">
        <w:rPr>
          <w:rFonts w:ascii="Times" w:hAnsi="Times" w:cs="Times"/>
          <w:i/>
          <w:iCs/>
          <w:sz w:val="18"/>
          <w:szCs w:val="18"/>
        </w:rPr>
        <w:t>b)</w:t>
      </w:r>
      <w:r w:rsidRPr="007D4E18">
        <w:rPr>
          <w:rFonts w:ascii="Times" w:hAnsi="Times" w:cs="Times"/>
          <w:sz w:val="18"/>
          <w:szCs w:val="18"/>
        </w:rPr>
        <w:t xml:space="preserve"> az alvállalkozói teljesítések értékével,</w:t>
      </w:r>
    </w:p>
    <w:p w:rsidR="004A08F0" w:rsidRPr="007D4E18" w:rsidRDefault="004A08F0" w:rsidP="004A08F0">
      <w:pPr>
        <w:pStyle w:val="NormlWeb"/>
        <w:ind w:firstLine="0"/>
        <w:rPr>
          <w:rFonts w:ascii="Times" w:hAnsi="Times" w:cs="Times"/>
          <w:sz w:val="18"/>
          <w:szCs w:val="18"/>
        </w:rPr>
      </w:pPr>
      <w:r w:rsidRPr="007D4E18">
        <w:rPr>
          <w:rFonts w:ascii="Times" w:hAnsi="Times" w:cs="Times"/>
          <w:i/>
          <w:iCs/>
          <w:sz w:val="18"/>
          <w:szCs w:val="18"/>
        </w:rPr>
        <w:t>c)</w:t>
      </w:r>
      <w:r w:rsidRPr="007D4E18">
        <w:rPr>
          <w:rFonts w:ascii="Times" w:hAnsi="Times" w:cs="Times"/>
          <w:sz w:val="18"/>
          <w:szCs w:val="18"/>
        </w:rPr>
        <w:t xml:space="preserve"> az anyagköltséggel,</w:t>
      </w:r>
    </w:p>
    <w:p w:rsidR="004A08F0" w:rsidRPr="007D4E18" w:rsidRDefault="004A08F0" w:rsidP="004A08F0">
      <w:pPr>
        <w:pStyle w:val="NormlWeb"/>
        <w:ind w:firstLine="0"/>
        <w:rPr>
          <w:rFonts w:ascii="Times" w:hAnsi="Times" w:cs="Times"/>
          <w:sz w:val="18"/>
          <w:szCs w:val="18"/>
        </w:rPr>
      </w:pPr>
      <w:r w:rsidRPr="007D4E18">
        <w:rPr>
          <w:rFonts w:ascii="Times" w:hAnsi="Times" w:cs="Times"/>
          <w:i/>
          <w:iCs/>
          <w:sz w:val="18"/>
          <w:szCs w:val="18"/>
        </w:rPr>
        <w:t>d)</w:t>
      </w:r>
      <w:r w:rsidRPr="007D4E18">
        <w:rPr>
          <w:rFonts w:ascii="Times" w:hAnsi="Times" w:cs="Times"/>
          <w:sz w:val="18"/>
          <w:szCs w:val="18"/>
        </w:rPr>
        <w:t xml:space="preserve"> az alapkutatás, alkalmazott kutatás, kísérleti fejlesztés adóévben elszámolt közvetlen költségével.</w:t>
      </w:r>
    </w:p>
    <w:p w:rsidR="004A08F0" w:rsidRPr="007D4E18" w:rsidRDefault="004A08F0" w:rsidP="004A08F0">
      <w:pPr>
        <w:pStyle w:val="NormlWeb"/>
        <w:ind w:firstLine="0"/>
        <w:rPr>
          <w:rFonts w:ascii="Times" w:hAnsi="Times" w:cs="Times"/>
          <w:sz w:val="18"/>
          <w:szCs w:val="18"/>
        </w:rPr>
      </w:pPr>
      <w:r w:rsidRPr="007D4E18">
        <w:rPr>
          <w:rFonts w:ascii="Times" w:hAnsi="Times" w:cs="Times"/>
          <w:sz w:val="18"/>
          <w:szCs w:val="18"/>
        </w:rPr>
        <w:t>(2) Ha a vállalkozó több önkormányzat illetékességi területén vagy külföldön végez állandó jellegű iparűzési tevékenységet, akkor az adó alapját – a tevékenység sajátosságaira leginkább jellemzően – a vállalkozónak kell a 3. számú mellékletben meghatározottak szerint megosztania.</w:t>
      </w:r>
    </w:p>
    <w:p w:rsidR="004A08F0" w:rsidRPr="007D4E18" w:rsidRDefault="004A08F0" w:rsidP="004A08F0">
      <w:pPr>
        <w:pStyle w:val="NormlWeb"/>
        <w:ind w:firstLine="0"/>
        <w:rPr>
          <w:rFonts w:ascii="Times" w:hAnsi="Times" w:cs="Times"/>
          <w:sz w:val="18"/>
          <w:szCs w:val="18"/>
        </w:rPr>
      </w:pPr>
      <w:r w:rsidRPr="007D4E18">
        <w:rPr>
          <w:rFonts w:ascii="Times" w:hAnsi="Times" w:cs="Times"/>
          <w:sz w:val="18"/>
          <w:szCs w:val="18"/>
        </w:rPr>
        <w:t>(3) Ideiglenes jelleggel végzett iparűzési tevékenység esetében az adót a tevékenység végzésének naptári napjai alapján kell megállapítani. Minden megkezdett nap egy napnak számít.</w:t>
      </w:r>
    </w:p>
    <w:p w:rsidR="004A08F0" w:rsidRPr="007D4E18" w:rsidRDefault="004A08F0" w:rsidP="004A08F0">
      <w:pPr>
        <w:pStyle w:val="NormlWeb"/>
        <w:ind w:firstLine="0"/>
        <w:rPr>
          <w:rFonts w:ascii="Times" w:hAnsi="Times" w:cs="Times"/>
          <w:sz w:val="18"/>
          <w:szCs w:val="18"/>
        </w:rPr>
      </w:pPr>
      <w:r w:rsidRPr="007D4E18">
        <w:rPr>
          <w:rFonts w:ascii="Times" w:hAnsi="Times" w:cs="Times"/>
          <w:sz w:val="18"/>
          <w:szCs w:val="18"/>
        </w:rPr>
        <w:t xml:space="preserve">(4) Az (1) bekezdés </w:t>
      </w:r>
      <w:r w:rsidRPr="007D4E18">
        <w:rPr>
          <w:rFonts w:ascii="Times" w:hAnsi="Times" w:cs="Times"/>
          <w:i/>
          <w:iCs/>
          <w:sz w:val="18"/>
          <w:szCs w:val="18"/>
        </w:rPr>
        <w:t>a)</w:t>
      </w:r>
      <w:r w:rsidRPr="007D4E18">
        <w:rPr>
          <w:rFonts w:ascii="Times" w:hAnsi="Times" w:cs="Times"/>
          <w:sz w:val="18"/>
          <w:szCs w:val="18"/>
        </w:rPr>
        <w:t xml:space="preserve"> pontja szerinti nettó árbevétel csökkentő összeggel (eladott áruk beszerzési értéke és közvetített szolgáltatások értéke) a vállalkozó – nettó árbevétele összegétől függően, sávosan – az alábbiak szerint csökkentheti nettó árbevételét. A nettó árbevétel</w:t>
      </w:r>
    </w:p>
    <w:p w:rsidR="004A08F0" w:rsidRPr="007D4E18" w:rsidRDefault="004A08F0" w:rsidP="004A08F0">
      <w:pPr>
        <w:pStyle w:val="NormlWeb"/>
        <w:ind w:firstLine="0"/>
        <w:rPr>
          <w:rFonts w:ascii="Times" w:hAnsi="Times" w:cs="Times"/>
          <w:sz w:val="18"/>
          <w:szCs w:val="18"/>
        </w:rPr>
      </w:pPr>
      <w:r w:rsidRPr="007D4E18">
        <w:rPr>
          <w:rFonts w:ascii="Times" w:hAnsi="Times" w:cs="Times"/>
          <w:sz w:val="18"/>
          <w:szCs w:val="18"/>
        </w:rPr>
        <w:t>– 500 millió forintot meg nem haladó összegéből az e sávba jutó nettó árbevétel csökkentő összeg egésze,</w:t>
      </w:r>
    </w:p>
    <w:p w:rsidR="004A08F0" w:rsidRPr="007D4E18" w:rsidRDefault="004A08F0" w:rsidP="004A08F0">
      <w:pPr>
        <w:pStyle w:val="NormlWeb"/>
        <w:ind w:firstLine="0"/>
        <w:rPr>
          <w:rFonts w:ascii="Times" w:hAnsi="Times" w:cs="Times"/>
          <w:sz w:val="18"/>
          <w:szCs w:val="18"/>
        </w:rPr>
      </w:pPr>
      <w:r w:rsidRPr="007D4E18">
        <w:rPr>
          <w:rFonts w:ascii="Times" w:hAnsi="Times" w:cs="Times"/>
          <w:sz w:val="18"/>
          <w:szCs w:val="18"/>
        </w:rPr>
        <w:t>– 500 millió forintot meghaladó, de 20 milliárd forintot meg nem haladó összegéből az e sávba jutó nettó árbevétel csökkentő összeg, de legfeljebb az e sávba jutó nettó árbevétel 85%-</w:t>
      </w:r>
      <w:proofErr w:type="gramStart"/>
      <w:r w:rsidRPr="007D4E18">
        <w:rPr>
          <w:rFonts w:ascii="Times" w:hAnsi="Times" w:cs="Times"/>
          <w:sz w:val="18"/>
          <w:szCs w:val="18"/>
        </w:rPr>
        <w:t>a</w:t>
      </w:r>
      <w:proofErr w:type="gramEnd"/>
      <w:r w:rsidRPr="007D4E18">
        <w:rPr>
          <w:rFonts w:ascii="Times" w:hAnsi="Times" w:cs="Times"/>
          <w:sz w:val="18"/>
          <w:szCs w:val="18"/>
        </w:rPr>
        <w:t>,</w:t>
      </w:r>
    </w:p>
    <w:p w:rsidR="004A08F0" w:rsidRPr="007D4E18" w:rsidRDefault="004A08F0" w:rsidP="004A08F0">
      <w:pPr>
        <w:pStyle w:val="NormlWeb"/>
        <w:ind w:firstLine="0"/>
        <w:rPr>
          <w:rFonts w:ascii="Times" w:hAnsi="Times" w:cs="Times"/>
          <w:sz w:val="18"/>
          <w:szCs w:val="18"/>
        </w:rPr>
      </w:pPr>
      <w:r w:rsidRPr="007D4E18">
        <w:rPr>
          <w:rFonts w:ascii="Times" w:hAnsi="Times" w:cs="Times"/>
          <w:sz w:val="18"/>
          <w:szCs w:val="18"/>
        </w:rPr>
        <w:lastRenderedPageBreak/>
        <w:t>– 20 milliárd forintot meghaladó, de 80 milliárd forintot meg nem haladó összegéből az e sávba jutó nettó árbevétel csökkentő összeg, de legfeljebb az e sávba jutó nettó árbevétel 75%-</w:t>
      </w:r>
      <w:proofErr w:type="gramStart"/>
      <w:r w:rsidRPr="007D4E18">
        <w:rPr>
          <w:rFonts w:ascii="Times" w:hAnsi="Times" w:cs="Times"/>
          <w:sz w:val="18"/>
          <w:szCs w:val="18"/>
        </w:rPr>
        <w:t>a</w:t>
      </w:r>
      <w:proofErr w:type="gramEnd"/>
      <w:r w:rsidRPr="007D4E18">
        <w:rPr>
          <w:rFonts w:ascii="Times" w:hAnsi="Times" w:cs="Times"/>
          <w:sz w:val="18"/>
          <w:szCs w:val="18"/>
        </w:rPr>
        <w:t>,</w:t>
      </w:r>
    </w:p>
    <w:p w:rsidR="004A08F0" w:rsidRPr="007D4E18" w:rsidRDefault="004A08F0" w:rsidP="004A08F0">
      <w:pPr>
        <w:pStyle w:val="NormlWeb"/>
        <w:ind w:firstLine="0"/>
        <w:rPr>
          <w:rFonts w:ascii="Times" w:hAnsi="Times" w:cs="Times"/>
          <w:sz w:val="18"/>
          <w:szCs w:val="18"/>
        </w:rPr>
      </w:pPr>
      <w:r w:rsidRPr="007D4E18">
        <w:rPr>
          <w:rFonts w:ascii="Times" w:hAnsi="Times" w:cs="Times"/>
          <w:sz w:val="18"/>
          <w:szCs w:val="18"/>
        </w:rPr>
        <w:t>– 80 milliárd forintot meghaladó összegéből az e sávba jutó nettó árbevétel csökkentő összeg, de legfeljebb az e sávba jutó nettó árbevétel 70%-a</w:t>
      </w:r>
      <w:r>
        <w:rPr>
          <w:rFonts w:ascii="Times" w:hAnsi="Times" w:cs="Times"/>
          <w:sz w:val="18"/>
          <w:szCs w:val="18"/>
        </w:rPr>
        <w:t xml:space="preserve"> </w:t>
      </w:r>
      <w:r w:rsidRPr="007D4E18">
        <w:rPr>
          <w:rFonts w:ascii="Times" w:hAnsi="Times" w:cs="Times"/>
          <w:sz w:val="18"/>
          <w:szCs w:val="18"/>
        </w:rPr>
        <w:t>vonható le.</w:t>
      </w:r>
    </w:p>
    <w:p w:rsidR="004A08F0" w:rsidRPr="007D4E18" w:rsidRDefault="004A08F0" w:rsidP="004A08F0">
      <w:pPr>
        <w:pStyle w:val="NormlWeb"/>
        <w:ind w:firstLine="0"/>
        <w:rPr>
          <w:rFonts w:ascii="Times" w:hAnsi="Times" w:cs="Times"/>
          <w:sz w:val="18"/>
          <w:szCs w:val="18"/>
        </w:rPr>
      </w:pPr>
      <w:r w:rsidRPr="007D4E18">
        <w:rPr>
          <w:rFonts w:ascii="Times" w:hAnsi="Times" w:cs="Times"/>
          <w:sz w:val="18"/>
          <w:szCs w:val="18"/>
        </w:rPr>
        <w:t>(5)</w:t>
      </w:r>
      <w:bookmarkStart w:id="1" w:name="foot_105_place"/>
      <w:r w:rsidRPr="007D4E18">
        <w:rPr>
          <w:rFonts w:ascii="Times" w:hAnsi="Times" w:cs="Times"/>
          <w:sz w:val="18"/>
          <w:szCs w:val="18"/>
          <w:vertAlign w:val="superscript"/>
        </w:rPr>
        <w:fldChar w:fldCharType="begin"/>
      </w:r>
      <w:r w:rsidRPr="007D4E18">
        <w:rPr>
          <w:rFonts w:ascii="Times" w:hAnsi="Times" w:cs="Times"/>
          <w:sz w:val="18"/>
          <w:szCs w:val="18"/>
          <w:vertAlign w:val="superscript"/>
        </w:rPr>
        <w:instrText xml:space="preserve"> HYPERLINK "http://njt.hu/cgi_bin/njt_doc.cgi?docid=13571.287213" \l "foot105" </w:instrText>
      </w:r>
      <w:r w:rsidRPr="007D4E18">
        <w:rPr>
          <w:rFonts w:ascii="Times" w:hAnsi="Times" w:cs="Times"/>
          <w:sz w:val="18"/>
          <w:szCs w:val="18"/>
          <w:vertAlign w:val="superscript"/>
        </w:rPr>
        <w:fldChar w:fldCharType="end"/>
      </w:r>
      <w:bookmarkEnd w:id="1"/>
      <w:r w:rsidRPr="007D4E18">
        <w:rPr>
          <w:rFonts w:ascii="Times" w:hAnsi="Times" w:cs="Times"/>
          <w:sz w:val="18"/>
          <w:szCs w:val="18"/>
        </w:rPr>
        <w:t xml:space="preserve"> A (4) bekezdésben említett, a sávba jutó nettó árbevétel csökkentő összeg az összes nettó árbevétel csökkentő összegnek és az adott sávba jutó nettó árbevétel összes nettó árbevételben képviselt arányának szorzata.</w:t>
      </w:r>
    </w:p>
    <w:p w:rsidR="004A08F0" w:rsidRPr="007D4E18" w:rsidRDefault="004A08F0" w:rsidP="004A08F0">
      <w:pPr>
        <w:pStyle w:val="NormlWeb"/>
        <w:ind w:firstLine="0"/>
        <w:rPr>
          <w:rFonts w:ascii="Times" w:hAnsi="Times" w:cs="Times"/>
          <w:sz w:val="18"/>
          <w:szCs w:val="18"/>
        </w:rPr>
      </w:pPr>
      <w:r>
        <w:rPr>
          <w:rFonts w:ascii="Times" w:hAnsi="Times" w:cs="Times"/>
          <w:sz w:val="18"/>
          <w:szCs w:val="18"/>
        </w:rPr>
        <w:t>(</w:t>
      </w:r>
      <w:r w:rsidRPr="007D4E18">
        <w:rPr>
          <w:rFonts w:ascii="Times" w:hAnsi="Times" w:cs="Times"/>
          <w:sz w:val="18"/>
          <w:szCs w:val="18"/>
        </w:rPr>
        <w:t xml:space="preserve">6) </w:t>
      </w:r>
      <w:proofErr w:type="gramStart"/>
      <w:r w:rsidRPr="007D4E18">
        <w:rPr>
          <w:rFonts w:ascii="Times" w:hAnsi="Times" w:cs="Times"/>
          <w:sz w:val="18"/>
          <w:szCs w:val="18"/>
        </w:rPr>
        <w:t xml:space="preserve">A társasági adóról és az osztalékadóról szóló törvény szerint kapcsolt vállalkozásnak minősülő adóalanyok az adó alapját az adóalany kapcsolt vállalkozások összes nettó árbevétele és összes nettó árbevétel-csökkentő ráfordítása [(1) </w:t>
      </w:r>
      <w:r w:rsidRPr="007D4E18">
        <w:rPr>
          <w:rFonts w:ascii="Times" w:hAnsi="Times" w:cs="Times"/>
          <w:i/>
          <w:iCs/>
          <w:sz w:val="18"/>
          <w:szCs w:val="18"/>
        </w:rPr>
        <w:t>a)–d)</w:t>
      </w:r>
      <w:r w:rsidRPr="007D4E18">
        <w:rPr>
          <w:rFonts w:ascii="Times" w:hAnsi="Times" w:cs="Times"/>
          <w:sz w:val="18"/>
          <w:szCs w:val="18"/>
        </w:rPr>
        <w:t xml:space="preserve"> pontok] pozitív előjelű különbözeteként – figyelemmel a (4) és (5) bekezdésben foglaltakra – állapítják meg, azzal, hogy az egyes adóalanyok adóalapja ezen különbözetnek és az adóalany nettó árbevételének a kapcsolt vállalkozások összes nettó árbevételében képviselt arányának szorzata.</w:t>
      </w:r>
      <w:proofErr w:type="gramEnd"/>
      <w:r w:rsidRPr="007D4E18">
        <w:rPr>
          <w:rFonts w:ascii="Times" w:hAnsi="Times" w:cs="Times"/>
          <w:sz w:val="18"/>
          <w:szCs w:val="18"/>
        </w:rPr>
        <w:t xml:space="preserve"> Az e bekezdésben foglaltakat csak azon adóalanynak kell alkalmaznia, amely esetében az eladott áruk beszerzési értékének és a közvetített szolgáltatás értékének együttes összege az adóalany nettó árbevételének 50%-át meghaladja, kizárólag az </w:t>
      </w:r>
      <w:proofErr w:type="gramStart"/>
      <w:r w:rsidRPr="007D4E18">
        <w:rPr>
          <w:rFonts w:ascii="Times" w:hAnsi="Times" w:cs="Times"/>
          <w:sz w:val="18"/>
          <w:szCs w:val="18"/>
        </w:rPr>
        <w:t>ezen</w:t>
      </w:r>
      <w:proofErr w:type="gramEnd"/>
      <w:r w:rsidRPr="007D4E18">
        <w:rPr>
          <w:rFonts w:ascii="Times" w:hAnsi="Times" w:cs="Times"/>
          <w:sz w:val="18"/>
          <w:szCs w:val="18"/>
        </w:rPr>
        <w:t xml:space="preserve"> feltételeknek megfelelő kapcsolt vállalkozásai vonatkozásában .</w:t>
      </w:r>
    </w:p>
    <w:p w:rsidR="004A08F0" w:rsidRPr="007D4E18" w:rsidRDefault="004A08F0" w:rsidP="004A08F0">
      <w:pPr>
        <w:pStyle w:val="NormlWeb"/>
        <w:ind w:firstLine="0"/>
        <w:rPr>
          <w:rFonts w:ascii="Times" w:hAnsi="Times" w:cs="Times"/>
          <w:sz w:val="18"/>
          <w:szCs w:val="18"/>
        </w:rPr>
      </w:pPr>
      <w:r w:rsidRPr="007D4E18">
        <w:rPr>
          <w:rFonts w:ascii="Times" w:hAnsi="Times" w:cs="Times"/>
          <w:sz w:val="18"/>
          <w:szCs w:val="18"/>
        </w:rPr>
        <w:t xml:space="preserve">(7) A (4) és (5) bekezdéstől eltérően az adóalap megállapításánál azon áruk, anyagok, szolgáltatások értékesítésével összefüggésben elszámolt eladott áruk beszerzési értékének és közvetített szolgáltatások értékének teljes összege csökkenti a nettó árbevétel összegét, amely áruk, anyagok, szolgáltatások értékesítése után az adóalany a számvitelről szóló törvény szerinti exportértékesítés nettó árbevételét vagy a közfinanszírozásban részesülő gyógyszerek, mint áruk értékesítése után belföldi értékesítés nettó árbevételét számol el. Az </w:t>
      </w:r>
      <w:proofErr w:type="spellStart"/>
      <w:r w:rsidRPr="007D4E18">
        <w:rPr>
          <w:rFonts w:ascii="Times" w:hAnsi="Times" w:cs="Times"/>
          <w:sz w:val="18"/>
          <w:szCs w:val="18"/>
        </w:rPr>
        <w:t>elszámolóházi</w:t>
      </w:r>
      <w:proofErr w:type="spellEnd"/>
      <w:r w:rsidRPr="007D4E18">
        <w:rPr>
          <w:rFonts w:ascii="Times" w:hAnsi="Times" w:cs="Times"/>
          <w:sz w:val="18"/>
          <w:szCs w:val="18"/>
        </w:rPr>
        <w:t xml:space="preserve"> tevékenységet végző szervezetnél, az általa – a földgázpiaci és </w:t>
      </w:r>
      <w:proofErr w:type="spellStart"/>
      <w:r w:rsidRPr="007D4E18">
        <w:rPr>
          <w:rFonts w:ascii="Times" w:hAnsi="Times" w:cs="Times"/>
          <w:sz w:val="18"/>
          <w:szCs w:val="18"/>
        </w:rPr>
        <w:t>villamosenergia</w:t>
      </w:r>
      <w:proofErr w:type="spellEnd"/>
      <w:r w:rsidRPr="007D4E18">
        <w:rPr>
          <w:rFonts w:ascii="Times" w:hAnsi="Times" w:cs="Times"/>
          <w:sz w:val="18"/>
          <w:szCs w:val="18"/>
        </w:rPr>
        <w:t xml:space="preserve"> piaci ügyletek elszámolása érdekében – vásárolt és továbbértékesített, a számvitelről szóló törvény szerinti eladott áruk beszerzési értékeként elszámolt földgáz és </w:t>
      </w:r>
      <w:proofErr w:type="spellStart"/>
      <w:r w:rsidRPr="007D4E18">
        <w:rPr>
          <w:rFonts w:ascii="Times" w:hAnsi="Times" w:cs="Times"/>
          <w:sz w:val="18"/>
          <w:szCs w:val="18"/>
        </w:rPr>
        <w:t>villamosenergia</w:t>
      </w:r>
      <w:proofErr w:type="spellEnd"/>
      <w:r w:rsidRPr="007D4E18">
        <w:rPr>
          <w:rFonts w:ascii="Times" w:hAnsi="Times" w:cs="Times"/>
          <w:sz w:val="18"/>
          <w:szCs w:val="18"/>
        </w:rPr>
        <w:t xml:space="preserve"> beszerzési értéke teljes összege csökkenti a nettó árbevétel összegét.</w:t>
      </w:r>
    </w:p>
    <w:p w:rsidR="004A08F0" w:rsidRDefault="004A08F0" w:rsidP="004A08F0">
      <w:pPr>
        <w:pStyle w:val="NormlWeb"/>
        <w:ind w:firstLine="0"/>
        <w:rPr>
          <w:rFonts w:ascii="Times" w:hAnsi="Times" w:cs="Times"/>
          <w:sz w:val="18"/>
          <w:szCs w:val="18"/>
        </w:rPr>
      </w:pPr>
      <w:r w:rsidRPr="007D4E18">
        <w:rPr>
          <w:rFonts w:ascii="Times" w:hAnsi="Times" w:cs="Times"/>
          <w:sz w:val="18"/>
          <w:szCs w:val="18"/>
        </w:rPr>
        <w:t xml:space="preserve">(8) Az e § szerinti számításokat – a kerekítés általános szabályai alapulvételével – </w:t>
      </w:r>
      <w:proofErr w:type="spellStart"/>
      <w:r w:rsidRPr="007D4E18">
        <w:rPr>
          <w:rFonts w:ascii="Times" w:hAnsi="Times" w:cs="Times"/>
          <w:sz w:val="18"/>
          <w:szCs w:val="18"/>
        </w:rPr>
        <w:t>tizedestörtben</w:t>
      </w:r>
      <w:proofErr w:type="spellEnd"/>
      <w:r w:rsidRPr="007D4E18">
        <w:rPr>
          <w:rFonts w:ascii="Times" w:hAnsi="Times" w:cs="Times"/>
          <w:sz w:val="18"/>
          <w:szCs w:val="18"/>
        </w:rPr>
        <w:t xml:space="preserve"> kifejezve, hat </w:t>
      </w:r>
      <w:proofErr w:type="spellStart"/>
      <w:r w:rsidRPr="007D4E18">
        <w:rPr>
          <w:rFonts w:ascii="Times" w:hAnsi="Times" w:cs="Times"/>
          <w:sz w:val="18"/>
          <w:szCs w:val="18"/>
        </w:rPr>
        <w:t>tizedesjegy</w:t>
      </w:r>
      <w:proofErr w:type="spellEnd"/>
      <w:r w:rsidRPr="007D4E18">
        <w:rPr>
          <w:rFonts w:ascii="Times" w:hAnsi="Times" w:cs="Times"/>
          <w:sz w:val="18"/>
          <w:szCs w:val="18"/>
        </w:rPr>
        <w:t xml:space="preserve"> pontossággal kell elvégezni.</w:t>
      </w:r>
    </w:p>
    <w:p w:rsidR="004A08F0" w:rsidRPr="007D4E18" w:rsidRDefault="004A08F0" w:rsidP="004A08F0">
      <w:pPr>
        <w:pStyle w:val="NormlWeb"/>
        <w:ind w:firstLine="0"/>
        <w:rPr>
          <w:rFonts w:ascii="Times" w:hAnsi="Times" w:cs="Times"/>
          <w:sz w:val="18"/>
          <w:szCs w:val="18"/>
        </w:rPr>
      </w:pPr>
      <w:r w:rsidRPr="007D4E18">
        <w:rPr>
          <w:rFonts w:ascii="Times" w:hAnsi="Times" w:cs="Times"/>
          <w:sz w:val="18"/>
          <w:szCs w:val="18"/>
        </w:rPr>
        <w:t>(9) Ha a társasági adóról és az osztalékadóról szóló törvény szerinti kapcsolt vállalkozási viszony nem áll fenn az adóév egészében, a (6) bekezdés alkalmazása során csak a kapcsolt vállalkozási viszony fennállásának időtartamára jutó – napi időarányosítással számított – nettó árbevételt és nettó árbevétel-csökkentő költségeket, ráfordításokat kell figyelembe venni.</w:t>
      </w:r>
    </w:p>
    <w:p w:rsidR="004A08F0" w:rsidRPr="007D4E18" w:rsidRDefault="004A08F0" w:rsidP="004A08F0">
      <w:pPr>
        <w:pStyle w:val="NormlWeb"/>
        <w:ind w:firstLine="0"/>
        <w:rPr>
          <w:rFonts w:ascii="Times" w:hAnsi="Times" w:cs="Times"/>
          <w:sz w:val="18"/>
          <w:szCs w:val="18"/>
        </w:rPr>
      </w:pPr>
      <w:r w:rsidRPr="007D4E18">
        <w:rPr>
          <w:rFonts w:ascii="Times" w:hAnsi="Times" w:cs="Times"/>
          <w:b/>
          <w:bCs/>
          <w:sz w:val="18"/>
          <w:szCs w:val="18"/>
        </w:rPr>
        <w:t>39/</w:t>
      </w:r>
      <w:proofErr w:type="gramStart"/>
      <w:r w:rsidRPr="007D4E18">
        <w:rPr>
          <w:rFonts w:ascii="Times" w:hAnsi="Times" w:cs="Times"/>
          <w:b/>
          <w:bCs/>
          <w:sz w:val="18"/>
          <w:szCs w:val="18"/>
        </w:rPr>
        <w:t>A.</w:t>
      </w:r>
      <w:proofErr w:type="gramEnd"/>
      <w:r w:rsidRPr="007D4E18">
        <w:rPr>
          <w:rFonts w:ascii="Times" w:hAnsi="Times" w:cs="Times"/>
          <w:b/>
          <w:bCs/>
          <w:sz w:val="18"/>
          <w:szCs w:val="18"/>
        </w:rPr>
        <w:t xml:space="preserve"> §</w:t>
      </w:r>
      <w:r w:rsidRPr="007D4E18">
        <w:rPr>
          <w:rFonts w:ascii="Times" w:hAnsi="Times" w:cs="Times"/>
          <w:sz w:val="18"/>
          <w:szCs w:val="18"/>
        </w:rPr>
        <w:t xml:space="preserve"> (1) A 39. § (1) bekezdésétől eltérően</w:t>
      </w:r>
    </w:p>
    <w:p w:rsidR="004A08F0" w:rsidRPr="007D4E18" w:rsidRDefault="004A08F0" w:rsidP="004A08F0">
      <w:pPr>
        <w:pStyle w:val="NormlWeb"/>
        <w:ind w:firstLine="0"/>
        <w:rPr>
          <w:rFonts w:ascii="Times" w:hAnsi="Times" w:cs="Times"/>
          <w:sz w:val="18"/>
          <w:szCs w:val="18"/>
        </w:rPr>
      </w:pPr>
      <w:proofErr w:type="gramStart"/>
      <w:r w:rsidRPr="007D4E18">
        <w:rPr>
          <w:rFonts w:ascii="Times" w:hAnsi="Times" w:cs="Times"/>
          <w:i/>
          <w:iCs/>
          <w:sz w:val="18"/>
          <w:szCs w:val="18"/>
        </w:rPr>
        <w:t>a</w:t>
      </w:r>
      <w:proofErr w:type="gramEnd"/>
      <w:r w:rsidRPr="007D4E18">
        <w:rPr>
          <w:rFonts w:ascii="Times" w:hAnsi="Times" w:cs="Times"/>
          <w:i/>
          <w:iCs/>
          <w:sz w:val="18"/>
          <w:szCs w:val="18"/>
        </w:rPr>
        <w:t>)</w:t>
      </w:r>
      <w:r w:rsidRPr="007D4E18">
        <w:rPr>
          <w:rFonts w:ascii="Times" w:hAnsi="Times" w:cs="Times"/>
          <w:sz w:val="18"/>
          <w:szCs w:val="18"/>
        </w:rPr>
        <w:t xml:space="preserve"> </w:t>
      </w:r>
      <w:proofErr w:type="spellStart"/>
      <w:r w:rsidRPr="007D4E18">
        <w:rPr>
          <w:rFonts w:ascii="Times" w:hAnsi="Times" w:cs="Times"/>
          <w:sz w:val="18"/>
          <w:szCs w:val="18"/>
        </w:rPr>
        <w:t>a</w:t>
      </w:r>
      <w:proofErr w:type="spellEnd"/>
      <w:r w:rsidRPr="007D4E18">
        <w:rPr>
          <w:rFonts w:ascii="Times" w:hAnsi="Times" w:cs="Times"/>
          <w:sz w:val="18"/>
          <w:szCs w:val="18"/>
        </w:rPr>
        <w:t xml:space="preserve"> személyi jövedelemadóról szóló törvény szerint az adóévben átalány szerinti jövedelem-megállapítást (a továbbiakban: átalányadózás) alkalmazó magánszemély (egyéni vállalkozó, mezőgazdasági kistermelő) vállalkozó,</w:t>
      </w:r>
    </w:p>
    <w:p w:rsidR="004A08F0" w:rsidRPr="007D4E18" w:rsidRDefault="004A08F0" w:rsidP="004A08F0">
      <w:pPr>
        <w:pStyle w:val="NormlWeb"/>
        <w:ind w:firstLine="0"/>
        <w:rPr>
          <w:rFonts w:ascii="Times" w:hAnsi="Times" w:cs="Times"/>
          <w:sz w:val="18"/>
          <w:szCs w:val="18"/>
        </w:rPr>
      </w:pPr>
      <w:r w:rsidRPr="007D4E18">
        <w:rPr>
          <w:rFonts w:ascii="Times" w:hAnsi="Times" w:cs="Times"/>
          <w:i/>
          <w:iCs/>
          <w:sz w:val="18"/>
          <w:szCs w:val="18"/>
        </w:rPr>
        <w:t>b)</w:t>
      </w:r>
      <w:r w:rsidRPr="007D4E18">
        <w:rPr>
          <w:rFonts w:ascii="Times" w:hAnsi="Times" w:cs="Times"/>
          <w:sz w:val="18"/>
          <w:szCs w:val="18"/>
        </w:rPr>
        <w:t xml:space="preserve"> az </w:t>
      </w:r>
      <w:r w:rsidRPr="007D4E18">
        <w:rPr>
          <w:rFonts w:ascii="Times" w:hAnsi="Times" w:cs="Times"/>
          <w:i/>
          <w:iCs/>
          <w:sz w:val="18"/>
          <w:szCs w:val="18"/>
        </w:rPr>
        <w:t>a)</w:t>
      </w:r>
      <w:r w:rsidRPr="007D4E18">
        <w:rPr>
          <w:rFonts w:ascii="Times" w:hAnsi="Times" w:cs="Times"/>
          <w:sz w:val="18"/>
          <w:szCs w:val="18"/>
        </w:rPr>
        <w:t xml:space="preserve"> pont alá nem tartozó más vállalkozó, feltéve, hogy nettó árbevétele adóévben – 12 hónapnál rövidebb adóév esetén napi arányosítással számítva időarányosan – nem haladta meg a 8 millió forintot,</w:t>
      </w:r>
    </w:p>
    <w:p w:rsidR="004A08F0" w:rsidRPr="007D4E18" w:rsidRDefault="004A08F0" w:rsidP="004A08F0">
      <w:pPr>
        <w:pStyle w:val="NormlWeb"/>
        <w:ind w:firstLine="0"/>
        <w:rPr>
          <w:rFonts w:ascii="Times" w:hAnsi="Times" w:cs="Times"/>
          <w:sz w:val="18"/>
          <w:szCs w:val="18"/>
        </w:rPr>
      </w:pPr>
      <w:proofErr w:type="gramStart"/>
      <w:r w:rsidRPr="007D4E18">
        <w:rPr>
          <w:rFonts w:ascii="Times" w:hAnsi="Times" w:cs="Times"/>
          <w:sz w:val="18"/>
          <w:szCs w:val="18"/>
        </w:rPr>
        <w:t>az</w:t>
      </w:r>
      <w:proofErr w:type="gramEnd"/>
      <w:r w:rsidRPr="007D4E18">
        <w:rPr>
          <w:rFonts w:ascii="Times" w:hAnsi="Times" w:cs="Times"/>
          <w:sz w:val="18"/>
          <w:szCs w:val="18"/>
        </w:rPr>
        <w:t xml:space="preserve"> adó alapját a (2), illetőleg a (3) bekezdésben foglaltak szerint – figyelemmel a (4) és (5) bekezdésre – is megállapíthatja.</w:t>
      </w:r>
    </w:p>
    <w:p w:rsidR="004A08F0" w:rsidRPr="007D4E18" w:rsidRDefault="004A08F0" w:rsidP="004A08F0">
      <w:pPr>
        <w:pStyle w:val="NormlWeb"/>
        <w:ind w:firstLine="0"/>
        <w:rPr>
          <w:rFonts w:ascii="Times" w:hAnsi="Times" w:cs="Times"/>
          <w:sz w:val="18"/>
          <w:szCs w:val="18"/>
        </w:rPr>
      </w:pPr>
      <w:r w:rsidRPr="007D4E18">
        <w:rPr>
          <w:rFonts w:ascii="Times" w:hAnsi="Times" w:cs="Times"/>
          <w:sz w:val="18"/>
          <w:szCs w:val="18"/>
        </w:rPr>
        <w:t xml:space="preserve">(2) Az (1) bekezdés </w:t>
      </w:r>
      <w:r w:rsidRPr="007D4E18">
        <w:rPr>
          <w:rFonts w:ascii="Times" w:hAnsi="Times" w:cs="Times"/>
          <w:i/>
          <w:iCs/>
          <w:sz w:val="18"/>
          <w:szCs w:val="18"/>
        </w:rPr>
        <w:t>a)</w:t>
      </w:r>
      <w:r w:rsidRPr="007D4E18">
        <w:rPr>
          <w:rFonts w:ascii="Times" w:hAnsi="Times" w:cs="Times"/>
          <w:sz w:val="18"/>
          <w:szCs w:val="18"/>
        </w:rPr>
        <w:t xml:space="preserve"> pontja szerinti vállalkozó esetében az adó alapja a személyi jövedelemadóról szóló törvény szerinti átalányban megállapított jövedelem 20%-kal növelt összege, azzal, hogy az adó alapja nem lehet </w:t>
      </w:r>
      <w:proofErr w:type="gramStart"/>
      <w:r w:rsidRPr="007D4E18">
        <w:rPr>
          <w:rFonts w:ascii="Times" w:hAnsi="Times" w:cs="Times"/>
          <w:sz w:val="18"/>
          <w:szCs w:val="18"/>
        </w:rPr>
        <w:t>több, mint</w:t>
      </w:r>
      <w:proofErr w:type="gramEnd"/>
      <w:r w:rsidRPr="007D4E18">
        <w:rPr>
          <w:rFonts w:ascii="Times" w:hAnsi="Times" w:cs="Times"/>
          <w:sz w:val="18"/>
          <w:szCs w:val="18"/>
        </w:rPr>
        <w:t xml:space="preserve"> a személyi jövedelemadóról szóló törvény szerinti – e tevékenységből származó – bevételének 80 százaléka.</w:t>
      </w:r>
    </w:p>
    <w:p w:rsidR="004A08F0" w:rsidRPr="007D4E18" w:rsidRDefault="004A08F0" w:rsidP="004A08F0">
      <w:pPr>
        <w:pStyle w:val="NormlWeb"/>
        <w:ind w:firstLine="0"/>
        <w:rPr>
          <w:rFonts w:ascii="Times" w:hAnsi="Times" w:cs="Times"/>
          <w:sz w:val="18"/>
          <w:szCs w:val="18"/>
        </w:rPr>
      </w:pPr>
      <w:r w:rsidRPr="007D4E18">
        <w:rPr>
          <w:rFonts w:ascii="Times" w:hAnsi="Times" w:cs="Times"/>
          <w:sz w:val="18"/>
          <w:szCs w:val="18"/>
        </w:rPr>
        <w:t xml:space="preserve">(3) Az (1) bekezdés </w:t>
      </w:r>
      <w:r w:rsidRPr="007D4E18">
        <w:rPr>
          <w:rFonts w:ascii="Times" w:hAnsi="Times" w:cs="Times"/>
          <w:i/>
          <w:iCs/>
          <w:sz w:val="18"/>
          <w:szCs w:val="18"/>
        </w:rPr>
        <w:t>b)</w:t>
      </w:r>
      <w:r w:rsidRPr="007D4E18">
        <w:rPr>
          <w:rFonts w:ascii="Times" w:hAnsi="Times" w:cs="Times"/>
          <w:sz w:val="18"/>
          <w:szCs w:val="18"/>
        </w:rPr>
        <w:t xml:space="preserve"> pontja szerinti vállalkozó esetében az adó alapja a nettó árbevételének 80 százaléka.</w:t>
      </w:r>
    </w:p>
    <w:p w:rsidR="004A08F0" w:rsidRPr="007D4E18" w:rsidRDefault="004A08F0" w:rsidP="004A08F0">
      <w:pPr>
        <w:pStyle w:val="NormlWeb"/>
        <w:ind w:firstLine="0"/>
        <w:rPr>
          <w:rFonts w:ascii="Times" w:hAnsi="Times" w:cs="Times"/>
          <w:sz w:val="18"/>
          <w:szCs w:val="18"/>
        </w:rPr>
      </w:pPr>
      <w:r w:rsidRPr="007D4E18">
        <w:rPr>
          <w:rFonts w:ascii="Times" w:hAnsi="Times" w:cs="Times"/>
          <w:sz w:val="18"/>
          <w:szCs w:val="18"/>
        </w:rPr>
        <w:t xml:space="preserve">(4) Ha az adóévben a személyi jövedelemadóról szóló törvény szerinti átalányadózásra való jogosultság nem munkaviszony létesítése miatt szűnik meg, akkor az adó alapját – az adóév egészére – a 39. § (1) bekezdése szerint kell megállapítani. Ha az (1) bekezdés </w:t>
      </w:r>
      <w:r w:rsidRPr="007D4E18">
        <w:rPr>
          <w:rFonts w:ascii="Times" w:hAnsi="Times" w:cs="Times"/>
          <w:i/>
          <w:iCs/>
          <w:sz w:val="18"/>
          <w:szCs w:val="18"/>
        </w:rPr>
        <w:t>a)</w:t>
      </w:r>
      <w:r w:rsidRPr="007D4E18">
        <w:rPr>
          <w:rFonts w:ascii="Times" w:hAnsi="Times" w:cs="Times"/>
          <w:sz w:val="18"/>
          <w:szCs w:val="18"/>
        </w:rPr>
        <w:t xml:space="preserve"> pontjában említett magánszemély vállalkozó a személyi jövedelemadóról szóló törvény szerinti átalányadózásra való jogosultságát munkaviszony létesítése miatt úgy veszíti el, hogy az adóévben elért árbevétele a 8 millió forintot nem haladja meg, az iparűzési adójának alapját ebben az adóévben a (3) bekezdés alkalmazásával is megállapíthatja.</w:t>
      </w:r>
    </w:p>
    <w:p w:rsidR="004A08F0" w:rsidRPr="007D4E18" w:rsidRDefault="004A08F0" w:rsidP="004A08F0">
      <w:pPr>
        <w:pStyle w:val="NormlWeb"/>
        <w:ind w:firstLine="0"/>
        <w:rPr>
          <w:rFonts w:ascii="Times" w:hAnsi="Times" w:cs="Times"/>
          <w:sz w:val="18"/>
          <w:szCs w:val="18"/>
        </w:rPr>
      </w:pPr>
      <w:r w:rsidRPr="007D4E18">
        <w:rPr>
          <w:rFonts w:ascii="Times" w:hAnsi="Times" w:cs="Times"/>
          <w:sz w:val="18"/>
          <w:szCs w:val="18"/>
        </w:rPr>
        <w:t>(5) Az adó alapjának (2) vagy (3) bekezdés szerinti megállapítása adóévre választható, az erről szóló bejelentést legkésőbb az adóévről szóló bevallás benyújtására előírt határidőig kell megtenni az adóhatóságnál.</w:t>
      </w:r>
    </w:p>
    <w:p w:rsidR="004A08F0" w:rsidRPr="007D4E18" w:rsidRDefault="004A08F0" w:rsidP="004A08F0">
      <w:pPr>
        <w:pStyle w:val="NormlWeb"/>
        <w:ind w:firstLine="0"/>
        <w:rPr>
          <w:rFonts w:ascii="Times" w:hAnsi="Times" w:cs="Times"/>
          <w:sz w:val="18"/>
          <w:szCs w:val="18"/>
        </w:rPr>
      </w:pPr>
      <w:r w:rsidRPr="007D4E18">
        <w:rPr>
          <w:rFonts w:ascii="Times" w:hAnsi="Times" w:cs="Times"/>
          <w:b/>
          <w:bCs/>
          <w:sz w:val="18"/>
          <w:szCs w:val="18"/>
        </w:rPr>
        <w:t>39/B. §</w:t>
      </w:r>
      <w:r w:rsidRPr="007D4E18">
        <w:rPr>
          <w:rFonts w:ascii="Times" w:hAnsi="Times" w:cs="Times"/>
          <w:sz w:val="18"/>
          <w:szCs w:val="18"/>
        </w:rPr>
        <w:t xml:space="preserve"> (1) Az egyszerűsített vállalkozói adó hatálya alá tartozó vállalkozó az adó alapját – a 39. § (1) bekezdésében, vagy a 39/</w:t>
      </w:r>
      <w:proofErr w:type="gramStart"/>
      <w:r w:rsidRPr="007D4E18">
        <w:rPr>
          <w:rFonts w:ascii="Times" w:hAnsi="Times" w:cs="Times"/>
          <w:sz w:val="18"/>
          <w:szCs w:val="18"/>
        </w:rPr>
        <w:t>A</w:t>
      </w:r>
      <w:proofErr w:type="gramEnd"/>
      <w:r w:rsidRPr="007D4E18">
        <w:rPr>
          <w:rFonts w:ascii="Times" w:hAnsi="Times" w:cs="Times"/>
          <w:sz w:val="18"/>
          <w:szCs w:val="18"/>
        </w:rPr>
        <w:t>. §</w:t>
      </w:r>
      <w:proofErr w:type="spellStart"/>
      <w:r w:rsidRPr="007D4E18">
        <w:rPr>
          <w:rFonts w:ascii="Times" w:hAnsi="Times" w:cs="Times"/>
          <w:sz w:val="18"/>
          <w:szCs w:val="18"/>
        </w:rPr>
        <w:t>-ban</w:t>
      </w:r>
      <w:proofErr w:type="spellEnd"/>
      <w:r w:rsidRPr="007D4E18">
        <w:rPr>
          <w:rFonts w:ascii="Times" w:hAnsi="Times" w:cs="Times"/>
          <w:sz w:val="18"/>
          <w:szCs w:val="18"/>
        </w:rPr>
        <w:t xml:space="preserve"> foglalt előírásoktól eltérően – az egyszerűsített vállalkozói adó alapjának 50%-ában is megállapíthatja.</w:t>
      </w:r>
    </w:p>
    <w:p w:rsidR="004A08F0" w:rsidRPr="007D4E18" w:rsidRDefault="004A08F0" w:rsidP="004A08F0">
      <w:pPr>
        <w:pStyle w:val="NormlWeb"/>
        <w:ind w:firstLine="0"/>
        <w:rPr>
          <w:rFonts w:ascii="Times" w:hAnsi="Times" w:cs="Times"/>
          <w:sz w:val="18"/>
          <w:szCs w:val="18"/>
        </w:rPr>
      </w:pPr>
      <w:r w:rsidRPr="007D4E18">
        <w:rPr>
          <w:rFonts w:ascii="Times" w:hAnsi="Times" w:cs="Times"/>
          <w:sz w:val="18"/>
          <w:szCs w:val="18"/>
        </w:rPr>
        <w:t>(2) A kisvállalati adó hatálya alá tartozó vállalkozó az adó alapját – a 39. § (1) bekezdésében, vagy a 39/</w:t>
      </w:r>
      <w:proofErr w:type="gramStart"/>
      <w:r w:rsidRPr="007D4E18">
        <w:rPr>
          <w:rFonts w:ascii="Times" w:hAnsi="Times" w:cs="Times"/>
          <w:sz w:val="18"/>
          <w:szCs w:val="18"/>
        </w:rPr>
        <w:t>A</w:t>
      </w:r>
      <w:proofErr w:type="gramEnd"/>
      <w:r w:rsidRPr="007D4E18">
        <w:rPr>
          <w:rFonts w:ascii="Times" w:hAnsi="Times" w:cs="Times"/>
          <w:sz w:val="18"/>
          <w:szCs w:val="18"/>
        </w:rPr>
        <w:t>. §</w:t>
      </w:r>
      <w:proofErr w:type="spellStart"/>
      <w:r w:rsidRPr="007D4E18">
        <w:rPr>
          <w:rFonts w:ascii="Times" w:hAnsi="Times" w:cs="Times"/>
          <w:sz w:val="18"/>
          <w:szCs w:val="18"/>
        </w:rPr>
        <w:t>-ban</w:t>
      </w:r>
      <w:proofErr w:type="spellEnd"/>
      <w:r w:rsidRPr="007D4E18">
        <w:rPr>
          <w:rFonts w:ascii="Times" w:hAnsi="Times" w:cs="Times"/>
          <w:sz w:val="18"/>
          <w:szCs w:val="18"/>
        </w:rPr>
        <w:t xml:space="preserve"> foglalt előírásoktól eltérően – a kisvállalati adója alapjának 20%-kal növelt összegében is megállapíthatja.</w:t>
      </w:r>
    </w:p>
    <w:p w:rsidR="004A08F0" w:rsidRPr="007D4E18" w:rsidRDefault="004A08F0" w:rsidP="004A08F0">
      <w:pPr>
        <w:pStyle w:val="NormlWeb"/>
        <w:ind w:firstLine="0"/>
        <w:rPr>
          <w:rFonts w:ascii="Times" w:hAnsi="Times" w:cs="Times"/>
          <w:sz w:val="18"/>
          <w:szCs w:val="18"/>
        </w:rPr>
      </w:pPr>
      <w:r w:rsidRPr="007D4E18">
        <w:rPr>
          <w:rFonts w:ascii="Times" w:hAnsi="Times" w:cs="Times"/>
          <w:sz w:val="18"/>
          <w:szCs w:val="18"/>
        </w:rPr>
        <w:t>(3) A kisadózó vállalkozások tételes adója hatálya alá tartozó vállalkozó (a továbbiakban e § alkalmazásában: kisadózó vállalkozás) (9) bekezdés szerint bejelentett döntése esetén, az adó adóévi alapja – a 39. § (1) bekezdésében, vagy a 39/</w:t>
      </w:r>
      <w:proofErr w:type="gramStart"/>
      <w:r w:rsidRPr="007D4E18">
        <w:rPr>
          <w:rFonts w:ascii="Times" w:hAnsi="Times" w:cs="Times"/>
          <w:sz w:val="18"/>
          <w:szCs w:val="18"/>
        </w:rPr>
        <w:t>A</w:t>
      </w:r>
      <w:proofErr w:type="gramEnd"/>
      <w:r w:rsidRPr="007D4E18">
        <w:rPr>
          <w:rFonts w:ascii="Times" w:hAnsi="Times" w:cs="Times"/>
          <w:sz w:val="18"/>
          <w:szCs w:val="18"/>
        </w:rPr>
        <w:t>. §</w:t>
      </w:r>
      <w:proofErr w:type="spellStart"/>
      <w:r w:rsidRPr="007D4E18">
        <w:rPr>
          <w:rFonts w:ascii="Times" w:hAnsi="Times" w:cs="Times"/>
          <w:sz w:val="18"/>
          <w:szCs w:val="18"/>
        </w:rPr>
        <w:t>-ban</w:t>
      </w:r>
      <w:proofErr w:type="spellEnd"/>
      <w:r w:rsidRPr="007D4E18">
        <w:rPr>
          <w:rFonts w:ascii="Times" w:hAnsi="Times" w:cs="Times"/>
          <w:sz w:val="18"/>
          <w:szCs w:val="18"/>
        </w:rPr>
        <w:t xml:space="preserve"> foglalt előírásoktól eltérően – székhelye és telephelye szerinti önkormányzatonként 2,5-2,5 millió forint. Ha a kisadózó vállalkozás e minősége szerinti adókötelezettsége valamely településen az adóév egészében nem áll fenn, vagy a kisadózó vállalkozások tételes adójában az adófizetési kötelezettsége szünetel, akkor az adó önkormányzatonkénti alapja a 2,5 millió forintnak az adókötelezettség időtartama naptári napjai alapján arányosított része.</w:t>
      </w:r>
    </w:p>
    <w:p w:rsidR="004A08F0" w:rsidRPr="007D4E18" w:rsidRDefault="004A08F0" w:rsidP="004A08F0">
      <w:pPr>
        <w:pStyle w:val="NormlWeb"/>
        <w:ind w:firstLine="0"/>
        <w:rPr>
          <w:rFonts w:ascii="Times" w:hAnsi="Times" w:cs="Times"/>
          <w:sz w:val="18"/>
          <w:szCs w:val="18"/>
        </w:rPr>
      </w:pPr>
      <w:r w:rsidRPr="007D4E18">
        <w:rPr>
          <w:rFonts w:ascii="Times" w:hAnsi="Times" w:cs="Times"/>
          <w:sz w:val="18"/>
          <w:szCs w:val="18"/>
        </w:rPr>
        <w:t>(4) Ha a kisadózó vállalkozás a (3) bekezdés szerinti adóalap-megállapítást választja és a kisadózó vállalkozás adókötelezettségének időtartama az adóévben</w:t>
      </w:r>
    </w:p>
    <w:p w:rsidR="004A08F0" w:rsidRPr="007D4E18" w:rsidRDefault="004A08F0" w:rsidP="004A08F0">
      <w:pPr>
        <w:pStyle w:val="NormlWeb"/>
        <w:ind w:firstLine="0"/>
        <w:rPr>
          <w:rFonts w:ascii="Times" w:hAnsi="Times" w:cs="Times"/>
          <w:sz w:val="18"/>
          <w:szCs w:val="18"/>
        </w:rPr>
      </w:pPr>
      <w:proofErr w:type="gramStart"/>
      <w:r w:rsidRPr="007D4E18">
        <w:rPr>
          <w:rFonts w:ascii="Times" w:hAnsi="Times" w:cs="Times"/>
          <w:i/>
          <w:iCs/>
          <w:sz w:val="18"/>
          <w:szCs w:val="18"/>
        </w:rPr>
        <w:t>a</w:t>
      </w:r>
      <w:proofErr w:type="gramEnd"/>
      <w:r w:rsidRPr="007D4E18">
        <w:rPr>
          <w:rFonts w:ascii="Times" w:hAnsi="Times" w:cs="Times"/>
          <w:i/>
          <w:iCs/>
          <w:sz w:val="18"/>
          <w:szCs w:val="18"/>
        </w:rPr>
        <w:t>)</w:t>
      </w:r>
      <w:r w:rsidRPr="007D4E18">
        <w:rPr>
          <w:rFonts w:ascii="Times" w:hAnsi="Times" w:cs="Times"/>
          <w:sz w:val="18"/>
          <w:szCs w:val="18"/>
        </w:rPr>
        <w:t xml:space="preserve"> 12 hónap, akkor adóját évente két egyenlő részletben, az adóév harmadik hónapjának 15. és kilencedik hónapjának 15. napjáig,</w:t>
      </w:r>
    </w:p>
    <w:p w:rsidR="004A08F0" w:rsidRPr="007D4E18" w:rsidRDefault="004A08F0" w:rsidP="004A08F0">
      <w:pPr>
        <w:pStyle w:val="NormlWeb"/>
        <w:ind w:firstLine="0"/>
        <w:rPr>
          <w:rFonts w:ascii="Times" w:hAnsi="Times" w:cs="Times"/>
          <w:sz w:val="18"/>
          <w:szCs w:val="18"/>
        </w:rPr>
      </w:pPr>
      <w:r w:rsidRPr="007D4E18">
        <w:rPr>
          <w:rFonts w:ascii="Times" w:hAnsi="Times" w:cs="Times"/>
          <w:i/>
          <w:iCs/>
          <w:sz w:val="18"/>
          <w:szCs w:val="18"/>
        </w:rPr>
        <w:t>b)</w:t>
      </w:r>
      <w:r w:rsidRPr="007D4E18">
        <w:rPr>
          <w:rFonts w:ascii="Times" w:hAnsi="Times" w:cs="Times"/>
          <w:sz w:val="18"/>
          <w:szCs w:val="18"/>
        </w:rPr>
        <w:t xml:space="preserve"> 12 hónapnál rövidebb, akkor adóját két egyenlő részletben a kisadózó vállalkozás e minőségében fennálló adókötelezettsége adóéven belüli első és utolsó hónapját követő hónap 15. napjáig</w:t>
      </w:r>
    </w:p>
    <w:p w:rsidR="004A08F0" w:rsidRPr="007D4E18" w:rsidRDefault="004A08F0" w:rsidP="004A08F0">
      <w:pPr>
        <w:pStyle w:val="NormlWeb"/>
        <w:ind w:firstLine="0"/>
        <w:rPr>
          <w:rFonts w:ascii="Times" w:hAnsi="Times" w:cs="Times"/>
          <w:sz w:val="18"/>
          <w:szCs w:val="18"/>
        </w:rPr>
      </w:pPr>
      <w:proofErr w:type="gramStart"/>
      <w:r w:rsidRPr="007D4E18">
        <w:rPr>
          <w:rFonts w:ascii="Times" w:hAnsi="Times" w:cs="Times"/>
          <w:sz w:val="18"/>
          <w:szCs w:val="18"/>
        </w:rPr>
        <w:t>fizeti</w:t>
      </w:r>
      <w:proofErr w:type="gramEnd"/>
      <w:r w:rsidRPr="007D4E18">
        <w:rPr>
          <w:rFonts w:ascii="Times" w:hAnsi="Times" w:cs="Times"/>
          <w:sz w:val="18"/>
          <w:szCs w:val="18"/>
        </w:rPr>
        <w:t xml:space="preserve"> meg.</w:t>
      </w:r>
    </w:p>
    <w:p w:rsidR="004A08F0" w:rsidRPr="007D4E18" w:rsidRDefault="004A08F0" w:rsidP="004A08F0">
      <w:pPr>
        <w:pStyle w:val="NormlWeb"/>
        <w:ind w:firstLine="0"/>
        <w:rPr>
          <w:rFonts w:ascii="Times" w:hAnsi="Times" w:cs="Times"/>
          <w:sz w:val="18"/>
          <w:szCs w:val="18"/>
        </w:rPr>
      </w:pPr>
      <w:r w:rsidRPr="007D4E18">
        <w:rPr>
          <w:rFonts w:ascii="Times" w:hAnsi="Times" w:cs="Times"/>
          <w:sz w:val="18"/>
          <w:szCs w:val="18"/>
        </w:rPr>
        <w:t>(5) A (3) bekezdés szerinti adóalap-megállapítást választó kisadózó vállalkozást e minőségére tekintettel – a 41. §</w:t>
      </w:r>
      <w:proofErr w:type="spellStart"/>
      <w:r w:rsidRPr="007D4E18">
        <w:rPr>
          <w:rFonts w:ascii="Times" w:hAnsi="Times" w:cs="Times"/>
          <w:sz w:val="18"/>
          <w:szCs w:val="18"/>
        </w:rPr>
        <w:t>-ban</w:t>
      </w:r>
      <w:proofErr w:type="spellEnd"/>
      <w:r w:rsidRPr="007D4E18">
        <w:rPr>
          <w:rFonts w:ascii="Times" w:hAnsi="Times" w:cs="Times"/>
          <w:sz w:val="18"/>
          <w:szCs w:val="18"/>
        </w:rPr>
        <w:t xml:space="preserve"> és az adózás rendjéről szóló törvényben foglaltaktól eltérően, a (6)–(7) bekezdésekben foglaltak kivételével – adóelőleg-bejelentési, </w:t>
      </w:r>
      <w:proofErr w:type="spellStart"/>
      <w:r w:rsidRPr="007D4E18">
        <w:rPr>
          <w:rFonts w:ascii="Times" w:hAnsi="Times" w:cs="Times"/>
          <w:sz w:val="18"/>
          <w:szCs w:val="18"/>
        </w:rPr>
        <w:t>-bevallási</w:t>
      </w:r>
      <w:proofErr w:type="spellEnd"/>
      <w:r w:rsidRPr="007D4E18">
        <w:rPr>
          <w:rFonts w:ascii="Times" w:hAnsi="Times" w:cs="Times"/>
          <w:sz w:val="18"/>
          <w:szCs w:val="18"/>
        </w:rPr>
        <w:t xml:space="preserve">, és </w:t>
      </w:r>
      <w:proofErr w:type="spellStart"/>
      <w:r w:rsidRPr="007D4E18">
        <w:rPr>
          <w:rFonts w:ascii="Times" w:hAnsi="Times" w:cs="Times"/>
          <w:sz w:val="18"/>
          <w:szCs w:val="18"/>
        </w:rPr>
        <w:t>-fizetési</w:t>
      </w:r>
      <w:proofErr w:type="spellEnd"/>
      <w:r w:rsidRPr="007D4E18">
        <w:rPr>
          <w:rFonts w:ascii="Times" w:hAnsi="Times" w:cs="Times"/>
          <w:sz w:val="18"/>
          <w:szCs w:val="18"/>
        </w:rPr>
        <w:t xml:space="preserve"> kötelezettség, valamint adóbevallás-benyújtási kötelezettség, továbbá a 39. § (2) bekezdése szerinti adóalap-megosztási kötelezettség nem terheli.</w:t>
      </w:r>
    </w:p>
    <w:p w:rsidR="004A08F0" w:rsidRPr="007D4E18" w:rsidRDefault="004A08F0" w:rsidP="004A08F0">
      <w:pPr>
        <w:pStyle w:val="NormlWeb"/>
        <w:ind w:firstLine="0"/>
        <w:rPr>
          <w:rFonts w:ascii="Times" w:hAnsi="Times" w:cs="Times"/>
          <w:sz w:val="18"/>
          <w:szCs w:val="18"/>
        </w:rPr>
      </w:pPr>
      <w:r w:rsidRPr="007D4E18">
        <w:rPr>
          <w:rFonts w:ascii="Times" w:hAnsi="Times" w:cs="Times"/>
          <w:sz w:val="18"/>
          <w:szCs w:val="18"/>
        </w:rPr>
        <w:t>(6) A (3) bekezdés szerinti adóalap-megállapítást alkalmazó kisadózó vállalkozás adóbevallást nyújt be,</w:t>
      </w:r>
    </w:p>
    <w:p w:rsidR="004A08F0" w:rsidRPr="007D4E18" w:rsidRDefault="004A08F0" w:rsidP="004A08F0">
      <w:pPr>
        <w:pStyle w:val="NormlWeb"/>
        <w:ind w:firstLine="0"/>
        <w:rPr>
          <w:rFonts w:ascii="Times" w:hAnsi="Times" w:cs="Times"/>
          <w:sz w:val="18"/>
          <w:szCs w:val="18"/>
        </w:rPr>
      </w:pPr>
      <w:proofErr w:type="gramStart"/>
      <w:r w:rsidRPr="007D4E18">
        <w:rPr>
          <w:rFonts w:ascii="Times" w:hAnsi="Times" w:cs="Times"/>
          <w:i/>
          <w:iCs/>
          <w:sz w:val="18"/>
          <w:szCs w:val="18"/>
        </w:rPr>
        <w:lastRenderedPageBreak/>
        <w:t>a</w:t>
      </w:r>
      <w:proofErr w:type="gramEnd"/>
      <w:r w:rsidRPr="007D4E18">
        <w:rPr>
          <w:rFonts w:ascii="Times" w:hAnsi="Times" w:cs="Times"/>
          <w:i/>
          <w:iCs/>
          <w:sz w:val="18"/>
          <w:szCs w:val="18"/>
        </w:rPr>
        <w:t>)</w:t>
      </w:r>
      <w:r w:rsidRPr="007D4E18">
        <w:rPr>
          <w:rFonts w:ascii="Times" w:hAnsi="Times" w:cs="Times"/>
          <w:sz w:val="18"/>
          <w:szCs w:val="18"/>
        </w:rPr>
        <w:t xml:space="preserve"> </w:t>
      </w:r>
      <w:proofErr w:type="spellStart"/>
      <w:r w:rsidRPr="007D4E18">
        <w:rPr>
          <w:rFonts w:ascii="Times" w:hAnsi="Times" w:cs="Times"/>
          <w:sz w:val="18"/>
          <w:szCs w:val="18"/>
        </w:rPr>
        <w:t>a</w:t>
      </w:r>
      <w:proofErr w:type="spellEnd"/>
      <w:r w:rsidRPr="007D4E18">
        <w:rPr>
          <w:rFonts w:ascii="Times" w:hAnsi="Times" w:cs="Times"/>
          <w:sz w:val="18"/>
          <w:szCs w:val="18"/>
        </w:rPr>
        <w:t xml:space="preserve"> megszűnés hónapjának vagy a szünetelés kezdő hónapjának utolsó napját követő 15 napon belül, ha kisadózó vállalkozásként adóalanyisága bármely ok miatt megszűnt (szünetel),</w:t>
      </w:r>
    </w:p>
    <w:p w:rsidR="004A08F0" w:rsidRPr="007D4E18" w:rsidRDefault="004A08F0" w:rsidP="004A08F0">
      <w:pPr>
        <w:pStyle w:val="NormlWeb"/>
        <w:ind w:firstLine="0"/>
        <w:rPr>
          <w:rFonts w:ascii="Times" w:hAnsi="Times" w:cs="Times"/>
          <w:sz w:val="18"/>
          <w:szCs w:val="18"/>
        </w:rPr>
      </w:pPr>
      <w:r w:rsidRPr="007D4E18">
        <w:rPr>
          <w:rFonts w:ascii="Times" w:hAnsi="Times" w:cs="Times"/>
          <w:i/>
          <w:iCs/>
          <w:sz w:val="18"/>
          <w:szCs w:val="18"/>
        </w:rPr>
        <w:t>b)</w:t>
      </w:r>
      <w:r w:rsidRPr="007D4E18">
        <w:rPr>
          <w:rFonts w:ascii="Times" w:hAnsi="Times" w:cs="Times"/>
          <w:sz w:val="18"/>
          <w:szCs w:val="18"/>
        </w:rPr>
        <w:t xml:space="preserve"> az adóévet követő év január 15-ig, ha</w:t>
      </w:r>
    </w:p>
    <w:p w:rsidR="004A08F0" w:rsidRPr="007D4E18" w:rsidRDefault="004A08F0" w:rsidP="004A08F0">
      <w:pPr>
        <w:pStyle w:val="NormlWeb"/>
        <w:ind w:firstLine="0"/>
        <w:rPr>
          <w:rFonts w:ascii="Times" w:hAnsi="Times" w:cs="Times"/>
          <w:sz w:val="18"/>
          <w:szCs w:val="18"/>
        </w:rPr>
      </w:pPr>
      <w:proofErr w:type="spellStart"/>
      <w:r w:rsidRPr="007D4E18">
        <w:rPr>
          <w:rFonts w:ascii="Times" w:hAnsi="Times" w:cs="Times"/>
          <w:i/>
          <w:iCs/>
          <w:sz w:val="18"/>
          <w:szCs w:val="18"/>
        </w:rPr>
        <w:t>ba</w:t>
      </w:r>
      <w:proofErr w:type="spellEnd"/>
      <w:r w:rsidRPr="007D4E18">
        <w:rPr>
          <w:rFonts w:ascii="Times" w:hAnsi="Times" w:cs="Times"/>
          <w:i/>
          <w:iCs/>
          <w:sz w:val="18"/>
          <w:szCs w:val="18"/>
        </w:rPr>
        <w:t>)</w:t>
      </w:r>
      <w:r w:rsidRPr="007D4E18">
        <w:rPr>
          <w:rFonts w:ascii="Times" w:hAnsi="Times" w:cs="Times"/>
          <w:sz w:val="18"/>
          <w:szCs w:val="18"/>
        </w:rPr>
        <w:t xml:space="preserve"> a (3) bekezdés szerint az adóévre fizetendő adó a (4) bekezdés alapján az adóévre ténylegesen megfizetett adóösszegnél azért kevesebb, mert a kisadózó vállalkozások tételes adójában az adófizetési kötelezettség szünetelésének volt helye,</w:t>
      </w:r>
    </w:p>
    <w:p w:rsidR="004A08F0" w:rsidRPr="007D4E18" w:rsidRDefault="004A08F0" w:rsidP="004A08F0">
      <w:pPr>
        <w:pStyle w:val="NormlWeb"/>
        <w:ind w:firstLine="0"/>
        <w:rPr>
          <w:rFonts w:ascii="Times" w:hAnsi="Times" w:cs="Times"/>
          <w:sz w:val="18"/>
          <w:szCs w:val="18"/>
        </w:rPr>
      </w:pPr>
      <w:proofErr w:type="spellStart"/>
      <w:r w:rsidRPr="007D4E18">
        <w:rPr>
          <w:rFonts w:ascii="Times" w:hAnsi="Times" w:cs="Times"/>
          <w:i/>
          <w:iCs/>
          <w:sz w:val="18"/>
          <w:szCs w:val="18"/>
        </w:rPr>
        <w:t>bb</w:t>
      </w:r>
      <w:proofErr w:type="spellEnd"/>
      <w:r w:rsidRPr="007D4E18">
        <w:rPr>
          <w:rFonts w:ascii="Times" w:hAnsi="Times" w:cs="Times"/>
          <w:i/>
          <w:iCs/>
          <w:sz w:val="18"/>
          <w:szCs w:val="18"/>
        </w:rPr>
        <w:t>)</w:t>
      </w:r>
      <w:r w:rsidRPr="007D4E18">
        <w:rPr>
          <w:rFonts w:ascii="Times" w:hAnsi="Times" w:cs="Times"/>
          <w:sz w:val="18"/>
          <w:szCs w:val="18"/>
        </w:rPr>
        <w:t xml:space="preserve"> az önkormányzat rendelete alapján az adóévben adóalap-mentességre, adókedvezményre, a 39/D. § alapján az adóalap vagy a 40/</w:t>
      </w:r>
      <w:proofErr w:type="gramStart"/>
      <w:r w:rsidRPr="007D4E18">
        <w:rPr>
          <w:rFonts w:ascii="Times" w:hAnsi="Times" w:cs="Times"/>
          <w:sz w:val="18"/>
          <w:szCs w:val="18"/>
        </w:rPr>
        <w:t>A</w:t>
      </w:r>
      <w:proofErr w:type="gramEnd"/>
      <w:r w:rsidRPr="007D4E18">
        <w:rPr>
          <w:rFonts w:ascii="Times" w:hAnsi="Times" w:cs="Times"/>
          <w:sz w:val="18"/>
          <w:szCs w:val="18"/>
        </w:rPr>
        <w:t>. § alapján az adó csökkentésére jogosult és az adót csökkenteni kívánja.</w:t>
      </w:r>
    </w:p>
    <w:p w:rsidR="004A08F0" w:rsidRPr="007D4E18" w:rsidRDefault="004A08F0" w:rsidP="004A08F0">
      <w:pPr>
        <w:pStyle w:val="NormlWeb"/>
        <w:ind w:firstLine="0"/>
        <w:rPr>
          <w:rFonts w:ascii="Times" w:hAnsi="Times" w:cs="Times"/>
          <w:sz w:val="18"/>
          <w:szCs w:val="18"/>
        </w:rPr>
      </w:pPr>
      <w:r w:rsidRPr="007D4E18">
        <w:rPr>
          <w:rFonts w:ascii="Times" w:hAnsi="Times" w:cs="Times"/>
          <w:sz w:val="18"/>
          <w:szCs w:val="18"/>
        </w:rPr>
        <w:t xml:space="preserve">(7) A vállalkozó a (6) bekezdés </w:t>
      </w:r>
      <w:r w:rsidRPr="007D4E18">
        <w:rPr>
          <w:rFonts w:ascii="Times" w:hAnsi="Times" w:cs="Times"/>
          <w:i/>
          <w:iCs/>
          <w:sz w:val="18"/>
          <w:szCs w:val="18"/>
        </w:rPr>
        <w:t>a)</w:t>
      </w:r>
      <w:r w:rsidRPr="007D4E18">
        <w:rPr>
          <w:rFonts w:ascii="Times" w:hAnsi="Times" w:cs="Times"/>
          <w:sz w:val="18"/>
          <w:szCs w:val="18"/>
        </w:rPr>
        <w:t xml:space="preserve"> pontja szerinti bevallás-benyújtással egyidejűleg:</w:t>
      </w:r>
    </w:p>
    <w:p w:rsidR="004A08F0" w:rsidRPr="007D4E18" w:rsidRDefault="004A08F0" w:rsidP="004A08F0">
      <w:pPr>
        <w:pStyle w:val="NormlWeb"/>
        <w:ind w:firstLine="0"/>
        <w:rPr>
          <w:rFonts w:ascii="Times" w:hAnsi="Times" w:cs="Times"/>
          <w:sz w:val="18"/>
          <w:szCs w:val="18"/>
        </w:rPr>
      </w:pPr>
      <w:proofErr w:type="gramStart"/>
      <w:r w:rsidRPr="007D4E18">
        <w:rPr>
          <w:rFonts w:ascii="Times" w:hAnsi="Times" w:cs="Times"/>
          <w:i/>
          <w:iCs/>
          <w:sz w:val="18"/>
          <w:szCs w:val="18"/>
        </w:rPr>
        <w:t>a</w:t>
      </w:r>
      <w:proofErr w:type="gramEnd"/>
      <w:r w:rsidRPr="007D4E18">
        <w:rPr>
          <w:rFonts w:ascii="Times" w:hAnsi="Times" w:cs="Times"/>
          <w:i/>
          <w:iCs/>
          <w:sz w:val="18"/>
          <w:szCs w:val="18"/>
        </w:rPr>
        <w:t>)</w:t>
      </w:r>
      <w:r w:rsidRPr="007D4E18">
        <w:rPr>
          <w:rFonts w:ascii="Times" w:hAnsi="Times" w:cs="Times"/>
          <w:sz w:val="18"/>
          <w:szCs w:val="18"/>
        </w:rPr>
        <w:t xml:space="preserve"> </w:t>
      </w:r>
      <w:proofErr w:type="spellStart"/>
      <w:r w:rsidRPr="007D4E18">
        <w:rPr>
          <w:rFonts w:ascii="Times" w:hAnsi="Times" w:cs="Times"/>
          <w:sz w:val="18"/>
          <w:szCs w:val="18"/>
        </w:rPr>
        <w:t>a</w:t>
      </w:r>
      <w:proofErr w:type="spellEnd"/>
      <w:r w:rsidRPr="007D4E18">
        <w:rPr>
          <w:rFonts w:ascii="Times" w:hAnsi="Times" w:cs="Times"/>
          <w:sz w:val="18"/>
          <w:szCs w:val="18"/>
        </w:rPr>
        <w:t xml:space="preserve"> kisadózó vállalkozások tételes adójában fennálló adóalanyiság időtartamára járó és a ténylegesen megfizetett adó különbözetét megfizeti (ha a különbözet előjele pozitív), illetve visszaigényelheti (ha a különbözet előjele negatív),</w:t>
      </w:r>
    </w:p>
    <w:p w:rsidR="004A08F0" w:rsidRPr="007D4E18" w:rsidRDefault="004A08F0" w:rsidP="004A08F0">
      <w:pPr>
        <w:pStyle w:val="NormlWeb"/>
        <w:ind w:firstLine="0"/>
        <w:rPr>
          <w:rFonts w:ascii="Times" w:hAnsi="Times" w:cs="Times"/>
          <w:sz w:val="18"/>
          <w:szCs w:val="18"/>
        </w:rPr>
      </w:pPr>
      <w:r w:rsidRPr="007D4E18">
        <w:rPr>
          <w:rFonts w:ascii="Times" w:hAnsi="Times" w:cs="Times"/>
          <w:i/>
          <w:iCs/>
          <w:sz w:val="18"/>
          <w:szCs w:val="18"/>
        </w:rPr>
        <w:t>b)</w:t>
      </w:r>
      <w:r w:rsidRPr="007D4E18">
        <w:rPr>
          <w:rFonts w:ascii="Times" w:hAnsi="Times" w:cs="Times"/>
          <w:sz w:val="18"/>
          <w:szCs w:val="18"/>
        </w:rPr>
        <w:t xml:space="preserve"> a 41. § (3) és (6) bekezdések alkalmazásával adóelőleget is bevall, feltéve, hogy az adóelőleg bevallásának – a 41. § (4) bekezdésének figyelembevételével – helye van.</w:t>
      </w:r>
    </w:p>
    <w:p w:rsidR="004A08F0" w:rsidRPr="007D4E18" w:rsidRDefault="004A08F0" w:rsidP="004A08F0">
      <w:pPr>
        <w:pStyle w:val="NormlWeb"/>
        <w:ind w:firstLine="0"/>
        <w:rPr>
          <w:rFonts w:ascii="Times" w:hAnsi="Times" w:cs="Times"/>
          <w:sz w:val="18"/>
          <w:szCs w:val="18"/>
        </w:rPr>
      </w:pPr>
      <w:r w:rsidRPr="007D4E18">
        <w:rPr>
          <w:rFonts w:ascii="Times" w:hAnsi="Times" w:cs="Times"/>
          <w:sz w:val="18"/>
          <w:szCs w:val="18"/>
        </w:rPr>
        <w:t>(8) Ha a kisadózó vállalkozás a (3) bekezdés szerinti adóalap-megállapítást adóév közben választja, akkor az adóév első napjától a kisadózó vállalkozások tételes adójában fennálló adóalanyisága kezdő napját megelőző napig terjedő adóköteles időtartamról adóbevallást nyújt be az önkormányzati adóhatósághoz.</w:t>
      </w:r>
    </w:p>
    <w:p w:rsidR="004A08F0" w:rsidRPr="007D4E18" w:rsidRDefault="004A08F0" w:rsidP="004A08F0">
      <w:pPr>
        <w:pStyle w:val="NormlWeb"/>
        <w:ind w:firstLine="0"/>
        <w:rPr>
          <w:rFonts w:ascii="Times" w:hAnsi="Times" w:cs="Times"/>
          <w:sz w:val="18"/>
          <w:szCs w:val="18"/>
        </w:rPr>
      </w:pPr>
      <w:r w:rsidRPr="007D4E18">
        <w:rPr>
          <w:rFonts w:ascii="Times" w:hAnsi="Times" w:cs="Times"/>
          <w:sz w:val="18"/>
          <w:szCs w:val="18"/>
        </w:rPr>
        <w:t>(9) A (3) bekezdés szerinti adóalap-megállapítás választását a vállalkozó – az önkormányzati adóhatóság által rendszeresített – bejelentkezési, bejelentési, bevallási nyomtatványon, a kisadózó vállalkozások tételes adójának hatálya alá tartozás kezdő napjától számított 15 napon belül vagy január 15-ig jelenti be az önkormányzati adóhatóság számára. A vállalkozó e döntése a teljes adóévre vonatkozik, s utoljára abban az adóévben érvényes, amelyben bejelenti, hogy az adó alapját nem a (3) bekezdésben foglaltak szerint kívánja megállapítani. A bejelentkezési, bejelentési, bevallási nyomtatvány végrehajtható okiratnak minősül.</w:t>
      </w:r>
    </w:p>
    <w:p w:rsidR="004A08F0" w:rsidRPr="007D4E18" w:rsidRDefault="004A08F0" w:rsidP="004A08F0">
      <w:pPr>
        <w:pStyle w:val="NormlWeb"/>
        <w:ind w:firstLine="0"/>
        <w:rPr>
          <w:rFonts w:ascii="Times" w:hAnsi="Times" w:cs="Times"/>
          <w:sz w:val="18"/>
          <w:szCs w:val="18"/>
        </w:rPr>
      </w:pPr>
      <w:r w:rsidRPr="007D4E18">
        <w:rPr>
          <w:rFonts w:ascii="Times" w:hAnsi="Times" w:cs="Times"/>
          <w:sz w:val="18"/>
          <w:szCs w:val="18"/>
        </w:rPr>
        <w:t>(10) Az adó alapjának az (1)–(2) bekezdés szerinti megállapítása adóévre választható, az erről szóló bejelentést a 39/</w:t>
      </w:r>
      <w:proofErr w:type="gramStart"/>
      <w:r w:rsidRPr="007D4E18">
        <w:rPr>
          <w:rFonts w:ascii="Times" w:hAnsi="Times" w:cs="Times"/>
          <w:sz w:val="18"/>
          <w:szCs w:val="18"/>
        </w:rPr>
        <w:t>A</w:t>
      </w:r>
      <w:proofErr w:type="gramEnd"/>
      <w:r w:rsidRPr="007D4E18">
        <w:rPr>
          <w:rFonts w:ascii="Times" w:hAnsi="Times" w:cs="Times"/>
          <w:sz w:val="18"/>
          <w:szCs w:val="18"/>
        </w:rPr>
        <w:t>. § (5) bekezdése szerint kell megtenni.</w:t>
      </w:r>
    </w:p>
    <w:p w:rsidR="004A08F0" w:rsidRPr="007D4E18" w:rsidRDefault="004A08F0" w:rsidP="004A08F0">
      <w:pPr>
        <w:pStyle w:val="NormlWeb"/>
        <w:ind w:firstLine="0"/>
        <w:rPr>
          <w:rFonts w:ascii="Times" w:hAnsi="Times" w:cs="Times"/>
          <w:sz w:val="18"/>
          <w:szCs w:val="18"/>
        </w:rPr>
      </w:pPr>
      <w:r w:rsidRPr="007D4E18">
        <w:rPr>
          <w:rFonts w:ascii="Times" w:hAnsi="Times" w:cs="Times"/>
          <w:sz w:val="18"/>
          <w:szCs w:val="18"/>
        </w:rPr>
        <w:t>(11) Ha a vállalkozó az egyszerűsített vállalkozói adóról szóló törvény hatálya alól kikerül, akkor az adó alapját az egyszerűsített vállalkozói adóról szóló törvény szerinti adóévére az (1) bekezdés szerint, a naptári év hátralévő részére a 39. § (1) bekezdése, vagy a 39/</w:t>
      </w:r>
      <w:proofErr w:type="gramStart"/>
      <w:r w:rsidRPr="007D4E18">
        <w:rPr>
          <w:rFonts w:ascii="Times" w:hAnsi="Times" w:cs="Times"/>
          <w:sz w:val="18"/>
          <w:szCs w:val="18"/>
        </w:rPr>
        <w:t>A</w:t>
      </w:r>
      <w:proofErr w:type="gramEnd"/>
      <w:r w:rsidRPr="007D4E18">
        <w:rPr>
          <w:rFonts w:ascii="Times" w:hAnsi="Times" w:cs="Times"/>
          <w:sz w:val="18"/>
          <w:szCs w:val="18"/>
        </w:rPr>
        <w:t>. § előírásai szerint kell megállapítani, utóbbi esetén feltéve, hogy a 39/</w:t>
      </w:r>
      <w:proofErr w:type="gramStart"/>
      <w:r w:rsidRPr="007D4E18">
        <w:rPr>
          <w:rFonts w:ascii="Times" w:hAnsi="Times" w:cs="Times"/>
          <w:sz w:val="18"/>
          <w:szCs w:val="18"/>
        </w:rPr>
        <w:t>A</w:t>
      </w:r>
      <w:proofErr w:type="gramEnd"/>
      <w:r w:rsidRPr="007D4E18">
        <w:rPr>
          <w:rFonts w:ascii="Times" w:hAnsi="Times" w:cs="Times"/>
          <w:sz w:val="18"/>
          <w:szCs w:val="18"/>
        </w:rPr>
        <w:t>. §</w:t>
      </w:r>
      <w:proofErr w:type="spellStart"/>
      <w:r w:rsidRPr="007D4E18">
        <w:rPr>
          <w:rFonts w:ascii="Times" w:hAnsi="Times" w:cs="Times"/>
          <w:sz w:val="18"/>
          <w:szCs w:val="18"/>
        </w:rPr>
        <w:t>-ban</w:t>
      </w:r>
      <w:proofErr w:type="spellEnd"/>
      <w:r w:rsidRPr="007D4E18">
        <w:rPr>
          <w:rFonts w:ascii="Times" w:hAnsi="Times" w:cs="Times"/>
          <w:sz w:val="18"/>
          <w:szCs w:val="18"/>
        </w:rPr>
        <w:t xml:space="preserve"> foglalt feltételek egyébként fennállnak.</w:t>
      </w:r>
    </w:p>
    <w:p w:rsidR="004A08F0" w:rsidRPr="007D4E18" w:rsidRDefault="004A08F0" w:rsidP="004A08F0">
      <w:pPr>
        <w:pStyle w:val="NormlWeb"/>
        <w:ind w:firstLine="0"/>
        <w:rPr>
          <w:rFonts w:ascii="Times" w:hAnsi="Times" w:cs="Times"/>
          <w:sz w:val="18"/>
          <w:szCs w:val="18"/>
        </w:rPr>
      </w:pPr>
      <w:r w:rsidRPr="007D4E18">
        <w:rPr>
          <w:rFonts w:ascii="Times" w:hAnsi="Times" w:cs="Times"/>
          <w:sz w:val="18"/>
          <w:szCs w:val="18"/>
        </w:rPr>
        <w:t>(12) Ha a vállalkozó a kisvállalati adó hatálya alól kikerül, akkor az adó alapját a kisadózó vállalkozások tételes adójáról és a kisvállalati adóról szóló törvény szerinti adóévére a (2) bekezdés szerint, a naptári év hátralévő részére a 39. § (1) bekezdése, vagy a 39/</w:t>
      </w:r>
      <w:proofErr w:type="gramStart"/>
      <w:r w:rsidRPr="007D4E18">
        <w:rPr>
          <w:rFonts w:ascii="Times" w:hAnsi="Times" w:cs="Times"/>
          <w:sz w:val="18"/>
          <w:szCs w:val="18"/>
        </w:rPr>
        <w:t>A</w:t>
      </w:r>
      <w:proofErr w:type="gramEnd"/>
      <w:r w:rsidRPr="007D4E18">
        <w:rPr>
          <w:rFonts w:ascii="Times" w:hAnsi="Times" w:cs="Times"/>
          <w:sz w:val="18"/>
          <w:szCs w:val="18"/>
        </w:rPr>
        <w:t>. § előírásai szerint kell megállapítani, utóbbi esetén feltéve, hogy a 39/</w:t>
      </w:r>
      <w:proofErr w:type="gramStart"/>
      <w:r w:rsidRPr="007D4E18">
        <w:rPr>
          <w:rFonts w:ascii="Times" w:hAnsi="Times" w:cs="Times"/>
          <w:sz w:val="18"/>
          <w:szCs w:val="18"/>
        </w:rPr>
        <w:t>A</w:t>
      </w:r>
      <w:proofErr w:type="gramEnd"/>
      <w:r w:rsidRPr="007D4E18">
        <w:rPr>
          <w:rFonts w:ascii="Times" w:hAnsi="Times" w:cs="Times"/>
          <w:sz w:val="18"/>
          <w:szCs w:val="18"/>
        </w:rPr>
        <w:t>. §</w:t>
      </w:r>
      <w:proofErr w:type="spellStart"/>
      <w:r w:rsidRPr="007D4E18">
        <w:rPr>
          <w:rFonts w:ascii="Times" w:hAnsi="Times" w:cs="Times"/>
          <w:sz w:val="18"/>
          <w:szCs w:val="18"/>
        </w:rPr>
        <w:t>-ban</w:t>
      </w:r>
      <w:proofErr w:type="spellEnd"/>
      <w:r w:rsidRPr="007D4E18">
        <w:rPr>
          <w:rFonts w:ascii="Times" w:hAnsi="Times" w:cs="Times"/>
          <w:sz w:val="18"/>
          <w:szCs w:val="18"/>
        </w:rPr>
        <w:t xml:space="preserve"> foglalt feltételek egyébként fennállnak.</w:t>
      </w:r>
    </w:p>
    <w:p w:rsidR="004A08F0" w:rsidRPr="007D4E18" w:rsidRDefault="004A08F0" w:rsidP="004A08F0">
      <w:pPr>
        <w:pStyle w:val="NormlWeb"/>
        <w:ind w:firstLine="0"/>
        <w:rPr>
          <w:rFonts w:ascii="Times" w:hAnsi="Times" w:cs="Times"/>
          <w:sz w:val="18"/>
          <w:szCs w:val="18"/>
        </w:rPr>
      </w:pPr>
      <w:r w:rsidRPr="007D4E18">
        <w:rPr>
          <w:rFonts w:ascii="Times" w:hAnsi="Times" w:cs="Times"/>
          <w:sz w:val="18"/>
          <w:szCs w:val="18"/>
        </w:rPr>
        <w:t>(13) Ha a vállalkozó az egyszerűsített vállalkozói adóról szóló törvény hatálya alól kikerül, akkor</w:t>
      </w:r>
    </w:p>
    <w:p w:rsidR="004A08F0" w:rsidRPr="007D4E18" w:rsidRDefault="004A08F0" w:rsidP="004A08F0">
      <w:pPr>
        <w:pStyle w:val="NormlWeb"/>
        <w:ind w:firstLine="0"/>
        <w:rPr>
          <w:rFonts w:ascii="Times" w:hAnsi="Times" w:cs="Times"/>
          <w:sz w:val="18"/>
          <w:szCs w:val="18"/>
        </w:rPr>
      </w:pPr>
      <w:proofErr w:type="gramStart"/>
      <w:r w:rsidRPr="007D4E18">
        <w:rPr>
          <w:rFonts w:ascii="Times" w:hAnsi="Times" w:cs="Times"/>
          <w:i/>
          <w:iCs/>
          <w:sz w:val="18"/>
          <w:szCs w:val="18"/>
        </w:rPr>
        <w:t>a)</w:t>
      </w:r>
      <w:r w:rsidRPr="007D4E18">
        <w:rPr>
          <w:rFonts w:ascii="Times" w:hAnsi="Times" w:cs="Times"/>
          <w:sz w:val="18"/>
          <w:szCs w:val="18"/>
        </w:rPr>
        <w:t xml:space="preserve"> köteles az egyszerűsített vállalkozói adókötelezettségéről szóló bevallás-benyújtással egyidejűleg az egyszerűsített vállalkozói adóalanyiság megszűnését követő naptól az azt követő adóév első félévének utolsó napjáig terjedő időszakra (e pont alkalmazásában: előlegfizetési időszak) a bevallásban szereplő, a bevallással lefedett időszak naptári napjai alapján 12 hónapra számított összegű adóelőleget az előlegfizetési időszakra eső egyes előlegfizetési időpontokra, egyenlő arányban bevallani, azzal, hogy nem kell adóelőleget bevallani arra az előlegfizetési időpontra, amelyre a vállalkozó már</w:t>
      </w:r>
      <w:proofErr w:type="gramEnd"/>
      <w:r w:rsidRPr="007D4E18">
        <w:rPr>
          <w:rFonts w:ascii="Times" w:hAnsi="Times" w:cs="Times"/>
          <w:sz w:val="18"/>
          <w:szCs w:val="18"/>
        </w:rPr>
        <w:t xml:space="preserve"> </w:t>
      </w:r>
      <w:proofErr w:type="gramStart"/>
      <w:r w:rsidRPr="007D4E18">
        <w:rPr>
          <w:rFonts w:ascii="Times" w:hAnsi="Times" w:cs="Times"/>
          <w:sz w:val="18"/>
          <w:szCs w:val="18"/>
        </w:rPr>
        <w:t>vallott</w:t>
      </w:r>
      <w:proofErr w:type="gramEnd"/>
      <w:r w:rsidRPr="007D4E18">
        <w:rPr>
          <w:rFonts w:ascii="Times" w:hAnsi="Times" w:cs="Times"/>
          <w:sz w:val="18"/>
          <w:szCs w:val="18"/>
        </w:rPr>
        <w:t xml:space="preserve"> be adóelőleget.</w:t>
      </w:r>
    </w:p>
    <w:p w:rsidR="004A08F0" w:rsidRPr="007D4E18" w:rsidRDefault="004A08F0" w:rsidP="004A08F0">
      <w:pPr>
        <w:pStyle w:val="NormlWeb"/>
        <w:ind w:firstLine="0"/>
        <w:rPr>
          <w:rFonts w:ascii="Times" w:hAnsi="Times" w:cs="Times"/>
          <w:sz w:val="18"/>
          <w:szCs w:val="18"/>
        </w:rPr>
      </w:pPr>
      <w:r w:rsidRPr="007D4E18">
        <w:rPr>
          <w:rFonts w:ascii="Times" w:hAnsi="Times" w:cs="Times"/>
          <w:i/>
          <w:iCs/>
          <w:sz w:val="18"/>
          <w:szCs w:val="18"/>
        </w:rPr>
        <w:t>b)</w:t>
      </w:r>
      <w:r w:rsidRPr="007D4E18">
        <w:rPr>
          <w:rFonts w:ascii="Times" w:hAnsi="Times" w:cs="Times"/>
          <w:sz w:val="18"/>
          <w:szCs w:val="18"/>
        </w:rPr>
        <w:t xml:space="preserve"> az egyszerűsített vállalkozói adóról szóló törvény szerinti adóévéről szóló bevallást az egyszerűsített vállalkozói adóról szóló törvényben meghatározott időpontig köteles benyújtani, s ezzel egyidejűleg az adóévre már megfizetett előleg és a tényleges fizetendő adó összegének különbözetét megfizeti, illetve igényelheti vissza.</w:t>
      </w:r>
    </w:p>
    <w:p w:rsidR="004A08F0" w:rsidRPr="007D4E18" w:rsidRDefault="004A08F0" w:rsidP="004A08F0">
      <w:pPr>
        <w:pStyle w:val="NormlWeb"/>
        <w:ind w:firstLine="0"/>
        <w:rPr>
          <w:rFonts w:ascii="Times" w:hAnsi="Times" w:cs="Times"/>
          <w:sz w:val="18"/>
          <w:szCs w:val="18"/>
        </w:rPr>
      </w:pPr>
      <w:r w:rsidRPr="007D4E18">
        <w:rPr>
          <w:rFonts w:ascii="Times" w:hAnsi="Times" w:cs="Times"/>
          <w:sz w:val="18"/>
          <w:szCs w:val="18"/>
        </w:rPr>
        <w:t>(14) Ha a vállalkozó a kisvállalati adó hatálya alól kikerül, akkor</w:t>
      </w:r>
    </w:p>
    <w:p w:rsidR="004A08F0" w:rsidRPr="007D4E18" w:rsidRDefault="004A08F0" w:rsidP="004A08F0">
      <w:pPr>
        <w:pStyle w:val="NormlWeb"/>
        <w:ind w:firstLine="0"/>
        <w:rPr>
          <w:rFonts w:ascii="Times" w:hAnsi="Times" w:cs="Times"/>
          <w:sz w:val="18"/>
          <w:szCs w:val="18"/>
        </w:rPr>
      </w:pPr>
      <w:proofErr w:type="gramStart"/>
      <w:r w:rsidRPr="007D4E18">
        <w:rPr>
          <w:rFonts w:ascii="Times" w:hAnsi="Times" w:cs="Times"/>
          <w:i/>
          <w:iCs/>
          <w:sz w:val="18"/>
          <w:szCs w:val="18"/>
        </w:rPr>
        <w:t>a)</w:t>
      </w:r>
      <w:r w:rsidRPr="007D4E18">
        <w:rPr>
          <w:rFonts w:ascii="Times" w:hAnsi="Times" w:cs="Times"/>
          <w:sz w:val="18"/>
          <w:szCs w:val="18"/>
        </w:rPr>
        <w:t xml:space="preserve"> köteles a kisvállalati adókötelezettségéről szóló bevallás-benyújtással egyidejűleg a kisvállalati adóalanyiság megszűnését követő naptól az azt követő adóév első félévének utolsó napjáig terjedő időszakra (e pont alkalmazásában: előlegfizetési időszak) a bevallásban szereplő, a bevallással lefedett időszak naptári napjai alapján 12 hónapra számított összegű adóelőleget az előlegfizetési időszakra eső egyes előlegfizetési időpontokra, egyenlő arányban bevallani azzal, hogy nem kell adóelőleget bevallani arra az előlegfizetési időpontra, amelyre a vállalkozó már vallott be adóelőleget.</w:t>
      </w:r>
      <w:proofErr w:type="gramEnd"/>
    </w:p>
    <w:p w:rsidR="004A08F0" w:rsidRPr="007D4E18" w:rsidRDefault="004A08F0" w:rsidP="004A08F0">
      <w:pPr>
        <w:pStyle w:val="NormlWeb"/>
        <w:ind w:firstLine="0"/>
        <w:rPr>
          <w:rFonts w:ascii="Times" w:hAnsi="Times" w:cs="Times"/>
          <w:sz w:val="18"/>
          <w:szCs w:val="18"/>
        </w:rPr>
      </w:pPr>
      <w:r w:rsidRPr="007D4E18">
        <w:rPr>
          <w:rFonts w:ascii="Times" w:hAnsi="Times" w:cs="Times"/>
          <w:i/>
          <w:iCs/>
          <w:sz w:val="18"/>
          <w:szCs w:val="18"/>
        </w:rPr>
        <w:t>b)</w:t>
      </w:r>
      <w:r w:rsidRPr="007D4E18">
        <w:rPr>
          <w:rFonts w:ascii="Times" w:hAnsi="Times" w:cs="Times"/>
          <w:sz w:val="18"/>
          <w:szCs w:val="18"/>
        </w:rPr>
        <w:t xml:space="preserve"> a kisadózó vállalkozások tételes adójáról és a kisvállalati adóról szóló törvény szerinti adóévéről szóló bevallást a kisadózó vállalkozások tételes adójáról és a kisvállalati adóról szóló törvényben </w:t>
      </w:r>
    </w:p>
    <w:p w:rsidR="004A08F0" w:rsidRPr="007D4E18" w:rsidRDefault="004A08F0" w:rsidP="004A08F0">
      <w:pPr>
        <w:pStyle w:val="NormlWeb"/>
        <w:ind w:firstLine="0"/>
        <w:rPr>
          <w:rFonts w:ascii="Times" w:hAnsi="Times" w:cs="Times"/>
          <w:sz w:val="18"/>
          <w:szCs w:val="18"/>
        </w:rPr>
      </w:pPr>
      <w:proofErr w:type="gramStart"/>
      <w:r w:rsidRPr="007D4E18">
        <w:rPr>
          <w:rFonts w:ascii="Times" w:hAnsi="Times" w:cs="Times"/>
          <w:sz w:val="18"/>
          <w:szCs w:val="18"/>
        </w:rPr>
        <w:t>viszony</w:t>
      </w:r>
      <w:proofErr w:type="gramEnd"/>
      <w:r w:rsidRPr="007D4E18">
        <w:rPr>
          <w:rFonts w:ascii="Times" w:hAnsi="Times" w:cs="Times"/>
          <w:sz w:val="18"/>
          <w:szCs w:val="18"/>
        </w:rPr>
        <w:t xml:space="preserve"> fennállásának időtartamára jutó – napi időarányosítással számított – nettó árbevételt és nettó árbevétel-csökkentő költségeket, ráfordításokat kell figyelembe venni.</w:t>
      </w:r>
    </w:p>
    <w:p w:rsidR="004A08F0" w:rsidRDefault="004A08F0" w:rsidP="004A08F0">
      <w:pPr>
        <w:pStyle w:val="Listaszerbekezds"/>
        <w:ind w:left="0"/>
        <w:jc w:val="both"/>
        <w:rPr>
          <w:rFonts w:ascii="Times New Roman" w:hAnsi="Times New Roman" w:cs="Times New Roman"/>
          <w:sz w:val="18"/>
          <w:szCs w:val="18"/>
        </w:rPr>
      </w:pPr>
    </w:p>
    <w:p w:rsidR="004A08F0" w:rsidRPr="00A867FC" w:rsidRDefault="004A08F0" w:rsidP="004A08F0">
      <w:pPr>
        <w:pStyle w:val="NormlWeb"/>
        <w:ind w:firstLine="0"/>
        <w:rPr>
          <w:rFonts w:ascii="Times" w:hAnsi="Times" w:cs="Times"/>
          <w:sz w:val="18"/>
          <w:szCs w:val="18"/>
        </w:rPr>
      </w:pPr>
      <w:r>
        <w:rPr>
          <w:vertAlign w:val="superscript"/>
        </w:rPr>
        <w:t>10</w:t>
      </w:r>
      <w:r>
        <w:t xml:space="preserve"> </w:t>
      </w:r>
      <w:r w:rsidRPr="00A867FC">
        <w:rPr>
          <w:sz w:val="18"/>
          <w:szCs w:val="18"/>
        </w:rPr>
        <w:t xml:space="preserve">a </w:t>
      </w:r>
      <w:proofErr w:type="spellStart"/>
      <w:r w:rsidRPr="00A867FC">
        <w:rPr>
          <w:sz w:val="18"/>
          <w:szCs w:val="18"/>
        </w:rPr>
        <w:t>Htv</w:t>
      </w:r>
      <w:proofErr w:type="spellEnd"/>
      <w:r w:rsidRPr="00A867FC">
        <w:rPr>
          <w:sz w:val="18"/>
          <w:szCs w:val="18"/>
        </w:rPr>
        <w:t>.</w:t>
      </w:r>
      <w:r>
        <w:t xml:space="preserve"> </w:t>
      </w:r>
      <w:r w:rsidRPr="00A867FC">
        <w:rPr>
          <w:rFonts w:ascii="Times" w:hAnsi="Times" w:cs="Times"/>
          <w:b/>
          <w:bCs/>
          <w:sz w:val="18"/>
          <w:szCs w:val="18"/>
        </w:rPr>
        <w:t>40/A. §</w:t>
      </w:r>
      <w:r w:rsidRPr="00A867FC">
        <w:rPr>
          <w:rFonts w:ascii="Times" w:hAnsi="Times" w:cs="Times"/>
          <w:sz w:val="18"/>
          <w:szCs w:val="18"/>
        </w:rPr>
        <w:t xml:space="preserve"> (1) A székhely, illetőleg a telephely szerinti önkormányzathoz az adóévre fizetendő adóból, legfeljebb azonban annak összegéig terjedően – a (2) bekezdésben meghatározott módon – levonható az adóalany által</w:t>
      </w:r>
    </w:p>
    <w:p w:rsidR="004A08F0" w:rsidRPr="00A867FC" w:rsidRDefault="004A08F0" w:rsidP="004A08F0">
      <w:pPr>
        <w:pStyle w:val="NormlWeb"/>
        <w:ind w:firstLine="0"/>
        <w:rPr>
          <w:rFonts w:ascii="Times" w:hAnsi="Times" w:cs="Times"/>
          <w:sz w:val="18"/>
          <w:szCs w:val="18"/>
        </w:rPr>
      </w:pPr>
      <w:proofErr w:type="gramStart"/>
      <w:r w:rsidRPr="00A867FC">
        <w:rPr>
          <w:rFonts w:ascii="Times" w:hAnsi="Times" w:cs="Times"/>
          <w:i/>
          <w:iCs/>
          <w:sz w:val="18"/>
          <w:szCs w:val="18"/>
        </w:rPr>
        <w:t>a</w:t>
      </w:r>
      <w:proofErr w:type="gramEnd"/>
      <w:r w:rsidRPr="00A867FC">
        <w:rPr>
          <w:rFonts w:ascii="Times" w:hAnsi="Times" w:cs="Times"/>
          <w:i/>
          <w:iCs/>
          <w:sz w:val="18"/>
          <w:szCs w:val="18"/>
        </w:rPr>
        <w:t>)</w:t>
      </w:r>
      <w:r w:rsidRPr="00A867FC">
        <w:rPr>
          <w:rFonts w:ascii="Times" w:hAnsi="Times" w:cs="Times"/>
          <w:sz w:val="18"/>
          <w:szCs w:val="18"/>
        </w:rPr>
        <w:t xml:space="preserve"> az ideiglenes jellegű tevékenység után az adóévben megfizetett adó,</w:t>
      </w:r>
    </w:p>
    <w:p w:rsidR="004A08F0" w:rsidRPr="00A867FC" w:rsidRDefault="004A08F0" w:rsidP="004A08F0">
      <w:pPr>
        <w:pStyle w:val="NormlWeb"/>
        <w:ind w:firstLine="0"/>
        <w:rPr>
          <w:rFonts w:ascii="Times" w:hAnsi="Times" w:cs="Times"/>
          <w:sz w:val="18"/>
          <w:szCs w:val="18"/>
        </w:rPr>
      </w:pPr>
      <w:r w:rsidRPr="00A867FC">
        <w:rPr>
          <w:rFonts w:ascii="Times" w:hAnsi="Times" w:cs="Times"/>
          <w:i/>
          <w:iCs/>
          <w:sz w:val="18"/>
          <w:szCs w:val="18"/>
        </w:rPr>
        <w:t>b)</w:t>
      </w:r>
      <w:r w:rsidRPr="00A867FC">
        <w:rPr>
          <w:rFonts w:ascii="Times" w:hAnsi="Times" w:cs="Times"/>
          <w:sz w:val="18"/>
          <w:szCs w:val="18"/>
        </w:rPr>
        <w:t xml:space="preserve"> a ráfordításként, költségként az adóévben elszámolt, az autópályák, autóutak és főutak használatáért fizetendő, megtett úttal arányos díj (a továbbiakban: útdíj) 7,5%-</w:t>
      </w:r>
      <w:proofErr w:type="gramStart"/>
      <w:r w:rsidRPr="00A867FC">
        <w:rPr>
          <w:rFonts w:ascii="Times" w:hAnsi="Times" w:cs="Times"/>
          <w:sz w:val="18"/>
          <w:szCs w:val="18"/>
        </w:rPr>
        <w:t>a.</w:t>
      </w:r>
      <w:proofErr w:type="gramEnd"/>
    </w:p>
    <w:p w:rsidR="004A08F0" w:rsidRPr="00A867FC" w:rsidRDefault="004A08F0" w:rsidP="004A08F0">
      <w:pPr>
        <w:pStyle w:val="NormlWeb"/>
        <w:ind w:firstLine="0"/>
        <w:rPr>
          <w:rFonts w:ascii="Times" w:hAnsi="Times" w:cs="Times"/>
          <w:sz w:val="18"/>
          <w:szCs w:val="18"/>
        </w:rPr>
      </w:pPr>
      <w:r w:rsidRPr="00A867FC">
        <w:rPr>
          <w:rFonts w:ascii="Times" w:hAnsi="Times" w:cs="Times"/>
          <w:sz w:val="18"/>
          <w:szCs w:val="18"/>
        </w:rPr>
        <w:t xml:space="preserve">(2) Az adóévben megfizetett ideiglenes jellegű tevékenység utáni adó és az útdíj (1) bekezdés szerinti része a székhely, illetve </w:t>
      </w:r>
      <w:proofErr w:type="gramStart"/>
      <w:r w:rsidRPr="00A867FC">
        <w:rPr>
          <w:rFonts w:ascii="Times" w:hAnsi="Times" w:cs="Times"/>
          <w:sz w:val="18"/>
          <w:szCs w:val="18"/>
        </w:rPr>
        <w:t>telephely(</w:t>
      </w:r>
      <w:proofErr w:type="spellStart"/>
      <w:proofErr w:type="gramEnd"/>
      <w:r w:rsidRPr="00A867FC">
        <w:rPr>
          <w:rFonts w:ascii="Times" w:hAnsi="Times" w:cs="Times"/>
          <w:sz w:val="18"/>
          <w:szCs w:val="18"/>
        </w:rPr>
        <w:t>ek</w:t>
      </w:r>
      <w:proofErr w:type="spellEnd"/>
      <w:r w:rsidRPr="00A867FC">
        <w:rPr>
          <w:rFonts w:ascii="Times" w:hAnsi="Times" w:cs="Times"/>
          <w:sz w:val="18"/>
          <w:szCs w:val="18"/>
        </w:rPr>
        <w:t>) szerinti önkormányzatokhoz fizetendő adóból a vállalkozás szintjén képződő teljes törvényi adóalap és az egyes (székhely, illetve telephely(</w:t>
      </w:r>
      <w:proofErr w:type="spellStart"/>
      <w:r w:rsidRPr="00A867FC">
        <w:rPr>
          <w:rFonts w:ascii="Times" w:hAnsi="Times" w:cs="Times"/>
          <w:sz w:val="18"/>
          <w:szCs w:val="18"/>
        </w:rPr>
        <w:t>ek</w:t>
      </w:r>
      <w:proofErr w:type="spellEnd"/>
      <w:r w:rsidRPr="00A867FC">
        <w:rPr>
          <w:rFonts w:ascii="Times" w:hAnsi="Times" w:cs="Times"/>
          <w:sz w:val="18"/>
          <w:szCs w:val="18"/>
        </w:rPr>
        <w:t>) szerinti) önkormányzatokhoz kimutatott települési adóalapok arányában vonható le.</w:t>
      </w:r>
    </w:p>
    <w:p w:rsidR="004A08F0" w:rsidRPr="007D4E18" w:rsidRDefault="004A08F0" w:rsidP="004A08F0">
      <w:pPr>
        <w:pStyle w:val="Listaszerbekezds"/>
        <w:ind w:left="0"/>
        <w:jc w:val="both"/>
        <w:rPr>
          <w:rFonts w:ascii="Times New Roman" w:hAnsi="Times New Roman" w:cs="Times New Roman"/>
          <w:sz w:val="24"/>
          <w:szCs w:val="24"/>
        </w:rPr>
      </w:pPr>
    </w:p>
    <w:p w:rsidR="00742DD7" w:rsidRDefault="00742DD7">
      <w:bookmarkStart w:id="2" w:name="_GoBack"/>
      <w:bookmarkEnd w:id="2"/>
    </w:p>
    <w:sectPr w:rsidR="00742D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8F0"/>
    <w:rsid w:val="004A08F0"/>
    <w:rsid w:val="00742DD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4A08F0"/>
    <w:pPr>
      <w:ind w:left="720"/>
      <w:contextualSpacing/>
    </w:pPr>
  </w:style>
  <w:style w:type="paragraph" w:styleId="NormlWeb">
    <w:name w:val="Normal (Web)"/>
    <w:basedOn w:val="Norml"/>
    <w:uiPriority w:val="99"/>
    <w:unhideWhenUsed/>
    <w:rsid w:val="004A08F0"/>
    <w:pPr>
      <w:spacing w:after="20" w:line="240" w:lineRule="auto"/>
      <w:ind w:firstLine="180"/>
      <w:jc w:val="both"/>
    </w:pPr>
    <w:rPr>
      <w:rFonts w:ascii="Times New Roman" w:eastAsia="Times New Roman" w:hAnsi="Times New Roman" w:cs="Times New Roman"/>
      <w:sz w:val="24"/>
      <w:szCs w:val="24"/>
      <w:lang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4A08F0"/>
    <w:pPr>
      <w:ind w:left="720"/>
      <w:contextualSpacing/>
    </w:pPr>
  </w:style>
  <w:style w:type="paragraph" w:styleId="NormlWeb">
    <w:name w:val="Normal (Web)"/>
    <w:basedOn w:val="Norml"/>
    <w:uiPriority w:val="99"/>
    <w:unhideWhenUsed/>
    <w:rsid w:val="004A08F0"/>
    <w:pPr>
      <w:spacing w:after="20" w:line="240" w:lineRule="auto"/>
      <w:ind w:firstLine="180"/>
      <w:jc w:val="both"/>
    </w:pPr>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2143</Words>
  <Characters>14794</Characters>
  <Application>Microsoft Office Word</Application>
  <DocSecurity>0</DocSecurity>
  <Lines>123</Lines>
  <Paragraphs>33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16904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titkarsag</dc:creator>
  <cp:lastModifiedBy>titkarsag</cp:lastModifiedBy>
  <cp:revision>1</cp:revision>
  <dcterms:created xsi:type="dcterms:W3CDTF">2015-09-29T07:46:00Z</dcterms:created>
  <dcterms:modified xsi:type="dcterms:W3CDTF">2015-09-29T07:47:00Z</dcterms:modified>
</cp:coreProperties>
</file>