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6060A" w14:textId="77777777" w:rsidR="00C71FA0" w:rsidRDefault="00C71FA0" w:rsidP="00C71FA0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2AD28E24" w14:textId="77777777" w:rsidR="00C71FA0" w:rsidRDefault="00C71FA0" w:rsidP="00C71FA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In</w:t>
      </w:r>
      <w:r w:rsidRPr="00411F11">
        <w:rPr>
          <w:rFonts w:ascii="Arial" w:eastAsia="Calibri" w:hAnsi="Arial" w:cs="Arial"/>
          <w:b/>
          <w:i/>
          <w:sz w:val="24"/>
          <w:szCs w:val="24"/>
        </w:rPr>
        <w:t>dokolás</w:t>
      </w:r>
      <w:r w:rsidRPr="00EB75D6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6AA3D31E" w14:textId="77777777" w:rsidR="00C71FA0" w:rsidRPr="00EB75D6" w:rsidRDefault="00C71FA0" w:rsidP="00C71FA0">
      <w:pPr>
        <w:spacing w:after="0" w:line="240" w:lineRule="auto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EB75D6">
        <w:rPr>
          <w:rFonts w:ascii="Arial" w:eastAsia="Calibri" w:hAnsi="Arial" w:cs="Arial"/>
          <w:b/>
          <w:i/>
          <w:sz w:val="24"/>
          <w:szCs w:val="24"/>
        </w:rPr>
        <w:t>a közterületen történő maszkviselés szabályairól szóló önkormányzati rendelet megalkotásához</w:t>
      </w:r>
    </w:p>
    <w:p w14:paraId="29E71026" w14:textId="77777777" w:rsidR="00C71FA0" w:rsidRPr="00411F11" w:rsidRDefault="00C71FA0" w:rsidP="00C71FA0">
      <w:pPr>
        <w:spacing w:after="0" w:line="240" w:lineRule="auto"/>
        <w:jc w:val="center"/>
        <w:rPr>
          <w:rFonts w:ascii="Arial" w:eastAsia="Calibri" w:hAnsi="Arial" w:cs="Arial"/>
          <w:b/>
          <w:i/>
          <w:sz w:val="24"/>
          <w:szCs w:val="24"/>
        </w:rPr>
      </w:pPr>
    </w:p>
    <w:p w14:paraId="20634B03" w14:textId="77777777" w:rsidR="00C71FA0" w:rsidRDefault="00C71FA0" w:rsidP="00C71FA0">
      <w:pPr>
        <w:spacing w:after="0" w:line="240" w:lineRule="auto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411F11">
        <w:rPr>
          <w:rFonts w:ascii="Arial" w:eastAsia="Calibri" w:hAnsi="Arial" w:cs="Arial"/>
          <w:b/>
          <w:i/>
          <w:sz w:val="24"/>
          <w:szCs w:val="24"/>
        </w:rPr>
        <w:t>Általános indokolás</w:t>
      </w:r>
    </w:p>
    <w:p w14:paraId="1C417753" w14:textId="77777777" w:rsidR="00C71FA0" w:rsidRDefault="00C71FA0" w:rsidP="00C71FA0">
      <w:pPr>
        <w:spacing w:after="0" w:line="240" w:lineRule="auto"/>
        <w:jc w:val="center"/>
        <w:rPr>
          <w:rFonts w:ascii="Arial" w:eastAsia="Calibri" w:hAnsi="Arial" w:cs="Arial"/>
          <w:b/>
          <w:i/>
          <w:sz w:val="24"/>
          <w:szCs w:val="24"/>
        </w:rPr>
      </w:pPr>
    </w:p>
    <w:p w14:paraId="168B7EB3" w14:textId="77777777" w:rsidR="00C71FA0" w:rsidRPr="00F63325" w:rsidRDefault="00C71FA0" w:rsidP="00C71FA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F63325">
        <w:rPr>
          <w:rFonts w:ascii="Arial" w:eastAsia="Times New Roman" w:hAnsi="Arial" w:cs="Arial"/>
          <w:sz w:val="24"/>
          <w:szCs w:val="24"/>
          <w:lang w:eastAsia="hu-HU"/>
        </w:rPr>
        <w:t>A veszélyhelyzet kihirdetéséről szóló 4</w:t>
      </w:r>
      <w:r>
        <w:rPr>
          <w:rFonts w:ascii="Arial" w:eastAsia="Times New Roman" w:hAnsi="Arial" w:cs="Arial"/>
          <w:sz w:val="24"/>
          <w:szCs w:val="24"/>
          <w:lang w:eastAsia="hu-HU"/>
        </w:rPr>
        <w:t>78</w:t>
      </w:r>
      <w:r w:rsidRPr="00F63325">
        <w:rPr>
          <w:rFonts w:ascii="Arial" w:eastAsia="Times New Roman" w:hAnsi="Arial" w:cs="Arial"/>
          <w:sz w:val="24"/>
          <w:szCs w:val="24"/>
          <w:lang w:eastAsia="hu-HU"/>
        </w:rPr>
        <w:t>/2020. (</w:t>
      </w:r>
      <w:r>
        <w:rPr>
          <w:rFonts w:ascii="Arial" w:eastAsia="Times New Roman" w:hAnsi="Arial" w:cs="Arial"/>
          <w:sz w:val="24"/>
          <w:szCs w:val="24"/>
          <w:lang w:eastAsia="hu-HU"/>
        </w:rPr>
        <w:t>X</w:t>
      </w:r>
      <w:r w:rsidRPr="00F63325">
        <w:rPr>
          <w:rFonts w:ascii="Arial" w:eastAsia="Times New Roman" w:hAnsi="Arial" w:cs="Arial"/>
          <w:sz w:val="24"/>
          <w:szCs w:val="24"/>
          <w:lang w:eastAsia="hu-HU"/>
        </w:rPr>
        <w:t>I.</w:t>
      </w:r>
      <w:r>
        <w:rPr>
          <w:rFonts w:ascii="Arial" w:eastAsia="Times New Roman" w:hAnsi="Arial" w:cs="Arial"/>
          <w:sz w:val="24"/>
          <w:szCs w:val="24"/>
          <w:lang w:eastAsia="hu-HU"/>
        </w:rPr>
        <w:t>3</w:t>
      </w:r>
      <w:r w:rsidRPr="00F63325">
        <w:rPr>
          <w:rFonts w:ascii="Arial" w:eastAsia="Times New Roman" w:hAnsi="Arial" w:cs="Arial"/>
          <w:sz w:val="24"/>
          <w:szCs w:val="24"/>
          <w:lang w:eastAsia="hu-HU"/>
        </w:rPr>
        <w:t xml:space="preserve">.) </w:t>
      </w:r>
      <w:r>
        <w:rPr>
          <w:rFonts w:ascii="Arial" w:eastAsia="Times New Roman" w:hAnsi="Arial" w:cs="Arial"/>
          <w:sz w:val="24"/>
          <w:szCs w:val="24"/>
          <w:lang w:eastAsia="hu-HU"/>
        </w:rPr>
        <w:t>K</w:t>
      </w:r>
      <w:r w:rsidRPr="00F63325">
        <w:rPr>
          <w:rFonts w:ascii="Arial" w:eastAsia="Times New Roman" w:hAnsi="Arial" w:cs="Arial"/>
          <w:sz w:val="24"/>
          <w:szCs w:val="24"/>
          <w:lang w:eastAsia="hu-HU"/>
        </w:rPr>
        <w:t>orm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. </w:t>
      </w:r>
      <w:r w:rsidRPr="00F63325">
        <w:rPr>
          <w:rFonts w:ascii="Arial" w:eastAsia="Times New Roman" w:hAnsi="Arial" w:cs="Arial"/>
          <w:sz w:val="24"/>
          <w:szCs w:val="24"/>
          <w:lang w:eastAsia="hu-HU"/>
        </w:rPr>
        <w:t>rendelet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1. § alapján</w:t>
      </w:r>
      <w:r w:rsidRPr="00F63325">
        <w:rPr>
          <w:rFonts w:ascii="Arial" w:eastAsia="Times New Roman" w:hAnsi="Arial" w:cs="Arial"/>
          <w:sz w:val="24"/>
          <w:szCs w:val="24"/>
          <w:lang w:eastAsia="hu-HU"/>
        </w:rPr>
        <w:t xml:space="preserve"> a Kormány az élet- és vagyonbiztonságot veszélyeztető tömeges megbetegedést okozó SARS-CoV-2 koronavírus világjárvány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F63325">
        <w:rPr>
          <w:rFonts w:ascii="Arial" w:eastAsia="Times New Roman" w:hAnsi="Arial" w:cs="Arial"/>
          <w:sz w:val="24"/>
          <w:szCs w:val="24"/>
          <w:lang w:eastAsia="hu-HU"/>
        </w:rPr>
        <w:t>következményeinek elhárítása, a magyar állampolgárok egészségének és életének megóvása érdekében Magyarország egész területére veszélyhelyzetet hirdet</w:t>
      </w:r>
      <w:r>
        <w:rPr>
          <w:rFonts w:ascii="Arial" w:eastAsia="Times New Roman" w:hAnsi="Arial" w:cs="Arial"/>
          <w:sz w:val="24"/>
          <w:szCs w:val="24"/>
          <w:lang w:eastAsia="hu-HU"/>
        </w:rPr>
        <w:t>ett</w:t>
      </w:r>
      <w:r w:rsidRPr="00F63325">
        <w:rPr>
          <w:rFonts w:ascii="Arial" w:eastAsia="Times New Roman" w:hAnsi="Arial" w:cs="Arial"/>
          <w:sz w:val="24"/>
          <w:szCs w:val="24"/>
          <w:lang w:eastAsia="hu-HU"/>
        </w:rPr>
        <w:t xml:space="preserve"> ki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2020. november 4. napjától.</w:t>
      </w:r>
    </w:p>
    <w:p w14:paraId="008860D0" w14:textId="77777777" w:rsidR="00C71FA0" w:rsidRDefault="00C71FA0" w:rsidP="00C71FA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AF6BF7E" w14:textId="77777777" w:rsidR="00C71FA0" w:rsidRDefault="00C71FA0" w:rsidP="00C71FA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8C7138">
        <w:rPr>
          <w:rFonts w:ascii="Arial" w:eastAsia="Times New Roman" w:hAnsi="Arial" w:cs="Arial"/>
          <w:sz w:val="24"/>
          <w:szCs w:val="24"/>
          <w:lang w:eastAsia="hu-HU"/>
        </w:rPr>
        <w:t>A katasztrófavédelemről és a hozzá kapcsolódó egyes törvények módosításáról szóló 2011. évi CXXVIII. törvény 46.§ (4) bekezdése alapján veszélyhelyzetben a települési önkormányzat képviselő-testületének feladat- és hatáskörét a polgármester gyakorolja.</w:t>
      </w:r>
    </w:p>
    <w:p w14:paraId="371CF388" w14:textId="77777777" w:rsidR="00C71FA0" w:rsidRDefault="00C71FA0" w:rsidP="00C71FA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CB77492" w14:textId="77777777" w:rsidR="00C71FA0" w:rsidRDefault="00C71FA0" w:rsidP="00C71FA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A veszélyhelyzet idején alkalmazandó védelmi intézkedések második üteméről szóló 484/2020. (XI.10.) Korm. rendelet (a továbbiakban: Korm. rendelet) 1.§ (1) bekezdés b) pontja értelmében a hatodik életévét be nem töltött kiskorú kivételével mindenki köteles a 10.000 főnél nagyobb lakónépességű település belterületén a települési önkormányzat által kijelölt közterületen, illetve nyilvános helyen – kivéve a sporttevékenység során, valamint a parkokban, illetve zöldterületen – orvosi maszkot, munkavédelmi maszkot, illetve textil vagy más anyagból készült maszkot (a továbbiakban együtt: maszk) olyan módon viselni, hogy az az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orrot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és a szájat folyamatosan elfedje.</w:t>
      </w:r>
    </w:p>
    <w:p w14:paraId="54FFE432" w14:textId="77777777" w:rsidR="00C71FA0" w:rsidRDefault="00C71FA0" w:rsidP="00C71FA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7E24660" w14:textId="77777777" w:rsidR="00C71FA0" w:rsidRDefault="00C71FA0" w:rsidP="00C71FA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A Korm. rendelet 27.§-a értelmében felhatalmazást kap a települési önkormányzat polgármestere, hogy önkormányzati rendeletben határozza meg a 10.000 főnél nagyobb lakónépességű település belterületén azon közterületeket, illetve nyilvános helyeket, ahol kötelező maszkot viselni, illetve rendelkezzen a településen található kutyafuttató bezárásáról.</w:t>
      </w:r>
    </w:p>
    <w:p w14:paraId="3EB2C683" w14:textId="77777777" w:rsidR="00C71FA0" w:rsidRDefault="00C71FA0" w:rsidP="00C71FA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B767052" w14:textId="77777777" w:rsidR="00C71FA0" w:rsidRDefault="00C71FA0" w:rsidP="00C71FA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A kutyafuttató bezárása – figyelemmel a kijárási tilalom időpontjára – nem indokolt, ezrét arra vonatkozó rendelet megalkotását nem javaslom.</w:t>
      </w:r>
    </w:p>
    <w:p w14:paraId="39BFE6BC" w14:textId="77777777" w:rsidR="00C71FA0" w:rsidRDefault="00C71FA0" w:rsidP="00C71FA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2039856" w14:textId="77777777" w:rsidR="00C71FA0" w:rsidRPr="008C7138" w:rsidRDefault="00C71FA0" w:rsidP="00C71FA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Javaslom ugyanakkor a közterületi maszkhasználat előírását a város belterületén a Korm. rendelethez igazodó tartalommal.</w:t>
      </w:r>
    </w:p>
    <w:p w14:paraId="2EF7CD25" w14:textId="77777777" w:rsidR="00C71FA0" w:rsidRDefault="00C71FA0" w:rsidP="00C71FA0">
      <w:pPr>
        <w:spacing w:after="0" w:line="240" w:lineRule="auto"/>
        <w:jc w:val="center"/>
        <w:rPr>
          <w:rFonts w:ascii="Arial" w:eastAsia="Calibri" w:hAnsi="Arial" w:cs="Arial"/>
          <w:b/>
          <w:i/>
          <w:sz w:val="24"/>
          <w:szCs w:val="24"/>
        </w:rPr>
      </w:pPr>
    </w:p>
    <w:p w14:paraId="7385DD3B" w14:textId="77777777" w:rsidR="00C71FA0" w:rsidRDefault="00C71FA0" w:rsidP="00C71FA0">
      <w:pPr>
        <w:spacing w:after="0" w:line="240" w:lineRule="auto"/>
        <w:jc w:val="center"/>
        <w:rPr>
          <w:rFonts w:ascii="Arial" w:eastAsia="Calibri" w:hAnsi="Arial" w:cs="Arial"/>
          <w:b/>
          <w:i/>
          <w:sz w:val="24"/>
          <w:szCs w:val="24"/>
        </w:rPr>
      </w:pPr>
    </w:p>
    <w:p w14:paraId="718503A3" w14:textId="77777777" w:rsidR="00C71FA0" w:rsidRPr="00411F11" w:rsidRDefault="00C71FA0" w:rsidP="00C71FA0">
      <w:pPr>
        <w:spacing w:after="0" w:line="240" w:lineRule="auto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411F11">
        <w:rPr>
          <w:rFonts w:ascii="Arial" w:eastAsia="Calibri" w:hAnsi="Arial" w:cs="Arial"/>
          <w:b/>
          <w:i/>
          <w:sz w:val="24"/>
          <w:szCs w:val="24"/>
        </w:rPr>
        <w:t>Részletes indokolás</w:t>
      </w:r>
    </w:p>
    <w:p w14:paraId="16E970F0" w14:textId="77777777" w:rsidR="00C71FA0" w:rsidRDefault="00C71FA0" w:rsidP="00C71FA0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  <w:r w:rsidRPr="00411F11">
        <w:rPr>
          <w:rFonts w:ascii="Arial" w:eastAsia="Calibri" w:hAnsi="Arial" w:cs="Arial"/>
          <w:b/>
          <w:i/>
          <w:sz w:val="24"/>
          <w:szCs w:val="24"/>
        </w:rPr>
        <w:t>1.§-hoz</w:t>
      </w:r>
    </w:p>
    <w:p w14:paraId="149E703F" w14:textId="77777777" w:rsidR="00C71FA0" w:rsidRDefault="00C71FA0" w:rsidP="00C71FA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Belterületen a kötelező maszkhasználat elrendelése, kivéve sporttevékenység esetén, illetve parkokban, zöldterületen (pl. játszóterek, Alta-Ripa Szabadidőpark).</w:t>
      </w:r>
    </w:p>
    <w:p w14:paraId="1D44D830" w14:textId="77777777" w:rsidR="00C71FA0" w:rsidRDefault="00C71FA0" w:rsidP="00C71FA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5265EDC" w14:textId="77777777" w:rsidR="00C71FA0" w:rsidRPr="00B50D68" w:rsidRDefault="00C71FA0" w:rsidP="00C71FA0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B50D68">
        <w:rPr>
          <w:rFonts w:ascii="Arial" w:hAnsi="Arial" w:cs="Arial"/>
          <w:b/>
          <w:i/>
          <w:sz w:val="24"/>
          <w:szCs w:val="24"/>
        </w:rPr>
        <w:t>2.§-hoz</w:t>
      </w:r>
    </w:p>
    <w:p w14:paraId="5C120B51" w14:textId="77777777" w:rsidR="00C71FA0" w:rsidRDefault="00C71FA0" w:rsidP="00C71F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Rendelet hatályba lépésének időpontjaként – rendkívüli helyzetre való tekintettel – annak megalkotása napjának kihirdetési időpontja javasolt. A rendelet szabályai az alapját képező kormányrendelet hatályáig alkalmazandók.</w:t>
      </w:r>
    </w:p>
    <w:p w14:paraId="01B04FA4" w14:textId="77777777" w:rsidR="00C92CA0" w:rsidRDefault="00C92CA0"/>
    <w:sectPr w:rsidR="00C92CA0" w:rsidSect="00584853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A0"/>
    <w:rsid w:val="00C71FA0"/>
    <w:rsid w:val="00C9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742A"/>
  <w15:chartTrackingRefBased/>
  <w15:docId w15:val="{949D3522-0B91-4140-A8E8-82A1E770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71FA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2167</Characters>
  <Application>Microsoft Office Word</Application>
  <DocSecurity>0</DocSecurity>
  <Lines>18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2020-11-11T10:56:00Z</dcterms:created>
  <dcterms:modified xsi:type="dcterms:W3CDTF">2020-11-11T10:56:00Z</dcterms:modified>
</cp:coreProperties>
</file>