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C19" w:rsidRDefault="00384842" w:rsidP="00384842">
      <w:pPr>
        <w:pStyle w:val="Cmsor30"/>
        <w:keepNext/>
        <w:keepLines/>
        <w:shd w:val="clear" w:color="auto" w:fill="auto"/>
      </w:pPr>
      <w:r>
        <w:t>Csányoszró Község Önkormányzata Képviselő-testülete</w:t>
      </w:r>
    </w:p>
    <w:p w:rsidR="00384842" w:rsidRDefault="00A57BA4" w:rsidP="00384842">
      <w:pPr>
        <w:pStyle w:val="Cmsor30"/>
        <w:keepNext/>
        <w:keepLines/>
        <w:shd w:val="clear" w:color="auto" w:fill="auto"/>
      </w:pPr>
      <w:r>
        <w:t>13/2015.(XI.27</w:t>
      </w:r>
      <w:r w:rsidR="00384842">
        <w:t>.) rendelete a szociális tűzifa támogatás jogosultsági feltételeiről</w:t>
      </w:r>
    </w:p>
    <w:p w:rsidR="00384842" w:rsidRDefault="00384842" w:rsidP="00384842">
      <w:pPr>
        <w:pStyle w:val="Cmsor30"/>
        <w:keepNext/>
        <w:keepLines/>
        <w:shd w:val="clear" w:color="auto" w:fill="auto"/>
      </w:pPr>
    </w:p>
    <w:p w:rsidR="00726AF8" w:rsidRDefault="00726AF8" w:rsidP="00384842">
      <w:pPr>
        <w:pStyle w:val="Cmsor30"/>
        <w:keepNext/>
        <w:keepLines/>
        <w:shd w:val="clear" w:color="auto" w:fill="auto"/>
      </w:pPr>
    </w:p>
    <w:p w:rsidR="00B604EA" w:rsidRPr="00B604EA" w:rsidRDefault="00B604EA" w:rsidP="00B604EA">
      <w:pPr>
        <w:pStyle w:val="Szvegtrzs21"/>
      </w:pPr>
      <w:r>
        <w:t>Csányoszró</w:t>
      </w:r>
      <w:r w:rsidRPr="00B604EA">
        <w:t xml:space="preserve"> Község Önkormányzatának Képvisel</w:t>
      </w:r>
      <w:r>
        <w:t>ő-testülete az Alaptörvény 32. c</w:t>
      </w:r>
      <w:r w:rsidRPr="00B604EA">
        <w:t xml:space="preserve">ikk </w:t>
      </w:r>
      <w:r>
        <w:t>(1)</w:t>
      </w:r>
      <w:r w:rsidRPr="00B604EA">
        <w:t xml:space="preserve"> bekezdése</w:t>
      </w:r>
      <w:r>
        <w:t xml:space="preserve"> a) pontja</w:t>
      </w:r>
      <w:r w:rsidRPr="00B604EA">
        <w:t xml:space="preserve"> alapján, a szociális igazgatásról és szociális ellátásokról szóló</w:t>
      </w:r>
      <w:r>
        <w:t xml:space="preserve"> 1993. évi III. törvény 2.§</w:t>
      </w:r>
      <w:proofErr w:type="spellStart"/>
      <w:r>
        <w:t>-ban</w:t>
      </w:r>
      <w:proofErr w:type="spellEnd"/>
      <w:r>
        <w:t xml:space="preserve"> </w:t>
      </w:r>
      <w:r w:rsidRPr="00B604EA">
        <w:t>meghat</w:t>
      </w:r>
      <w:r>
        <w:t>ározott feladatkörében eljárva,</w:t>
      </w:r>
      <w:r w:rsidRPr="00B604EA">
        <w:t xml:space="preserve"> Magyarország 2015. évi központi költségvetéséről szóló 2014. évi C. törvény 1. melléklet IX. Helyi önkormányzatok támogatási fejezet 13. a helyi önkormányzatok szociális célú tüzelőanyag vásárlásához kapcsolódó kiegészítő támogatásának jogcímében foglaltak végrehajtására a következőket rendeli el:</w:t>
      </w:r>
    </w:p>
    <w:p w:rsidR="006C3C19" w:rsidRDefault="006C3C19">
      <w:pPr>
        <w:pStyle w:val="Szvegtrzs21"/>
        <w:shd w:val="clear" w:color="auto" w:fill="auto"/>
        <w:jc w:val="left"/>
      </w:pPr>
    </w:p>
    <w:p w:rsidR="00384842" w:rsidRDefault="00384842">
      <w:pPr>
        <w:pStyle w:val="Szvegtrzs21"/>
        <w:shd w:val="clear" w:color="auto" w:fill="auto"/>
        <w:jc w:val="left"/>
      </w:pPr>
    </w:p>
    <w:p w:rsidR="00384842" w:rsidRDefault="00FE0951" w:rsidP="00384842">
      <w:pPr>
        <w:pStyle w:val="Cmsor30"/>
        <w:keepNext/>
        <w:keepLines/>
        <w:shd w:val="clear" w:color="auto" w:fill="auto"/>
        <w:spacing w:line="240" w:lineRule="auto"/>
      </w:pPr>
      <w:bookmarkStart w:id="0" w:name="bookmark1"/>
      <w:r>
        <w:t>A támogatásra vonatkozó általános szabályok</w:t>
      </w:r>
    </w:p>
    <w:p w:rsidR="00384842" w:rsidRDefault="00FE0951" w:rsidP="00384842">
      <w:pPr>
        <w:pStyle w:val="Cmsor30"/>
        <w:keepNext/>
        <w:keepLines/>
        <w:shd w:val="clear" w:color="auto" w:fill="auto"/>
        <w:spacing w:line="240" w:lineRule="auto"/>
      </w:pPr>
      <w:r>
        <w:t xml:space="preserve">I. </w:t>
      </w:r>
      <w:proofErr w:type="gramStart"/>
      <w:r>
        <w:t>A</w:t>
      </w:r>
      <w:proofErr w:type="gramEnd"/>
      <w:r>
        <w:t xml:space="preserve"> rendelet célja, hatálya </w:t>
      </w:r>
    </w:p>
    <w:p w:rsidR="006C3C19" w:rsidRDefault="00FE0951" w:rsidP="00384842">
      <w:pPr>
        <w:pStyle w:val="Cmsor30"/>
        <w:keepNext/>
        <w:keepLines/>
        <w:shd w:val="clear" w:color="auto" w:fill="auto"/>
        <w:spacing w:line="240" w:lineRule="auto"/>
      </w:pPr>
      <w:r>
        <w:t>1. §</w:t>
      </w:r>
      <w:bookmarkEnd w:id="0"/>
    </w:p>
    <w:p w:rsidR="00384842" w:rsidRDefault="00384842" w:rsidP="00384842">
      <w:pPr>
        <w:pStyle w:val="Cmsor30"/>
        <w:keepNext/>
        <w:keepLines/>
        <w:shd w:val="clear" w:color="auto" w:fill="auto"/>
        <w:spacing w:line="240" w:lineRule="auto"/>
      </w:pPr>
    </w:p>
    <w:p w:rsidR="006C3C19" w:rsidRDefault="00FE0951">
      <w:pPr>
        <w:pStyle w:val="Szvegtrzs21"/>
        <w:numPr>
          <w:ilvl w:val="0"/>
          <w:numId w:val="1"/>
        </w:numPr>
        <w:shd w:val="clear" w:color="auto" w:fill="auto"/>
        <w:spacing w:line="274" w:lineRule="exact"/>
        <w:jc w:val="left"/>
      </w:pPr>
      <w:r>
        <w:t xml:space="preserve">E rendelet célja, hogy </w:t>
      </w:r>
      <w:r w:rsidR="00384842">
        <w:t>az</w:t>
      </w:r>
      <w:r>
        <w:t xml:space="preserve"> elnyert szociális célú tűzifa támogatás igénybevételével kapcsolatban a szociális rászorultság szabályait és az igénylés részletes feltételeit meghatározza.</w:t>
      </w:r>
    </w:p>
    <w:p w:rsidR="006C3C19" w:rsidRDefault="00FE0951">
      <w:pPr>
        <w:pStyle w:val="Szvegtrzs21"/>
        <w:numPr>
          <w:ilvl w:val="0"/>
          <w:numId w:val="1"/>
        </w:numPr>
        <w:shd w:val="clear" w:color="auto" w:fill="auto"/>
        <w:spacing w:line="274" w:lineRule="exact"/>
        <w:jc w:val="left"/>
      </w:pPr>
      <w:r>
        <w:t xml:space="preserve"> E rendelet hatálya kiterjed </w:t>
      </w:r>
      <w:r w:rsidR="00384842">
        <w:t>Csányoszró Község</w:t>
      </w:r>
      <w:r>
        <w:t xml:space="preserve"> közigazgatási területén lakcímmel rendelkező, és a szociális igazgatásról és szociális ellátásokról szóló 1993. évi III. törvény 3. §</w:t>
      </w:r>
      <w:proofErr w:type="spellStart"/>
      <w:r>
        <w:t>-ában</w:t>
      </w:r>
      <w:proofErr w:type="spellEnd"/>
      <w:r>
        <w:t xml:space="preserve"> meghatározott személyekre.</w:t>
      </w:r>
    </w:p>
    <w:p w:rsidR="00384842" w:rsidRDefault="00384842" w:rsidP="00384842">
      <w:pPr>
        <w:pStyle w:val="Szvegtrzs21"/>
        <w:shd w:val="clear" w:color="auto" w:fill="auto"/>
        <w:spacing w:line="274" w:lineRule="exact"/>
        <w:jc w:val="left"/>
      </w:pPr>
    </w:p>
    <w:p w:rsidR="006C3C19" w:rsidRDefault="00FE0951" w:rsidP="00384842">
      <w:pPr>
        <w:pStyle w:val="Cmsor30"/>
        <w:keepNext/>
        <w:keepLines/>
        <w:shd w:val="clear" w:color="auto" w:fill="auto"/>
        <w:spacing w:line="230" w:lineRule="exact"/>
      </w:pPr>
      <w:bookmarkStart w:id="1" w:name="bookmark2"/>
      <w:r>
        <w:t xml:space="preserve">II. </w:t>
      </w:r>
      <w:proofErr w:type="gramStart"/>
      <w:r>
        <w:t>A</w:t>
      </w:r>
      <w:proofErr w:type="gramEnd"/>
      <w:r>
        <w:t xml:space="preserve"> támogatás feltételei</w:t>
      </w:r>
      <w:bookmarkEnd w:id="1"/>
    </w:p>
    <w:p w:rsidR="00384842" w:rsidRDefault="00384842" w:rsidP="00384842">
      <w:pPr>
        <w:pStyle w:val="Cmsor30"/>
        <w:keepNext/>
        <w:keepLines/>
        <w:shd w:val="clear" w:color="auto" w:fill="auto"/>
        <w:spacing w:line="240" w:lineRule="auto"/>
      </w:pPr>
      <w:r>
        <w:t>2. §</w:t>
      </w:r>
    </w:p>
    <w:p w:rsidR="00384842" w:rsidRDefault="00384842" w:rsidP="00384842">
      <w:pPr>
        <w:pStyle w:val="Cmsor30"/>
        <w:keepNext/>
        <w:keepLines/>
        <w:shd w:val="clear" w:color="auto" w:fill="auto"/>
        <w:spacing w:line="230" w:lineRule="exact"/>
      </w:pPr>
    </w:p>
    <w:p w:rsidR="006C3C19" w:rsidRDefault="00384842">
      <w:pPr>
        <w:pStyle w:val="Szvegtrzs21"/>
        <w:numPr>
          <w:ilvl w:val="0"/>
          <w:numId w:val="3"/>
        </w:numPr>
        <w:shd w:val="clear" w:color="auto" w:fill="auto"/>
        <w:spacing w:line="274" w:lineRule="exact"/>
        <w:jc w:val="left"/>
      </w:pPr>
      <w:r>
        <w:t xml:space="preserve">Az </w:t>
      </w:r>
      <w:proofErr w:type="gramStart"/>
      <w:r>
        <w:t>ö</w:t>
      </w:r>
      <w:r w:rsidR="00FE0951">
        <w:t xml:space="preserve">nkormányzat </w:t>
      </w:r>
      <w:r w:rsidR="001D4157">
        <w:t xml:space="preserve"> a</w:t>
      </w:r>
      <w:proofErr w:type="gramEnd"/>
      <w:r w:rsidR="001D4157">
        <w:t xml:space="preserve"> rendelkezésre álló keret mértékéig </w:t>
      </w:r>
      <w:r w:rsidR="00FE0951">
        <w:t>vissza nem térítendő természetbeni támogatásként tűzifát biztosíthat</w:t>
      </w:r>
    </w:p>
    <w:p w:rsidR="006C3C19" w:rsidRDefault="00FE0951">
      <w:pPr>
        <w:pStyle w:val="Szvegtrzs21"/>
        <w:numPr>
          <w:ilvl w:val="0"/>
          <w:numId w:val="4"/>
        </w:numPr>
        <w:shd w:val="clear" w:color="auto" w:fill="auto"/>
        <w:spacing w:line="274" w:lineRule="exact"/>
        <w:jc w:val="left"/>
      </w:pPr>
      <w:r>
        <w:t xml:space="preserve"> annak a személynek, aki a szociális igazgatásról és szociális ellátásokról szóló törvény szerinti</w:t>
      </w:r>
    </w:p>
    <w:p w:rsidR="006C3C19" w:rsidRDefault="00FE0951">
      <w:pPr>
        <w:pStyle w:val="Szvegtrzs21"/>
        <w:shd w:val="clear" w:color="auto" w:fill="auto"/>
        <w:spacing w:line="274" w:lineRule="exact"/>
        <w:jc w:val="left"/>
      </w:pPr>
      <w:proofErr w:type="spellStart"/>
      <w:r>
        <w:rPr>
          <w:rStyle w:val="SzvegtrzsDlt"/>
        </w:rPr>
        <w:t>aa</w:t>
      </w:r>
      <w:proofErr w:type="spellEnd"/>
      <w:r>
        <w:rPr>
          <w:rStyle w:val="SzvegtrzsDlt"/>
        </w:rPr>
        <w:t>)</w:t>
      </w:r>
      <w:r>
        <w:t xml:space="preserve"> aktív korúak ellátására,</w:t>
      </w:r>
    </w:p>
    <w:p w:rsidR="00E55537" w:rsidRDefault="00FE0951">
      <w:pPr>
        <w:pStyle w:val="Szvegtrzs21"/>
        <w:shd w:val="clear" w:color="auto" w:fill="auto"/>
        <w:spacing w:line="274" w:lineRule="exact"/>
        <w:jc w:val="left"/>
      </w:pPr>
      <w:proofErr w:type="gramStart"/>
      <w:r>
        <w:rPr>
          <w:rStyle w:val="SzvegtrzsDlt"/>
        </w:rPr>
        <w:t>ab</w:t>
      </w:r>
      <w:proofErr w:type="gramEnd"/>
      <w:r>
        <w:rPr>
          <w:rStyle w:val="SzvegtrzsDlt"/>
        </w:rPr>
        <w:t>)</w:t>
      </w:r>
      <w:r w:rsidR="00E55537">
        <w:t xml:space="preserve"> időskorúak járadékára, </w:t>
      </w:r>
    </w:p>
    <w:p w:rsidR="00E55537" w:rsidRPr="00E55537" w:rsidRDefault="00E55537">
      <w:pPr>
        <w:pStyle w:val="Szvegtrzs21"/>
        <w:shd w:val="clear" w:color="auto" w:fill="auto"/>
        <w:spacing w:line="274" w:lineRule="exact"/>
        <w:jc w:val="left"/>
      </w:pPr>
      <w:proofErr w:type="spellStart"/>
      <w:r w:rsidRPr="00E55537">
        <w:rPr>
          <w:i/>
        </w:rPr>
        <w:t>ac</w:t>
      </w:r>
      <w:proofErr w:type="spellEnd"/>
      <w:r w:rsidRPr="00E55537">
        <w:rPr>
          <w:i/>
        </w:rPr>
        <w:t xml:space="preserve">) </w:t>
      </w:r>
      <w:r>
        <w:t>az önkormányzat rendelete alapján települési támogatásra jogosult, vagy</w:t>
      </w:r>
    </w:p>
    <w:p w:rsidR="006C3C19" w:rsidRDefault="00FE0951">
      <w:pPr>
        <w:pStyle w:val="Szvegtrzs21"/>
        <w:shd w:val="clear" w:color="auto" w:fill="auto"/>
        <w:spacing w:line="274" w:lineRule="exact"/>
        <w:jc w:val="left"/>
      </w:pPr>
      <w:proofErr w:type="gramStart"/>
      <w:r>
        <w:rPr>
          <w:rStyle w:val="SzvegtrzsDlt"/>
        </w:rPr>
        <w:t>a</w:t>
      </w:r>
      <w:r w:rsidR="00873A6C">
        <w:rPr>
          <w:rStyle w:val="SzvegtrzsDlt"/>
        </w:rPr>
        <w:t>d</w:t>
      </w:r>
      <w:proofErr w:type="gramEnd"/>
      <w:r>
        <w:rPr>
          <w:rStyle w:val="SzvegtrzsDlt"/>
        </w:rPr>
        <w:t>)</w:t>
      </w:r>
      <w:r>
        <w:t xml:space="preserve"> halmozottan hátrányos helyzetű gyermeket nevelő család</w:t>
      </w:r>
      <w:r w:rsidR="00E556A6">
        <w:t>ban él,</w:t>
      </w:r>
    </w:p>
    <w:p w:rsidR="006C3C19" w:rsidRDefault="00FE0951">
      <w:pPr>
        <w:pStyle w:val="Szvegtrzs21"/>
        <w:numPr>
          <w:ilvl w:val="0"/>
          <w:numId w:val="4"/>
        </w:numPr>
        <w:shd w:val="clear" w:color="auto" w:fill="auto"/>
        <w:spacing w:line="274" w:lineRule="exact"/>
        <w:jc w:val="left"/>
      </w:pPr>
      <w:r>
        <w:t xml:space="preserve">azoknak a családoknak, amelyekben az egy főre jutó jövedelem nem haladja meg </w:t>
      </w:r>
      <w:r w:rsidR="00384842">
        <w:t>az öregségi nyugdíj összegének 2</w:t>
      </w:r>
      <w:r w:rsidR="001D4157">
        <w:t>0</w:t>
      </w:r>
      <w:r>
        <w:t>0 %-át, egyedül élő esetén az öregségi nyugdíj összeg</w:t>
      </w:r>
      <w:r w:rsidR="001D4157">
        <w:t>ének 4</w:t>
      </w:r>
      <w:r w:rsidR="00384842">
        <w:t>00</w:t>
      </w:r>
      <w:r>
        <w:t xml:space="preserve"> %-át.</w:t>
      </w:r>
    </w:p>
    <w:p w:rsidR="006C3C19" w:rsidRDefault="00FE0951">
      <w:pPr>
        <w:pStyle w:val="Szvegtrzs21"/>
        <w:numPr>
          <w:ilvl w:val="0"/>
          <w:numId w:val="3"/>
        </w:numPr>
        <w:shd w:val="clear" w:color="auto" w:fill="auto"/>
        <w:spacing w:line="274" w:lineRule="exact"/>
        <w:jc w:val="left"/>
      </w:pPr>
      <w:r>
        <w:t xml:space="preserve"> Az 1) bekezdés </w:t>
      </w:r>
      <w:proofErr w:type="spellStart"/>
      <w:r>
        <w:rPr>
          <w:rStyle w:val="SzvegtrzsDlt"/>
        </w:rPr>
        <w:t>a</w:t>
      </w:r>
      <w:r w:rsidR="00873A6C">
        <w:rPr>
          <w:rStyle w:val="SzvegtrzsDlt"/>
        </w:rPr>
        <w:t>a</w:t>
      </w:r>
      <w:proofErr w:type="spellEnd"/>
      <w:r>
        <w:rPr>
          <w:rStyle w:val="SzvegtrzsDlt"/>
        </w:rPr>
        <w:t>)</w:t>
      </w:r>
      <w:proofErr w:type="spellStart"/>
      <w:r>
        <w:rPr>
          <w:rStyle w:val="SzvegtrzsDlt"/>
        </w:rPr>
        <w:t>-a</w:t>
      </w:r>
      <w:r w:rsidR="00873A6C">
        <w:rPr>
          <w:rStyle w:val="SzvegtrzsDlt"/>
        </w:rPr>
        <w:t>d</w:t>
      </w:r>
      <w:proofErr w:type="spellEnd"/>
      <w:r>
        <w:rPr>
          <w:rStyle w:val="SzvegtrzsDlt"/>
        </w:rPr>
        <w:t>)</w:t>
      </w:r>
      <w:r>
        <w:t xml:space="preserve"> pontban lévő jogosultak előnyben részesülnek a tűzifa osztás során.</w:t>
      </w:r>
    </w:p>
    <w:p w:rsidR="00E556A6" w:rsidRDefault="00FE0951" w:rsidP="00E556A6">
      <w:pPr>
        <w:pStyle w:val="Szvegtrzs21"/>
        <w:numPr>
          <w:ilvl w:val="0"/>
          <w:numId w:val="3"/>
        </w:numPr>
        <w:shd w:val="clear" w:color="auto" w:fill="auto"/>
        <w:spacing w:line="274" w:lineRule="exact"/>
        <w:jc w:val="left"/>
      </w:pPr>
      <w:r>
        <w:t xml:space="preserve"> Háztartásonként legfeljebb 5 m</w:t>
      </w:r>
      <w:r>
        <w:rPr>
          <w:vertAlign w:val="superscript"/>
        </w:rPr>
        <w:t>3</w:t>
      </w:r>
      <w:r>
        <w:t xml:space="preserve"> tűzifa biztosítására kerülhet sor.</w:t>
      </w:r>
    </w:p>
    <w:p w:rsidR="001D4157" w:rsidRPr="00E556A6" w:rsidRDefault="00873A6C" w:rsidP="00E556A6">
      <w:pPr>
        <w:pStyle w:val="Szvegtrzs21"/>
        <w:numPr>
          <w:ilvl w:val="0"/>
          <w:numId w:val="3"/>
        </w:numPr>
        <w:shd w:val="clear" w:color="auto" w:fill="auto"/>
        <w:spacing w:line="274" w:lineRule="exact"/>
        <w:jc w:val="left"/>
      </w:pPr>
      <w:r>
        <w:t>A támogatás mértékén felül az ö</w:t>
      </w:r>
      <w:r w:rsidR="001D4157" w:rsidRPr="00E556A6">
        <w:t>nkormányzat vállalja 1.000 Ft/m</w:t>
      </w:r>
      <w:r w:rsidR="001D4157" w:rsidRPr="00E556A6">
        <w:rPr>
          <w:vertAlign w:val="superscript"/>
        </w:rPr>
        <w:t>3</w:t>
      </w:r>
      <w:r w:rsidR="001D4157" w:rsidRPr="00E556A6">
        <w:rPr>
          <w:sz w:val="16"/>
          <w:szCs w:val="16"/>
        </w:rPr>
        <w:t xml:space="preserve"> </w:t>
      </w:r>
      <w:r w:rsidR="001D4157" w:rsidRPr="00E556A6">
        <w:t xml:space="preserve">+áfa mértékű önrész, valamint a tűzifa szállításából – ideértve a rászorulókhoz való eljuttatást is – származó költségek megfizetését. </w:t>
      </w:r>
    </w:p>
    <w:p w:rsidR="001D4157" w:rsidRDefault="001D4157" w:rsidP="001D4157">
      <w:pPr>
        <w:pStyle w:val="Szvegtrzs21"/>
        <w:numPr>
          <w:ilvl w:val="0"/>
          <w:numId w:val="3"/>
        </w:numPr>
        <w:shd w:val="clear" w:color="auto" w:fill="auto"/>
        <w:spacing w:line="274" w:lineRule="exact"/>
        <w:jc w:val="left"/>
      </w:pPr>
      <w:r>
        <w:t xml:space="preserve"> Az Önkormányzat vállalja, hogy a szociális célú tűzifában részesülőtől ellenszolgáltatást nem kér.</w:t>
      </w:r>
    </w:p>
    <w:p w:rsidR="00BA2837" w:rsidRDefault="00BA2837">
      <w:pPr>
        <w:pStyle w:val="Szvegtrzs21"/>
        <w:numPr>
          <w:ilvl w:val="0"/>
          <w:numId w:val="3"/>
        </w:numPr>
        <w:shd w:val="clear" w:color="auto" w:fill="auto"/>
        <w:spacing w:line="274" w:lineRule="exact"/>
        <w:jc w:val="left"/>
      </w:pPr>
      <w:r>
        <w:t>Nem jogosult támogatásra az a személy vagy család, aki erdőgazdálkodó és a kérelem benyújtását megelőző 2 évben en</w:t>
      </w:r>
      <w:r w:rsidR="001D4157">
        <w:t>gedéllyel fakitermelést végzett</w:t>
      </w:r>
      <w:r>
        <w:t xml:space="preserve"> vagy az ingatlan tűzifával nem fűthető</w:t>
      </w:r>
      <w:r w:rsidR="001D4157">
        <w:t>.</w:t>
      </w:r>
    </w:p>
    <w:p w:rsidR="00BA2837" w:rsidRDefault="00BA2837">
      <w:pPr>
        <w:pStyle w:val="Szvegtrzs21"/>
        <w:numPr>
          <w:ilvl w:val="0"/>
          <w:numId w:val="3"/>
        </w:numPr>
        <w:shd w:val="clear" w:color="auto" w:fill="auto"/>
        <w:spacing w:line="274" w:lineRule="exact"/>
        <w:jc w:val="left"/>
      </w:pPr>
      <w:r>
        <w:t xml:space="preserve">Nem állapítható meg támogatás olyan kérelmező részére, aki az előző 3 év bármelyik </w:t>
      </w:r>
      <w:r>
        <w:lastRenderedPageBreak/>
        <w:t>évében a részére juttatott szociális tűzifát értékesítette.</w:t>
      </w:r>
    </w:p>
    <w:p w:rsidR="001D4157" w:rsidRDefault="001D4157">
      <w:pPr>
        <w:pStyle w:val="Szvegtrzs21"/>
        <w:numPr>
          <w:ilvl w:val="0"/>
          <w:numId w:val="3"/>
        </w:numPr>
        <w:shd w:val="clear" w:color="auto" w:fill="auto"/>
        <w:spacing w:line="274" w:lineRule="exact"/>
        <w:jc w:val="left"/>
      </w:pPr>
      <w:r>
        <w:t>Az üresen álló, nem lakott ingatlanra támogatás nem állapítható meg, ha ott életvitelszerűen senki nem lakik.</w:t>
      </w:r>
    </w:p>
    <w:p w:rsidR="00726AF8" w:rsidRDefault="00726AF8">
      <w:pPr>
        <w:pStyle w:val="Szvegtrzs21"/>
        <w:numPr>
          <w:ilvl w:val="0"/>
          <w:numId w:val="3"/>
        </w:numPr>
        <w:shd w:val="clear" w:color="auto" w:fill="auto"/>
        <w:spacing w:line="274" w:lineRule="exact"/>
        <w:jc w:val="left"/>
      </w:pPr>
      <w:r>
        <w:t>A juttatás kizárólag természetbeni ellátás formájában nyújtható.</w:t>
      </w:r>
    </w:p>
    <w:p w:rsidR="00BA2837" w:rsidRDefault="00BA2837" w:rsidP="00BA2837">
      <w:pPr>
        <w:pStyle w:val="Szvegtrzs21"/>
        <w:shd w:val="clear" w:color="auto" w:fill="auto"/>
        <w:spacing w:line="274" w:lineRule="exact"/>
        <w:jc w:val="left"/>
      </w:pPr>
    </w:p>
    <w:p w:rsidR="000E7DC1" w:rsidRDefault="000E7DC1" w:rsidP="000E7DC1">
      <w:pPr>
        <w:pStyle w:val="Szvegtrzs21"/>
        <w:shd w:val="clear" w:color="auto" w:fill="auto"/>
        <w:spacing w:line="274" w:lineRule="exact"/>
        <w:jc w:val="left"/>
      </w:pPr>
    </w:p>
    <w:p w:rsidR="00384842" w:rsidRDefault="00384842" w:rsidP="00384842">
      <w:pPr>
        <w:pStyle w:val="Cmsor30"/>
        <w:keepNext/>
        <w:keepLines/>
        <w:shd w:val="clear" w:color="auto" w:fill="auto"/>
        <w:spacing w:line="240" w:lineRule="auto"/>
      </w:pPr>
      <w:r>
        <w:t>3. §</w:t>
      </w:r>
    </w:p>
    <w:p w:rsidR="006C3C19" w:rsidRDefault="00FE0951" w:rsidP="00726AF8">
      <w:pPr>
        <w:pStyle w:val="Szvegtrzs21"/>
        <w:shd w:val="clear" w:color="auto" w:fill="auto"/>
        <w:spacing w:line="274" w:lineRule="exact"/>
        <w:jc w:val="left"/>
      </w:pPr>
      <w:r>
        <w:t xml:space="preserve"> A támogatás megállapítása iránti eljárás </w:t>
      </w:r>
      <w:r w:rsidR="00384842">
        <w:t>kérelemre vagy hivatalból indul.</w:t>
      </w:r>
    </w:p>
    <w:p w:rsidR="000E7DC1" w:rsidRDefault="000E7DC1" w:rsidP="00726AF8">
      <w:pPr>
        <w:pStyle w:val="Szvegtrzs21"/>
        <w:shd w:val="clear" w:color="auto" w:fill="auto"/>
        <w:spacing w:line="274" w:lineRule="exact"/>
        <w:jc w:val="left"/>
      </w:pPr>
    </w:p>
    <w:p w:rsidR="00726AF8" w:rsidRDefault="00726AF8" w:rsidP="00726AF8">
      <w:pPr>
        <w:pStyle w:val="Szvegtrzs21"/>
        <w:shd w:val="clear" w:color="auto" w:fill="auto"/>
        <w:spacing w:line="274" w:lineRule="exact"/>
        <w:jc w:val="left"/>
      </w:pPr>
    </w:p>
    <w:p w:rsidR="000E7DC1" w:rsidRDefault="00726AF8" w:rsidP="000E7DC1">
      <w:pPr>
        <w:pStyle w:val="Cmsor30"/>
        <w:keepNext/>
        <w:keepLines/>
        <w:shd w:val="clear" w:color="auto" w:fill="auto"/>
        <w:spacing w:line="230" w:lineRule="exact"/>
      </w:pPr>
      <w:bookmarkStart w:id="2" w:name="bookmark5"/>
      <w:r>
        <w:t>III</w:t>
      </w:r>
      <w:r w:rsidR="00FE0951">
        <w:t xml:space="preserve">. Záró rendelkezések </w:t>
      </w:r>
    </w:p>
    <w:p w:rsidR="006C3C19" w:rsidRDefault="00FE0951" w:rsidP="000E7DC1">
      <w:pPr>
        <w:pStyle w:val="Cmsor30"/>
        <w:keepNext/>
        <w:keepLines/>
        <w:shd w:val="clear" w:color="auto" w:fill="auto"/>
        <w:spacing w:line="230" w:lineRule="exact"/>
      </w:pPr>
      <w:r>
        <w:t>4. §</w:t>
      </w:r>
      <w:bookmarkEnd w:id="2"/>
    </w:p>
    <w:p w:rsidR="00726AF8" w:rsidRDefault="00726AF8">
      <w:pPr>
        <w:pStyle w:val="Szvegtrzs21"/>
        <w:shd w:val="clear" w:color="auto" w:fill="auto"/>
        <w:jc w:val="left"/>
      </w:pPr>
    </w:p>
    <w:p w:rsidR="006C3C19" w:rsidRDefault="00FE0951">
      <w:pPr>
        <w:pStyle w:val="Szvegtrzs21"/>
        <w:shd w:val="clear" w:color="auto" w:fill="auto"/>
        <w:jc w:val="left"/>
      </w:pPr>
      <w:r>
        <w:t xml:space="preserve">Ez a rendelet a kihirdetését </w:t>
      </w:r>
      <w:r w:rsidR="00BA2837">
        <w:t>követő napon lép hatályba.</w:t>
      </w:r>
    </w:p>
    <w:p w:rsidR="000E7DC1" w:rsidRDefault="000E7DC1">
      <w:pPr>
        <w:pStyle w:val="Szvegtrzs21"/>
        <w:shd w:val="clear" w:color="auto" w:fill="auto"/>
        <w:jc w:val="left"/>
      </w:pPr>
    </w:p>
    <w:p w:rsidR="00E556A6" w:rsidRDefault="00726AF8">
      <w:pPr>
        <w:pStyle w:val="Szvegtrzs21"/>
        <w:shd w:val="clear" w:color="auto" w:fill="auto"/>
        <w:jc w:val="left"/>
      </w:pPr>
      <w:r>
        <w:t>Csányoszró, 2015. november 19.</w:t>
      </w:r>
    </w:p>
    <w:p w:rsidR="00E556A6" w:rsidRDefault="00E556A6" w:rsidP="00E556A6"/>
    <w:p w:rsidR="00E556A6" w:rsidRPr="00E556A6" w:rsidRDefault="00E556A6" w:rsidP="00E556A6">
      <w:pPr>
        <w:widowControl/>
        <w:spacing w:after="12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E556A6" w:rsidRPr="00E556A6" w:rsidRDefault="00E556A6" w:rsidP="00E556A6">
      <w:pPr>
        <w:widowControl/>
        <w:spacing w:after="12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556A6">
        <w:rPr>
          <w:rFonts w:ascii="Times New Roman" w:eastAsia="Times New Roman" w:hAnsi="Times New Roman" w:cs="Times New Roman"/>
          <w:color w:val="auto"/>
          <w:lang w:bidi="ar-SA"/>
        </w:rPr>
        <w:t>P.H.</w:t>
      </w:r>
    </w:p>
    <w:p w:rsidR="00E556A6" w:rsidRPr="00E556A6" w:rsidRDefault="00E556A6" w:rsidP="00E556A6">
      <w:pPr>
        <w:widowControl/>
        <w:tabs>
          <w:tab w:val="right" w:leader="dot" w:pos="3480"/>
          <w:tab w:val="left" w:pos="5640"/>
          <w:tab w:val="right" w:leader="dot" w:pos="9072"/>
        </w:tabs>
        <w:spacing w:after="120"/>
        <w:rPr>
          <w:rFonts w:ascii="Times New Roman" w:eastAsia="Times New Roman" w:hAnsi="Times New Roman" w:cs="Times New Roman"/>
          <w:color w:val="auto"/>
          <w:lang w:bidi="ar-SA"/>
        </w:rPr>
      </w:pPr>
    </w:p>
    <w:p w:rsidR="00E556A6" w:rsidRPr="00E556A6" w:rsidRDefault="00E556A6" w:rsidP="00E556A6">
      <w:pPr>
        <w:widowControl/>
        <w:tabs>
          <w:tab w:val="right" w:leader="dot" w:pos="3480"/>
          <w:tab w:val="left" w:pos="5640"/>
          <w:tab w:val="right" w:leader="dot" w:pos="9072"/>
        </w:tabs>
        <w:spacing w:after="120"/>
        <w:rPr>
          <w:rFonts w:ascii="Times New Roman" w:eastAsia="Times New Roman" w:hAnsi="Times New Roman" w:cs="Times New Roman"/>
          <w:color w:val="auto"/>
          <w:lang w:bidi="ar-SA"/>
        </w:rPr>
      </w:pPr>
    </w:p>
    <w:p w:rsidR="00E556A6" w:rsidRPr="00E556A6" w:rsidRDefault="00E556A6" w:rsidP="00E556A6">
      <w:pPr>
        <w:widowControl/>
        <w:tabs>
          <w:tab w:val="right" w:leader="dot" w:pos="3480"/>
          <w:tab w:val="left" w:pos="5640"/>
          <w:tab w:val="right" w:leader="dot" w:pos="9072"/>
        </w:tabs>
        <w:spacing w:after="120"/>
        <w:rPr>
          <w:rFonts w:ascii="Times New Roman" w:eastAsia="Times New Roman" w:hAnsi="Times New Roman" w:cs="Times New Roman"/>
          <w:color w:val="auto"/>
          <w:lang w:bidi="ar-SA"/>
        </w:rPr>
      </w:pPr>
      <w:r w:rsidRPr="00E556A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E556A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E556A6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E556A6" w:rsidRPr="00E556A6" w:rsidRDefault="00E556A6" w:rsidP="00E556A6">
      <w:pPr>
        <w:widowControl/>
        <w:tabs>
          <w:tab w:val="center" w:pos="1680"/>
          <w:tab w:val="left" w:pos="4447"/>
          <w:tab w:val="center" w:pos="7320"/>
        </w:tabs>
        <w:spacing w:after="120"/>
        <w:ind w:left="108"/>
        <w:rPr>
          <w:rFonts w:ascii="Times New Roman" w:eastAsia="Times New Roman" w:hAnsi="Times New Roman" w:cs="Times New Roman"/>
          <w:color w:val="auto"/>
          <w:lang w:bidi="ar-SA"/>
        </w:rPr>
      </w:pPr>
      <w:r w:rsidRPr="00E556A6">
        <w:rPr>
          <w:rFonts w:ascii="Times New Roman" w:eastAsia="Times New Roman" w:hAnsi="Times New Roman" w:cs="Times New Roman"/>
          <w:color w:val="auto"/>
          <w:lang w:bidi="ar-SA"/>
        </w:rPr>
        <w:tab/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polgármester</w:t>
      </w:r>
      <w:proofErr w:type="gramEnd"/>
      <w:r w:rsidRPr="00E556A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E556A6"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>jegyző</w:t>
      </w:r>
    </w:p>
    <w:p w:rsidR="00E556A6" w:rsidRPr="00E556A6" w:rsidRDefault="00E556A6" w:rsidP="00E556A6">
      <w:pPr>
        <w:widowControl/>
        <w:spacing w:after="120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</w:p>
    <w:p w:rsidR="00E556A6" w:rsidRPr="00E556A6" w:rsidRDefault="00E556A6" w:rsidP="00E556A6">
      <w:pPr>
        <w:widowControl/>
        <w:spacing w:after="120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</w:p>
    <w:p w:rsidR="00E556A6" w:rsidRPr="00E556A6" w:rsidRDefault="00E556A6" w:rsidP="00E556A6">
      <w:pPr>
        <w:widowControl/>
        <w:spacing w:after="120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 w:rsidRPr="00E556A6">
        <w:rPr>
          <w:rFonts w:ascii="Times New Roman" w:eastAsia="Times New Roman" w:hAnsi="Times New Roman" w:cs="Times New Roman"/>
          <w:color w:val="auto"/>
          <w:u w:val="single"/>
          <w:lang w:bidi="ar-SA"/>
        </w:rPr>
        <w:t>Záradék:</w:t>
      </w:r>
    </w:p>
    <w:p w:rsidR="00E556A6" w:rsidRPr="00E556A6" w:rsidRDefault="00E556A6" w:rsidP="00E556A6">
      <w:pPr>
        <w:widowControl/>
        <w:spacing w:after="120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</w:p>
    <w:p w:rsidR="00E556A6" w:rsidRPr="00E556A6" w:rsidRDefault="00E556A6" w:rsidP="00E556A6">
      <w:pPr>
        <w:widowControl/>
        <w:spacing w:after="120"/>
        <w:rPr>
          <w:rFonts w:ascii="Times New Roman" w:eastAsia="Times New Roman" w:hAnsi="Times New Roman" w:cs="Times New Roman"/>
          <w:color w:val="auto"/>
          <w:lang w:bidi="ar-SA"/>
        </w:rPr>
      </w:pPr>
      <w:r w:rsidRPr="00E556A6">
        <w:rPr>
          <w:rFonts w:ascii="Times New Roman" w:eastAsia="Times New Roman" w:hAnsi="Times New Roman" w:cs="Times New Roman"/>
          <w:color w:val="auto"/>
          <w:lang w:bidi="ar-SA"/>
        </w:rPr>
        <w:t>A rendeletet a mai napon kihirdettem.</w:t>
      </w:r>
    </w:p>
    <w:p w:rsidR="00E556A6" w:rsidRPr="00E556A6" w:rsidRDefault="00E556A6" w:rsidP="00E556A6">
      <w:pPr>
        <w:widowControl/>
        <w:spacing w:after="120"/>
        <w:rPr>
          <w:rFonts w:ascii="Times New Roman" w:eastAsia="Times New Roman" w:hAnsi="Times New Roman" w:cs="Times New Roman"/>
          <w:color w:val="auto"/>
          <w:lang w:bidi="ar-SA"/>
        </w:rPr>
      </w:pPr>
    </w:p>
    <w:p w:rsidR="00E556A6" w:rsidRPr="00E556A6" w:rsidRDefault="00E556A6" w:rsidP="00E556A6">
      <w:pPr>
        <w:widowControl/>
        <w:spacing w:after="120"/>
        <w:rPr>
          <w:rFonts w:ascii="Times New Roman" w:eastAsia="Times New Roman" w:hAnsi="Times New Roman" w:cs="Times New Roman"/>
          <w:color w:val="auto"/>
          <w:lang w:bidi="ar-SA"/>
        </w:rPr>
      </w:pPr>
      <w:r w:rsidRPr="00E556A6">
        <w:rPr>
          <w:rFonts w:ascii="Times New Roman" w:eastAsia="Times New Roman" w:hAnsi="Times New Roman" w:cs="Times New Roman"/>
          <w:color w:val="auto"/>
          <w:lang w:bidi="ar-SA"/>
        </w:rPr>
        <w:t xml:space="preserve">Kelt: Csányoszró, 2015. </w:t>
      </w:r>
      <w:r>
        <w:rPr>
          <w:rFonts w:ascii="Times New Roman" w:eastAsia="Times New Roman" w:hAnsi="Times New Roman" w:cs="Times New Roman"/>
          <w:color w:val="auto"/>
          <w:lang w:bidi="ar-SA"/>
        </w:rPr>
        <w:t>november 27.</w:t>
      </w:r>
    </w:p>
    <w:p w:rsidR="00E556A6" w:rsidRPr="00E556A6" w:rsidRDefault="00E556A6" w:rsidP="00E556A6">
      <w:pPr>
        <w:widowControl/>
        <w:spacing w:after="120"/>
        <w:rPr>
          <w:rFonts w:ascii="Times New Roman" w:eastAsia="Times New Roman" w:hAnsi="Times New Roman" w:cs="Times New Roman"/>
          <w:color w:val="auto"/>
          <w:lang w:bidi="ar-SA"/>
        </w:rPr>
      </w:pPr>
    </w:p>
    <w:p w:rsidR="00E556A6" w:rsidRPr="00E556A6" w:rsidRDefault="00E556A6" w:rsidP="00E556A6">
      <w:pPr>
        <w:widowControl/>
        <w:spacing w:after="120"/>
        <w:rPr>
          <w:rFonts w:ascii="Times New Roman" w:eastAsia="Times New Roman" w:hAnsi="Times New Roman" w:cs="Times New Roman"/>
          <w:color w:val="auto"/>
          <w:lang w:bidi="ar-SA"/>
        </w:rPr>
      </w:pPr>
    </w:p>
    <w:p w:rsidR="00E556A6" w:rsidRPr="00E556A6" w:rsidRDefault="00E556A6" w:rsidP="00E556A6">
      <w:pPr>
        <w:widowControl/>
        <w:spacing w:after="12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556A6">
        <w:rPr>
          <w:rFonts w:ascii="Times New Roman" w:eastAsia="Times New Roman" w:hAnsi="Times New Roman" w:cs="Times New Roman"/>
          <w:color w:val="auto"/>
          <w:lang w:bidi="ar-SA"/>
        </w:rPr>
        <w:t>P.H.</w:t>
      </w:r>
    </w:p>
    <w:p w:rsidR="00E556A6" w:rsidRPr="00E556A6" w:rsidRDefault="00E556A6" w:rsidP="00E556A6">
      <w:pPr>
        <w:widowControl/>
        <w:spacing w:after="120"/>
        <w:rPr>
          <w:rFonts w:ascii="Times New Roman" w:eastAsia="Times New Roman" w:hAnsi="Times New Roman" w:cs="Times New Roman"/>
          <w:color w:val="auto"/>
          <w:lang w:bidi="ar-SA"/>
        </w:rPr>
      </w:pPr>
    </w:p>
    <w:p w:rsidR="00E556A6" w:rsidRPr="00E556A6" w:rsidRDefault="00E556A6" w:rsidP="00E556A6">
      <w:pPr>
        <w:widowControl/>
        <w:tabs>
          <w:tab w:val="left" w:pos="5640"/>
          <w:tab w:val="right" w:leader="dot" w:pos="9000"/>
        </w:tabs>
        <w:spacing w:after="120"/>
        <w:rPr>
          <w:rFonts w:ascii="Times New Roman" w:eastAsia="Times New Roman" w:hAnsi="Times New Roman" w:cs="Times New Roman"/>
          <w:color w:val="auto"/>
          <w:lang w:bidi="ar-SA"/>
        </w:rPr>
      </w:pPr>
      <w:r w:rsidRPr="00E556A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E556A6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E556A6" w:rsidRPr="00E556A6" w:rsidRDefault="00E556A6" w:rsidP="00E556A6">
      <w:pPr>
        <w:widowControl/>
        <w:tabs>
          <w:tab w:val="center" w:pos="7320"/>
        </w:tabs>
        <w:spacing w:after="120"/>
        <w:rPr>
          <w:rFonts w:ascii="Times New Roman" w:eastAsia="Times New Roman" w:hAnsi="Times New Roman" w:cs="Times New Roman"/>
          <w:color w:val="auto"/>
          <w:lang w:bidi="ar-SA"/>
        </w:rPr>
      </w:pPr>
      <w:r w:rsidRPr="00E556A6">
        <w:rPr>
          <w:rFonts w:ascii="Times New Roman" w:eastAsia="Times New Roman" w:hAnsi="Times New Roman" w:cs="Times New Roman"/>
          <w:color w:val="auto"/>
          <w:lang w:bidi="ar-SA"/>
        </w:rPr>
        <w:tab/>
      </w:r>
      <w:proofErr w:type="gramStart"/>
      <w:r w:rsidRPr="00E556A6">
        <w:rPr>
          <w:rFonts w:ascii="Times New Roman" w:eastAsia="Times New Roman" w:hAnsi="Times New Roman" w:cs="Times New Roman"/>
          <w:color w:val="auto"/>
          <w:lang w:bidi="ar-SA"/>
        </w:rPr>
        <w:t>jegyző</w:t>
      </w:r>
      <w:proofErr w:type="gramEnd"/>
    </w:p>
    <w:p w:rsidR="00E556A6" w:rsidRPr="00E556A6" w:rsidRDefault="00E556A6" w:rsidP="00E556A6">
      <w:pPr>
        <w:widowControl/>
        <w:spacing w:after="120"/>
        <w:rPr>
          <w:rFonts w:ascii="Times New Roman" w:eastAsia="Times New Roman" w:hAnsi="Times New Roman" w:cs="Times New Roman"/>
          <w:color w:val="auto"/>
          <w:lang w:bidi="ar-SA"/>
        </w:rPr>
      </w:pPr>
    </w:p>
    <w:p w:rsidR="000E7DC1" w:rsidRPr="00E556A6" w:rsidRDefault="000E7DC1" w:rsidP="00E556A6"/>
    <w:sectPr w:rsidR="000E7DC1" w:rsidRPr="00E556A6" w:rsidSect="00E556A6">
      <w:headerReference w:type="default" r:id="rId7"/>
      <w:pgSz w:w="11909" w:h="16834"/>
      <w:pgMar w:top="1960" w:right="1398" w:bottom="1673" w:left="1406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932" w:rsidRDefault="00896932" w:rsidP="006C3C19">
      <w:r>
        <w:separator/>
      </w:r>
    </w:p>
  </w:endnote>
  <w:endnote w:type="continuationSeparator" w:id="0">
    <w:p w:rsidR="00896932" w:rsidRDefault="00896932" w:rsidP="006C3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932" w:rsidRDefault="00896932"/>
  </w:footnote>
  <w:footnote w:type="continuationSeparator" w:id="0">
    <w:p w:rsidR="00896932" w:rsidRDefault="0089693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6A6" w:rsidRDefault="00E556A6">
    <w:pPr>
      <w:pStyle w:val="lfej"/>
      <w:jc w:val="center"/>
    </w:pPr>
  </w:p>
  <w:p w:rsidR="00E556A6" w:rsidRDefault="00E556A6">
    <w:pPr>
      <w:pStyle w:val="lfej"/>
      <w:jc w:val="center"/>
    </w:pPr>
  </w:p>
  <w:p w:rsidR="00E556A6" w:rsidRDefault="00E556A6">
    <w:pPr>
      <w:pStyle w:val="lfej"/>
      <w:jc w:val="center"/>
    </w:pPr>
    <w:sdt>
      <w:sdtPr>
        <w:id w:val="10127944"/>
        <w:docPartObj>
          <w:docPartGallery w:val="Page Numbers (Top of Page)"/>
          <w:docPartUnique/>
        </w:docPartObj>
      </w:sdtPr>
      <w:sdtContent>
        <w:fldSimple w:instr=" PAGE   \* MERGEFORMAT ">
          <w:r w:rsidR="009F5294">
            <w:rPr>
              <w:noProof/>
            </w:rPr>
            <w:t>2</w:t>
          </w:r>
        </w:fldSimple>
      </w:sdtContent>
    </w:sdt>
  </w:p>
  <w:p w:rsidR="00BA2837" w:rsidRDefault="00BA283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B3D3C"/>
    <w:multiLevelType w:val="multilevel"/>
    <w:tmpl w:val="D2AC905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7A08A7"/>
    <w:multiLevelType w:val="multilevel"/>
    <w:tmpl w:val="366073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221B45"/>
    <w:multiLevelType w:val="multilevel"/>
    <w:tmpl w:val="9DE6007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31479D"/>
    <w:multiLevelType w:val="multilevel"/>
    <w:tmpl w:val="224C304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5925E3"/>
    <w:multiLevelType w:val="multilevel"/>
    <w:tmpl w:val="46A4945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3D3C9B"/>
    <w:multiLevelType w:val="multilevel"/>
    <w:tmpl w:val="7AA471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C3C19"/>
    <w:rsid w:val="000E7DC1"/>
    <w:rsid w:val="001D4157"/>
    <w:rsid w:val="002965A2"/>
    <w:rsid w:val="002A370B"/>
    <w:rsid w:val="002D5785"/>
    <w:rsid w:val="00384842"/>
    <w:rsid w:val="003E54AB"/>
    <w:rsid w:val="006C3C19"/>
    <w:rsid w:val="00726AF8"/>
    <w:rsid w:val="00873A6C"/>
    <w:rsid w:val="008845AC"/>
    <w:rsid w:val="00896932"/>
    <w:rsid w:val="009B6174"/>
    <w:rsid w:val="009F5294"/>
    <w:rsid w:val="00A57BA4"/>
    <w:rsid w:val="00B604EA"/>
    <w:rsid w:val="00B82913"/>
    <w:rsid w:val="00BA2837"/>
    <w:rsid w:val="00E55537"/>
    <w:rsid w:val="00E556A6"/>
    <w:rsid w:val="00FE0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6C3C19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6C3C19"/>
    <w:rPr>
      <w:color w:val="0066CC"/>
      <w:u w:val="single"/>
    </w:rPr>
  </w:style>
  <w:style w:type="character" w:customStyle="1" w:styleId="Szvegtrzs6">
    <w:name w:val="Szövegtörzs (6)"/>
    <w:basedOn w:val="Bekezdsalapbettpusa"/>
    <w:rsid w:val="006C3C19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0"/>
    <w:rsid w:val="006C3C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msor3">
    <w:name w:val="Címsor #3_"/>
    <w:basedOn w:val="Bekezdsalapbettpusa"/>
    <w:link w:val="Cmsor30"/>
    <w:rsid w:val="006C3C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Szvegtrzs">
    <w:name w:val="Szövegtörzs_"/>
    <w:basedOn w:val="Bekezdsalapbettpusa"/>
    <w:link w:val="Szvegtrzs21"/>
    <w:rsid w:val="006C3C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SzvegtrzsDlt">
    <w:name w:val="Szövegtörzs + Dőlt"/>
    <w:basedOn w:val="Szvegtrzs"/>
    <w:rsid w:val="006C3C19"/>
    <w:rPr>
      <w:i/>
      <w:iCs/>
      <w:color w:val="000000"/>
      <w:spacing w:val="0"/>
      <w:w w:val="100"/>
      <w:position w:val="0"/>
      <w:lang w:val="hu-HU" w:eastAsia="hu-HU" w:bidi="hu-HU"/>
    </w:rPr>
  </w:style>
  <w:style w:type="character" w:customStyle="1" w:styleId="Fejlcvagylbjegyzet">
    <w:name w:val="Fejléc vagy lábjegyzet_"/>
    <w:basedOn w:val="Bekezdsalapbettpusa"/>
    <w:link w:val="Fejlcvagylbjegyzet0"/>
    <w:rsid w:val="006C3C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Fejlcvagylbjegyzet1">
    <w:name w:val="Fejléc vagy lábjegyzet"/>
    <w:basedOn w:val="Fejlcvagylbjegyzet"/>
    <w:rsid w:val="006C3C19"/>
    <w:rPr>
      <w:color w:val="000000"/>
      <w:spacing w:val="0"/>
      <w:w w:val="100"/>
      <w:position w:val="0"/>
      <w:lang w:val="hu-HU" w:eastAsia="hu-HU" w:bidi="hu-HU"/>
    </w:rPr>
  </w:style>
  <w:style w:type="character" w:customStyle="1" w:styleId="SzvegtrzsFlkvr">
    <w:name w:val="Szövegtörzs + Félkövér"/>
    <w:basedOn w:val="Szvegtrzs"/>
    <w:rsid w:val="006C3C19"/>
    <w:rPr>
      <w:b/>
      <w:bCs/>
      <w:color w:val="000000"/>
      <w:spacing w:val="0"/>
      <w:w w:val="100"/>
      <w:position w:val="0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6C3C19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Szvegtrzs1">
    <w:name w:val="Szövegtörzs1"/>
    <w:basedOn w:val="Szvegtrzs"/>
    <w:rsid w:val="006C3C19"/>
    <w:rPr>
      <w:color w:val="000000"/>
      <w:spacing w:val="0"/>
      <w:w w:val="100"/>
      <w:position w:val="0"/>
      <w:u w:val="single"/>
      <w:lang w:val="hu-HU" w:eastAsia="hu-HU" w:bidi="hu-HU"/>
    </w:rPr>
  </w:style>
  <w:style w:type="character" w:customStyle="1" w:styleId="Cmsor1">
    <w:name w:val="Címsor #1_"/>
    <w:basedOn w:val="Bekezdsalapbettpusa"/>
    <w:link w:val="Cmsor10"/>
    <w:rsid w:val="006C3C19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Szvegtrzs4">
    <w:name w:val="Szövegtörzs (4)_"/>
    <w:basedOn w:val="Bekezdsalapbettpusa"/>
    <w:link w:val="Szvegtrzs40"/>
    <w:rsid w:val="006C3C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Szvegtrzs41">
    <w:name w:val="Szövegtörzs (4)"/>
    <w:basedOn w:val="Szvegtrzs4"/>
    <w:rsid w:val="006C3C19"/>
    <w:rPr>
      <w:color w:val="000000"/>
      <w:spacing w:val="0"/>
      <w:w w:val="100"/>
      <w:position w:val="0"/>
      <w:u w:val="single"/>
      <w:lang w:val="hu-HU" w:eastAsia="hu-HU" w:bidi="hu-HU"/>
    </w:rPr>
  </w:style>
  <w:style w:type="character" w:customStyle="1" w:styleId="Szvegtrzs42">
    <w:name w:val="Szövegtörzs (4)"/>
    <w:basedOn w:val="Szvegtrzs4"/>
    <w:rsid w:val="006C3C19"/>
    <w:rPr>
      <w:color w:val="000000"/>
      <w:spacing w:val="0"/>
      <w:w w:val="100"/>
      <w:position w:val="0"/>
      <w:u w:val="single"/>
      <w:lang w:val="hu-HU" w:eastAsia="hu-HU" w:bidi="hu-HU"/>
    </w:rPr>
  </w:style>
  <w:style w:type="character" w:customStyle="1" w:styleId="Fejlcvagylbjegyzet2">
    <w:name w:val="Fejléc vagy lábjegyzet"/>
    <w:basedOn w:val="Fejlcvagylbjegyzet"/>
    <w:rsid w:val="006C3C19"/>
    <w:rPr>
      <w:color w:val="000000"/>
      <w:spacing w:val="0"/>
      <w:w w:val="100"/>
      <w:position w:val="0"/>
      <w:u w:val="single"/>
      <w:lang w:val="hu-HU" w:eastAsia="hu-HU" w:bidi="hu-HU"/>
    </w:rPr>
  </w:style>
  <w:style w:type="character" w:customStyle="1" w:styleId="Cmsor2">
    <w:name w:val="Címsor #2_"/>
    <w:basedOn w:val="Bekezdsalapbettpusa"/>
    <w:link w:val="Cmsor20"/>
    <w:rsid w:val="006C3C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Szvegtrzs5">
    <w:name w:val="Szövegtörzs (5)_"/>
    <w:basedOn w:val="Bekezdsalapbettpusa"/>
    <w:link w:val="Szvegtrzs50"/>
    <w:rsid w:val="006C3C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12ptNemflkvr">
    <w:name w:val="Szövegtörzs (2) + 12 pt;Nem félkövér"/>
    <w:basedOn w:val="Szvegtrzs2"/>
    <w:rsid w:val="006C3C19"/>
    <w:rPr>
      <w:b/>
      <w:bCs/>
      <w:color w:val="000000"/>
      <w:spacing w:val="0"/>
      <w:w w:val="100"/>
      <w:position w:val="0"/>
      <w:sz w:val="24"/>
      <w:szCs w:val="24"/>
      <w:lang w:val="hu-HU" w:eastAsia="hu-HU" w:bidi="hu-HU"/>
    </w:rPr>
  </w:style>
  <w:style w:type="character" w:customStyle="1" w:styleId="Szvegtrzs60">
    <w:name w:val="Szövegtörzs (6)_"/>
    <w:basedOn w:val="Bekezdsalapbettpusa"/>
    <w:link w:val="Szvegtrzs61"/>
    <w:rsid w:val="006C3C19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Szvegtrzs5115ptFlkvr">
    <w:name w:val="Szövegtörzs (5) + 11;5 pt;Félkövér"/>
    <w:basedOn w:val="Szvegtrzs5"/>
    <w:rsid w:val="006C3C19"/>
    <w:rPr>
      <w:b/>
      <w:bCs/>
      <w:color w:val="000000"/>
      <w:spacing w:val="0"/>
      <w:w w:val="100"/>
      <w:position w:val="0"/>
      <w:sz w:val="23"/>
      <w:szCs w:val="23"/>
      <w:lang w:val="hu-HU" w:eastAsia="hu-HU" w:bidi="hu-HU"/>
    </w:rPr>
  </w:style>
  <w:style w:type="paragraph" w:customStyle="1" w:styleId="Szvegtrzs61">
    <w:name w:val="Szövegtörzs (6)"/>
    <w:basedOn w:val="Norml"/>
    <w:link w:val="Szvegtrzs60"/>
    <w:rsid w:val="006C3C1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Szvegtrzs20">
    <w:name w:val="Szövegtörzs (2)"/>
    <w:basedOn w:val="Norml"/>
    <w:link w:val="Szvegtrzs2"/>
    <w:rsid w:val="006C3C1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Cmsor30">
    <w:name w:val="Címsor #3"/>
    <w:basedOn w:val="Norml"/>
    <w:link w:val="Cmsor3"/>
    <w:rsid w:val="006C3C19"/>
    <w:pPr>
      <w:shd w:val="clear" w:color="auto" w:fill="FFFFFF"/>
      <w:spacing w:line="278" w:lineRule="exact"/>
      <w:jc w:val="center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Szvegtrzs21">
    <w:name w:val="Szövegtörzs2"/>
    <w:basedOn w:val="Norml"/>
    <w:link w:val="Szvegtrzs"/>
    <w:rsid w:val="006C3C19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Fejlcvagylbjegyzet0">
    <w:name w:val="Fejléc vagy lábjegyzet"/>
    <w:basedOn w:val="Norml"/>
    <w:link w:val="Fejlcvagylbjegyzet"/>
    <w:rsid w:val="006C3C1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Szvegtrzs30">
    <w:name w:val="Szövegtörzs (3)"/>
    <w:basedOn w:val="Norml"/>
    <w:link w:val="Szvegtrzs3"/>
    <w:rsid w:val="006C3C19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Cmsor10">
    <w:name w:val="Címsor #1"/>
    <w:basedOn w:val="Norml"/>
    <w:link w:val="Cmsor1"/>
    <w:rsid w:val="006C3C19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Szvegtrzs40">
    <w:name w:val="Szövegtörzs (4)"/>
    <w:basedOn w:val="Norml"/>
    <w:link w:val="Szvegtrzs4"/>
    <w:rsid w:val="006C3C1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Cmsor20">
    <w:name w:val="Címsor #2"/>
    <w:basedOn w:val="Norml"/>
    <w:link w:val="Cmsor2"/>
    <w:rsid w:val="006C3C19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Szvegtrzs50">
    <w:name w:val="Szövegtörzs (5)"/>
    <w:basedOn w:val="Norml"/>
    <w:link w:val="Szvegtrzs5"/>
    <w:rsid w:val="006C3C1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283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2837"/>
    <w:rPr>
      <w:rFonts w:ascii="Tahoma" w:hAnsi="Tahoma" w:cs="Tahoma"/>
      <w:color w:val="000000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A28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2837"/>
    <w:rPr>
      <w:color w:val="000000"/>
    </w:rPr>
  </w:style>
  <w:style w:type="paragraph" w:styleId="llb">
    <w:name w:val="footer"/>
    <w:basedOn w:val="Norml"/>
    <w:link w:val="llbChar"/>
    <w:uiPriority w:val="99"/>
    <w:semiHidden/>
    <w:unhideWhenUsed/>
    <w:rsid w:val="00BA28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A2837"/>
    <w:rPr>
      <w:color w:val="000000"/>
    </w:rPr>
  </w:style>
  <w:style w:type="paragraph" w:customStyle="1" w:styleId="Default">
    <w:name w:val="Default"/>
    <w:rsid w:val="001D4157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Képviselő-testület</vt:lpstr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Képviselő-testület</dc:title>
  <dc:creator>Jegyzo</dc:creator>
  <cp:lastModifiedBy>Jegyzo</cp:lastModifiedBy>
  <cp:revision>5</cp:revision>
  <cp:lastPrinted>2015-11-28T08:45:00Z</cp:lastPrinted>
  <dcterms:created xsi:type="dcterms:W3CDTF">2015-11-19T13:50:00Z</dcterms:created>
  <dcterms:modified xsi:type="dcterms:W3CDTF">2015-11-28T08:46:00Z</dcterms:modified>
</cp:coreProperties>
</file>