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B4" w:rsidRPr="00444CB4" w:rsidRDefault="00444CB4" w:rsidP="00444CB4">
      <w:pPr>
        <w:jc w:val="right"/>
      </w:pPr>
      <w:r>
        <w:t>M</w:t>
      </w:r>
      <w:r w:rsidRPr="00444CB4">
        <w:t>elléklet a</w:t>
      </w:r>
      <w:r w:rsidR="00264B9C">
        <w:t>z 1</w:t>
      </w:r>
      <w:r w:rsidRPr="00444CB4">
        <w:t>/201</w:t>
      </w:r>
      <w:r>
        <w:t>9</w:t>
      </w:r>
      <w:r w:rsidRPr="00444CB4">
        <w:t xml:space="preserve">. (II. </w:t>
      </w:r>
      <w:r>
        <w:t>5</w:t>
      </w:r>
      <w:r w:rsidR="00FF5419">
        <w:t>.) önkormányzati  rendelethez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Átvételi elismervény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Alulírott .......................................................................................................................... (név)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Kötegyán,...................................................................................utca…………szám alatti lakos </w:t>
      </w:r>
      <w:r>
        <w:rPr>
          <w:b/>
          <w:sz w:val="24"/>
          <w:szCs w:val="24"/>
        </w:rPr>
        <w:t>aláírásommal elismerem</w:t>
      </w:r>
      <w:r>
        <w:rPr>
          <w:sz w:val="24"/>
          <w:szCs w:val="24"/>
        </w:rPr>
        <w:t>, hogy a mai napon Kötegyán Község Önkormányzata Képviselő - testületének a szociális célú tüzelőanyag támog</w:t>
      </w:r>
      <w:r w:rsidR="00684F09">
        <w:rPr>
          <w:sz w:val="24"/>
          <w:szCs w:val="24"/>
        </w:rPr>
        <w:t>atás helyi szabályairól szóló 14</w:t>
      </w:r>
      <w:r>
        <w:rPr>
          <w:sz w:val="24"/>
          <w:szCs w:val="24"/>
        </w:rPr>
        <w:t xml:space="preserve">/2018. (XII.14.) önkormányzati rendelete </w:t>
      </w:r>
      <w:r>
        <w:rPr>
          <w:i/>
          <w:sz w:val="24"/>
          <w:szCs w:val="24"/>
        </w:rPr>
        <w:t>(a továbbiakban: Ör.)</w:t>
      </w:r>
      <w:r>
        <w:rPr>
          <w:sz w:val="24"/>
          <w:szCs w:val="24"/>
        </w:rPr>
        <w:t xml:space="preserve"> alapján megállapított természetbeni juttatásként: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 erdei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mennyiségű tűzifát/</w:t>
      </w:r>
      <w:r w:rsidRPr="00444CB4">
        <w:rPr>
          <w:sz w:val="24"/>
          <w:szCs w:val="24"/>
        </w:rPr>
        <w:t>380,8 k</w:t>
      </w:r>
      <w:r>
        <w:rPr>
          <w:sz w:val="24"/>
          <w:szCs w:val="24"/>
        </w:rPr>
        <w:t xml:space="preserve">ilógramm barnakőszenet 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átvettem. 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Kijelentem,</w:t>
      </w:r>
      <w:r>
        <w:rPr>
          <w:sz w:val="24"/>
          <w:szCs w:val="24"/>
        </w:rPr>
        <w:t xml:space="preserve"> hog</w:t>
      </w:r>
      <w:r w:rsidR="00684F09">
        <w:rPr>
          <w:sz w:val="24"/>
          <w:szCs w:val="24"/>
        </w:rPr>
        <w:t>y a szociális célú tüzelőanyago</w:t>
      </w:r>
      <w:r>
        <w:rPr>
          <w:sz w:val="24"/>
          <w:szCs w:val="24"/>
        </w:rPr>
        <w:t>t saját háztartásomban használom fel, azt másnak nem értékesítem.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amennyiben az Ör. előírásait megszegem, úgy köteles vagyok tűzifa esetében 15.000,- Ft+ ÁFA/erdei m</w:t>
      </w:r>
      <w:r w:rsidRPr="00684F09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vagy barnakőszén esetében 3.346,- Ft + ÁFA/mázsa összeget és a kiszállítás költségét az önkormányzatnak megfizetni.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>Kötegyán, 2019. ......................................... hó ......... nap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 xml:space="preserve">átadó                                                                                    átvevő 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/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p w:rsidR="00444CB4" w:rsidRDefault="00444CB4" w:rsidP="00444CB4">
      <w:pPr>
        <w:pStyle w:val="Cm"/>
        <w:rPr>
          <w:sz w:val="24"/>
          <w:szCs w:val="24"/>
        </w:rPr>
      </w:pPr>
    </w:p>
    <w:sectPr w:rsidR="00444CB4" w:rsidSect="008D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E3" w:rsidRDefault="006738E3" w:rsidP="00444CB4">
      <w:r>
        <w:separator/>
      </w:r>
    </w:p>
  </w:endnote>
  <w:endnote w:type="continuationSeparator" w:id="1">
    <w:p w:rsidR="006738E3" w:rsidRDefault="006738E3" w:rsidP="0044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E3" w:rsidRDefault="006738E3" w:rsidP="00444CB4">
      <w:r>
        <w:separator/>
      </w:r>
    </w:p>
  </w:footnote>
  <w:footnote w:type="continuationSeparator" w:id="1">
    <w:p w:rsidR="006738E3" w:rsidRDefault="006738E3" w:rsidP="00444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453"/>
    <w:rsid w:val="00264B9C"/>
    <w:rsid w:val="002E3453"/>
    <w:rsid w:val="003B18F9"/>
    <w:rsid w:val="00444CB4"/>
    <w:rsid w:val="004E428E"/>
    <w:rsid w:val="006738E3"/>
    <w:rsid w:val="00684F09"/>
    <w:rsid w:val="00762D2F"/>
    <w:rsid w:val="008D2A66"/>
    <w:rsid w:val="00943720"/>
    <w:rsid w:val="00965718"/>
    <w:rsid w:val="00B57BF3"/>
    <w:rsid w:val="00B72433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6B45-54BA-4896-A0A8-432F2BDA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3</cp:revision>
  <dcterms:created xsi:type="dcterms:W3CDTF">2019-02-05T14:27:00Z</dcterms:created>
  <dcterms:modified xsi:type="dcterms:W3CDTF">2019-02-05T14:27:00Z</dcterms:modified>
</cp:coreProperties>
</file>