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59" w:rsidRPr="007E7D0F" w:rsidRDefault="00D85C59" w:rsidP="007E7D0F">
      <w:pPr>
        <w:pStyle w:val="Listaszerbekezds"/>
        <w:numPr>
          <w:ilvl w:val="0"/>
          <w:numId w:val="7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D0F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4437E6">
        <w:rPr>
          <w:rFonts w:ascii="Times New Roman" w:hAnsi="Times New Roman" w:cs="Times New Roman"/>
          <w:b/>
          <w:sz w:val="24"/>
          <w:szCs w:val="24"/>
        </w:rPr>
        <w:t xml:space="preserve">10/2017. (XII.29.) </w:t>
      </w:r>
      <w:bookmarkStart w:id="0" w:name="_GoBack"/>
      <w:bookmarkEnd w:id="0"/>
      <w:r w:rsidRPr="007E7D0F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556012" w:rsidRDefault="00556012" w:rsidP="005560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038C" w:rsidRPr="0019038C" w:rsidRDefault="0019038C" w:rsidP="0019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8C">
        <w:rPr>
          <w:rFonts w:ascii="Times New Roman" w:hAnsi="Times New Roman" w:cs="Times New Roman"/>
          <w:b/>
          <w:sz w:val="24"/>
          <w:szCs w:val="24"/>
        </w:rPr>
        <w:t>A fényszennyezés elkerülését szolgáló ajánlások</w:t>
      </w:r>
    </w:p>
    <w:p w:rsidR="0019038C" w:rsidRPr="0019038C" w:rsidRDefault="0019038C" w:rsidP="0019038C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El kell kerülni a hideg fehér fényű világítást, amely 500 nanométernél rövidebb hullámhosszúságú fényt tartalmaz: Ennek megfelelően 3000K alatti érték javasolt a kültéri világítás színhőmérsékletére.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A világítótestek ernyőzése olyan legyen, hogy a fényt oda irányítsa, ahol arra szükség van: Megfelelő ernyőzés esetén a kibocsátott fényt nem látjuk közvetlenül. A megfelelően irányított fény nem jut a gyalogosok, járművezetők szemébe, az épületek ablakai felé vagy éppen az égbolt irányába. A fényeknek – még díszvilágítás esetében is – lefelé kell irányulniuk. Így például a talajszintbe épített fényvetőket, melyek felfelé sugároznak, el kell kerülni.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Az utcákat, amennyire csak lehet egyenletesen, és amennyire csak lehet alacsony intenzitással világítsuk meg: Vidéki utakon a 0,3 cd/m2 fénysűrűség elegendő, amely kb. 4 lux megvilágítással elérhető. (EU útvilágítási szabvány – EN13201 – legalacsonyabb útosztályának megfelelő)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kültéri világítást a tényleges használat </w:t>
      </w:r>
      <w:proofErr w:type="spell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idejéhez</w:t>
      </w:r>
      <w:proofErr w:type="spell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javasolt igazítani. Este </w:t>
      </w:r>
      <w:proofErr w:type="gramStart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10 óra,</w:t>
      </w:r>
      <w:proofErr w:type="gramEnd"/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vagy éjfél után jóval kevesebb fényre van szükség, ennek megfelelően a közvilágítás fénye csökkenthető. A megvilágítási szintek akár 50 – 80 %-os csökkentése is lehetséges. A nem közcélú világítást teljesen ki kell kapcsolni, ha nincs arra közvetlen szükség.</w:t>
      </w:r>
    </w:p>
    <w:p w:rsidR="0019038C" w:rsidRPr="0019038C" w:rsidRDefault="0019038C" w:rsidP="0019038C">
      <w:pPr>
        <w:numPr>
          <w:ilvl w:val="0"/>
          <w:numId w:val="6"/>
        </w:numPr>
        <w:tabs>
          <w:tab w:val="left" w:pos="6430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19038C">
        <w:rPr>
          <w:rFonts w:ascii="Times New Roman" w:eastAsiaTheme="minorEastAsia" w:hAnsi="Times New Roman" w:cs="Times New Roman"/>
          <w:sz w:val="24"/>
          <w:szCs w:val="24"/>
          <w:lang w:eastAsia="hu-HU"/>
        </w:rPr>
        <w:t>Ezen előírásokat a vonatkozó szabványok és jogszabályok figyelembe vételével kell alkalmazni.</w:t>
      </w: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19038C" w:rsidRPr="0019038C" w:rsidRDefault="0019038C" w:rsidP="0019038C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4B562C" w:rsidRPr="00D85C59" w:rsidRDefault="004B562C" w:rsidP="00D85C59"/>
    <w:sectPr w:rsidR="004B562C" w:rsidRPr="00D8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ACD"/>
    <w:multiLevelType w:val="hybridMultilevel"/>
    <w:tmpl w:val="8054982C"/>
    <w:lvl w:ilvl="0" w:tplc="675CA9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8736C"/>
    <w:multiLevelType w:val="singleLevel"/>
    <w:tmpl w:val="A1EEAD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283A0124"/>
    <w:multiLevelType w:val="hybridMultilevel"/>
    <w:tmpl w:val="BA76EE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1A26"/>
    <w:multiLevelType w:val="hybridMultilevel"/>
    <w:tmpl w:val="F8D0D846"/>
    <w:lvl w:ilvl="0" w:tplc="83408D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19038C"/>
    <w:rsid w:val="002365DD"/>
    <w:rsid w:val="004437E6"/>
    <w:rsid w:val="004B562C"/>
    <w:rsid w:val="00556012"/>
    <w:rsid w:val="007E7D0F"/>
    <w:rsid w:val="00A10E8B"/>
    <w:rsid w:val="00C81464"/>
    <w:rsid w:val="00D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Rita</cp:lastModifiedBy>
  <cp:revision>2</cp:revision>
  <dcterms:created xsi:type="dcterms:W3CDTF">2018-11-05T13:48:00Z</dcterms:created>
  <dcterms:modified xsi:type="dcterms:W3CDTF">2018-11-05T13:48:00Z</dcterms:modified>
</cp:coreProperties>
</file>