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18F" w:rsidRPr="005F00EB" w:rsidRDefault="00F1418F" w:rsidP="00F1418F">
      <w:pPr>
        <w:ind w:left="708"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melléklet a 9/2014. (VI.20.</w:t>
      </w:r>
      <w:r w:rsidRPr="005F00EB">
        <w:rPr>
          <w:rFonts w:ascii="Arial" w:hAnsi="Arial" w:cs="Arial"/>
          <w:b/>
        </w:rPr>
        <w:t>) önkormányzati rendelethez</w:t>
      </w:r>
    </w:p>
    <w:p w:rsidR="00F1418F" w:rsidRPr="005F00EB" w:rsidRDefault="00F1418F" w:rsidP="00F1418F">
      <w:pPr>
        <w:pStyle w:val="WW-Alaprtelmezett"/>
        <w:ind w:right="-3" w:hanging="851"/>
        <w:jc w:val="right"/>
        <w:rPr>
          <w:rFonts w:ascii="Arial" w:hAnsi="Arial" w:cs="Arial"/>
        </w:rPr>
      </w:pPr>
      <w:r w:rsidRPr="005F00EB">
        <w:rPr>
          <w:rFonts w:ascii="Arial" w:hAnsi="Arial" w:cs="Arial"/>
          <w:b/>
          <w:bCs/>
          <w:iCs/>
        </w:rPr>
        <w:t>(4. melléklet a 22/2012. (XI.29.) önkormányzati rendelethez)</w:t>
      </w:r>
    </w:p>
    <w:p w:rsidR="00F1418F" w:rsidRPr="005F00EB" w:rsidRDefault="00F1418F" w:rsidP="00F1418F">
      <w:pPr>
        <w:pStyle w:val="WW-Alaprtelmezett"/>
        <w:ind w:right="-3" w:hanging="851"/>
        <w:jc w:val="right"/>
        <w:rPr>
          <w:rFonts w:ascii="Arial" w:hAnsi="Arial" w:cs="Arial"/>
        </w:rPr>
      </w:pPr>
    </w:p>
    <w:p w:rsidR="00F1418F" w:rsidRPr="005F00EB" w:rsidRDefault="00F1418F" w:rsidP="00F1418F">
      <w:pPr>
        <w:pStyle w:val="WW-Alaprtelmezett"/>
        <w:tabs>
          <w:tab w:val="left" w:pos="-210"/>
        </w:tabs>
        <w:ind w:right="-3"/>
        <w:jc w:val="center"/>
        <w:rPr>
          <w:rFonts w:ascii="Arial" w:hAnsi="Arial" w:cs="Arial"/>
        </w:rPr>
      </w:pPr>
      <w:r w:rsidRPr="005F00EB">
        <w:rPr>
          <w:rFonts w:ascii="Arial" w:hAnsi="Arial" w:cs="Arial"/>
          <w:b/>
          <w:bCs/>
        </w:rPr>
        <w:t>Versenyeztetési Keretszabályzat</w:t>
      </w:r>
    </w:p>
    <w:p w:rsidR="00F1418F" w:rsidRPr="005F00EB" w:rsidRDefault="00F1418F" w:rsidP="00F1418F">
      <w:pPr>
        <w:pStyle w:val="Szvegtrzs"/>
        <w:tabs>
          <w:tab w:val="left" w:pos="1068"/>
          <w:tab w:val="left" w:pos="2115"/>
        </w:tabs>
        <w:ind w:left="360" w:right="-3" w:hanging="345"/>
        <w:jc w:val="center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1.</w:t>
      </w:r>
    </w:p>
    <w:p w:rsidR="00F1418F" w:rsidRPr="005F00EB" w:rsidRDefault="00F1418F" w:rsidP="00F1418F">
      <w:pPr>
        <w:pStyle w:val="Szvegtrzs"/>
        <w:tabs>
          <w:tab w:val="left" w:pos="1068"/>
          <w:tab w:val="left" w:pos="2115"/>
        </w:tabs>
        <w:ind w:left="360" w:right="-3" w:hanging="34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1.1</w:t>
      </w:r>
      <w:r w:rsidRPr="005F00EB">
        <w:rPr>
          <w:rFonts w:ascii="Arial" w:hAnsi="Arial" w:cs="Arial"/>
          <w:sz w:val="24"/>
          <w:szCs w:val="24"/>
        </w:rPr>
        <w:tab/>
        <w:t xml:space="preserve">A versenyeztetési eljárás kétfordulós. </w:t>
      </w:r>
    </w:p>
    <w:p w:rsidR="00F1418F" w:rsidRPr="005F00EB" w:rsidRDefault="00F1418F" w:rsidP="00F1418F">
      <w:pPr>
        <w:pStyle w:val="Szvegtrzs"/>
        <w:tabs>
          <w:tab w:val="left" w:pos="386"/>
          <w:tab w:val="left" w:pos="2115"/>
        </w:tabs>
        <w:ind w:left="360" w:right="-3" w:hanging="34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1.2</w:t>
      </w:r>
      <w:r w:rsidRPr="005F00EB">
        <w:rPr>
          <w:rFonts w:ascii="Arial" w:hAnsi="Arial" w:cs="Arial"/>
          <w:sz w:val="24"/>
          <w:szCs w:val="24"/>
        </w:rPr>
        <w:tab/>
        <w:t xml:space="preserve">A </w:t>
      </w:r>
      <w:r w:rsidRPr="005F00EB">
        <w:rPr>
          <w:rFonts w:ascii="Arial" w:hAnsi="Arial" w:cs="Arial"/>
          <w:color w:val="000000"/>
          <w:sz w:val="24"/>
          <w:szCs w:val="24"/>
        </w:rPr>
        <w:t>kétfordulós versenyeztetési eljárás egy ajánlattételi szakaszt és egy versenytárgyalást foglal magában. A versenytárgyaláson az a pályázó vehet részt, aki az ajánlattételi szakaszban érvényes, elfogadott ajánlatot tett.</w:t>
      </w:r>
    </w:p>
    <w:p w:rsidR="00F1418F" w:rsidRPr="005F00EB" w:rsidRDefault="00F1418F" w:rsidP="00F1418F">
      <w:pPr>
        <w:pStyle w:val="Szvegtrzs"/>
        <w:tabs>
          <w:tab w:val="left" w:pos="1068"/>
          <w:tab w:val="left" w:pos="2115"/>
        </w:tabs>
        <w:ind w:left="360" w:right="-3" w:hanging="34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1.3</w:t>
      </w:r>
      <w:r w:rsidRPr="005F00EB">
        <w:rPr>
          <w:rFonts w:ascii="Arial" w:hAnsi="Arial" w:cs="Arial"/>
          <w:sz w:val="24"/>
          <w:szCs w:val="24"/>
        </w:rPr>
        <w:tab/>
        <w:t xml:space="preserve">A versenyeztetési eljárás kiírója az Önkormányzat, vagy az önkormányzati vagyon </w:t>
      </w:r>
      <w:proofErr w:type="spellStart"/>
      <w:r w:rsidRPr="005F00EB">
        <w:rPr>
          <w:rFonts w:ascii="Arial" w:hAnsi="Arial" w:cs="Arial"/>
          <w:sz w:val="24"/>
          <w:szCs w:val="24"/>
        </w:rPr>
        <w:t>Nvtv</w:t>
      </w:r>
      <w:proofErr w:type="spellEnd"/>
      <w:r w:rsidRPr="005F00EB">
        <w:rPr>
          <w:rFonts w:ascii="Arial" w:hAnsi="Arial" w:cs="Arial"/>
          <w:sz w:val="24"/>
          <w:szCs w:val="24"/>
        </w:rPr>
        <w:t xml:space="preserve">. szerinti használója. </w:t>
      </w:r>
    </w:p>
    <w:p w:rsidR="00F1418F" w:rsidRPr="005F00EB" w:rsidRDefault="00F1418F" w:rsidP="00F1418F">
      <w:pPr>
        <w:pStyle w:val="Szvegtrzs"/>
        <w:spacing w:after="283"/>
        <w:ind w:left="375" w:hanging="39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1.4</w:t>
      </w:r>
      <w:r w:rsidRPr="005F00EB">
        <w:rPr>
          <w:rFonts w:ascii="Arial" w:hAnsi="Arial" w:cs="Arial"/>
          <w:sz w:val="24"/>
          <w:szCs w:val="24"/>
        </w:rPr>
        <w:tab/>
        <w:t xml:space="preserve">A </w:t>
      </w:r>
      <w:r w:rsidRPr="005F00EB">
        <w:rPr>
          <w:rFonts w:ascii="Arial" w:hAnsi="Arial" w:cs="Arial"/>
          <w:color w:val="000000"/>
          <w:sz w:val="24"/>
          <w:szCs w:val="24"/>
        </w:rPr>
        <w:t>hasznosításról rendelkező döntés kézhezvételét követően a kiíró köteles a versenytárgyalási hirdetményt egy heti- vagy napilapban legalább egy alkalommal, a kiíró vagy megbízottja honlapján pedig folyamatosan megjelentetni.</w:t>
      </w:r>
    </w:p>
    <w:p w:rsidR="00F1418F" w:rsidRPr="005F00EB" w:rsidRDefault="00F1418F" w:rsidP="00F1418F">
      <w:pPr>
        <w:pStyle w:val="Szvegtrzs"/>
        <w:spacing w:after="283"/>
        <w:ind w:left="375" w:hanging="39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1.5</w:t>
      </w:r>
      <w:r w:rsidRPr="005F00EB">
        <w:rPr>
          <w:rFonts w:ascii="Arial" w:hAnsi="Arial" w:cs="Arial"/>
          <w:sz w:val="24"/>
          <w:szCs w:val="24"/>
        </w:rPr>
        <w:tab/>
        <w:t>Zártkörű eljárás esetén a kiíró az ajánlattevőket egyidejűleg és közvetlenül értesíti az ajánlattételi lehetőségről.</w:t>
      </w:r>
    </w:p>
    <w:p w:rsidR="00F1418F" w:rsidRPr="005F00EB" w:rsidRDefault="00F1418F" w:rsidP="00F1418F">
      <w:pPr>
        <w:pStyle w:val="Szvegtrzs"/>
        <w:spacing w:after="283"/>
        <w:ind w:left="375" w:hanging="39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1.6. Zártkörű eljárás esetén legalább négy ajánlattevőtől kell ajánlatot kérni.</w:t>
      </w:r>
    </w:p>
    <w:p w:rsidR="00F1418F" w:rsidRPr="005F00EB" w:rsidRDefault="00F1418F" w:rsidP="00F1418F">
      <w:pPr>
        <w:pStyle w:val="Szvegtrzs"/>
        <w:spacing w:after="283"/>
        <w:ind w:left="375" w:hanging="390"/>
        <w:jc w:val="center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2.</w:t>
      </w:r>
    </w:p>
    <w:p w:rsidR="00F1418F" w:rsidRPr="005F00EB" w:rsidRDefault="00F1418F" w:rsidP="00F1418F">
      <w:pPr>
        <w:pStyle w:val="Szvegtrzs"/>
        <w:spacing w:after="283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2.1 Az ajánlattételi felhívásnak tartalmaznia kell:</w:t>
      </w:r>
    </w:p>
    <w:p w:rsidR="00F1418F" w:rsidRPr="005F00EB" w:rsidRDefault="00F1418F" w:rsidP="00F1418F">
      <w:pPr>
        <w:pStyle w:val="Szvegtrzs"/>
        <w:ind w:left="420"/>
        <w:jc w:val="both"/>
        <w:rPr>
          <w:rFonts w:ascii="Arial" w:hAnsi="Arial" w:cs="Arial"/>
          <w:sz w:val="24"/>
          <w:szCs w:val="24"/>
        </w:rPr>
      </w:pPr>
      <w:proofErr w:type="gramStart"/>
      <w:r w:rsidRPr="005F00EB">
        <w:rPr>
          <w:rFonts w:ascii="Arial" w:hAnsi="Arial" w:cs="Arial"/>
          <w:sz w:val="24"/>
          <w:szCs w:val="24"/>
        </w:rPr>
        <w:t>a</w:t>
      </w:r>
      <w:proofErr w:type="gramEnd"/>
      <w:r w:rsidRPr="005F00EB">
        <w:rPr>
          <w:rFonts w:ascii="Arial" w:hAnsi="Arial" w:cs="Arial"/>
          <w:sz w:val="24"/>
          <w:szCs w:val="24"/>
        </w:rPr>
        <w:t>)</w:t>
      </w:r>
      <w:r w:rsidRPr="005F00EB">
        <w:rPr>
          <w:rFonts w:ascii="Arial" w:hAnsi="Arial" w:cs="Arial"/>
          <w:sz w:val="24"/>
          <w:szCs w:val="24"/>
        </w:rPr>
        <w:tab/>
        <w:t>a kiíró szerv megnevezését, székhelyét,</w:t>
      </w:r>
    </w:p>
    <w:p w:rsidR="00F1418F" w:rsidRPr="005F00EB" w:rsidRDefault="00F1418F" w:rsidP="00F1418F">
      <w:pPr>
        <w:pStyle w:val="Szvegtrzs"/>
        <w:ind w:left="42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b)</w:t>
      </w:r>
      <w:r w:rsidRPr="005F00EB">
        <w:rPr>
          <w:rFonts w:ascii="Arial" w:hAnsi="Arial" w:cs="Arial"/>
          <w:sz w:val="24"/>
          <w:szCs w:val="24"/>
        </w:rPr>
        <w:tab/>
        <w:t>a pályázat célját, jellegét,</w:t>
      </w:r>
    </w:p>
    <w:p w:rsidR="00F1418F" w:rsidRPr="005F00EB" w:rsidRDefault="00F1418F" w:rsidP="00F1418F">
      <w:pPr>
        <w:pStyle w:val="Szvegtrzs"/>
        <w:ind w:left="720" w:hanging="28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c)</w:t>
      </w:r>
      <w:r w:rsidRPr="005F00EB">
        <w:rPr>
          <w:rFonts w:ascii="Arial" w:hAnsi="Arial" w:cs="Arial"/>
          <w:sz w:val="24"/>
          <w:szCs w:val="24"/>
        </w:rPr>
        <w:tab/>
        <w:t>az értékesítésre, hasznosításra szánt vagyon megjelölését, összetételét, a lényeges műszaki, jogi, és egyéb tényeket, szükség esetén a vagyontárgy értékét,</w:t>
      </w:r>
    </w:p>
    <w:p w:rsidR="00F1418F" w:rsidRPr="005F00EB" w:rsidRDefault="00F1418F" w:rsidP="00F1418F">
      <w:pPr>
        <w:pStyle w:val="Szvegtrzs"/>
        <w:ind w:left="735" w:hanging="33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d)</w:t>
      </w:r>
      <w:r w:rsidRPr="005F00EB">
        <w:rPr>
          <w:rFonts w:ascii="Arial" w:hAnsi="Arial" w:cs="Arial"/>
          <w:sz w:val="24"/>
          <w:szCs w:val="24"/>
        </w:rPr>
        <w:tab/>
        <w:t>a kiíró által elfogadható minimum árat vagy díjat, az értékesítés, hasznosítás feltételeit, beleértve az alkalmazható fizetési módot is,</w:t>
      </w:r>
    </w:p>
    <w:p w:rsidR="00F1418F" w:rsidRPr="005F00EB" w:rsidRDefault="00F1418F" w:rsidP="00F1418F">
      <w:pPr>
        <w:pStyle w:val="Szvegtrzs"/>
        <w:ind w:left="420"/>
        <w:jc w:val="both"/>
        <w:rPr>
          <w:rFonts w:ascii="Arial" w:hAnsi="Arial" w:cs="Arial"/>
          <w:sz w:val="24"/>
          <w:szCs w:val="24"/>
        </w:rPr>
      </w:pPr>
      <w:proofErr w:type="gramStart"/>
      <w:r w:rsidRPr="005F00EB">
        <w:rPr>
          <w:rFonts w:ascii="Arial" w:hAnsi="Arial" w:cs="Arial"/>
          <w:sz w:val="24"/>
          <w:szCs w:val="24"/>
        </w:rPr>
        <w:t>e</w:t>
      </w:r>
      <w:proofErr w:type="gramEnd"/>
      <w:r w:rsidRPr="005F00EB">
        <w:rPr>
          <w:rFonts w:ascii="Arial" w:hAnsi="Arial" w:cs="Arial"/>
          <w:sz w:val="24"/>
          <w:szCs w:val="24"/>
        </w:rPr>
        <w:t>)</w:t>
      </w:r>
      <w:r w:rsidRPr="005F00EB">
        <w:rPr>
          <w:rFonts w:ascii="Arial" w:hAnsi="Arial" w:cs="Arial"/>
          <w:sz w:val="24"/>
          <w:szCs w:val="24"/>
        </w:rPr>
        <w:tab/>
        <w:t>az ajánlatok benyújtásának helyét, módját és határidejét,</w:t>
      </w:r>
    </w:p>
    <w:p w:rsidR="00F1418F" w:rsidRPr="005F00EB" w:rsidRDefault="00F1418F" w:rsidP="00F1418F">
      <w:pPr>
        <w:pStyle w:val="Szvegtrzs"/>
        <w:ind w:left="420"/>
        <w:jc w:val="both"/>
        <w:rPr>
          <w:rFonts w:ascii="Arial" w:hAnsi="Arial" w:cs="Arial"/>
          <w:sz w:val="24"/>
          <w:szCs w:val="24"/>
        </w:rPr>
      </w:pPr>
      <w:proofErr w:type="gramStart"/>
      <w:r w:rsidRPr="005F00EB">
        <w:rPr>
          <w:rFonts w:ascii="Arial" w:hAnsi="Arial" w:cs="Arial"/>
          <w:sz w:val="24"/>
          <w:szCs w:val="24"/>
        </w:rPr>
        <w:t>f</w:t>
      </w:r>
      <w:proofErr w:type="gramEnd"/>
      <w:r w:rsidRPr="005F00EB">
        <w:rPr>
          <w:rFonts w:ascii="Arial" w:hAnsi="Arial" w:cs="Arial"/>
          <w:sz w:val="24"/>
          <w:szCs w:val="24"/>
        </w:rPr>
        <w:t>)</w:t>
      </w:r>
      <w:r w:rsidRPr="005F00EB">
        <w:rPr>
          <w:rFonts w:ascii="Arial" w:hAnsi="Arial" w:cs="Arial"/>
          <w:sz w:val="24"/>
          <w:szCs w:val="24"/>
        </w:rPr>
        <w:tab/>
        <w:t>az ajánlati kötöttség időtartamát,</w:t>
      </w:r>
    </w:p>
    <w:p w:rsidR="00F1418F" w:rsidRPr="005F00EB" w:rsidRDefault="00F1418F" w:rsidP="00F1418F">
      <w:pPr>
        <w:pStyle w:val="Szvegtrzs"/>
        <w:ind w:left="690" w:hanging="270"/>
        <w:jc w:val="both"/>
        <w:rPr>
          <w:rFonts w:ascii="Arial" w:hAnsi="Arial" w:cs="Arial"/>
          <w:sz w:val="24"/>
          <w:szCs w:val="24"/>
        </w:rPr>
      </w:pPr>
      <w:proofErr w:type="gramStart"/>
      <w:r w:rsidRPr="005F00EB">
        <w:rPr>
          <w:rFonts w:ascii="Arial" w:hAnsi="Arial" w:cs="Arial"/>
          <w:sz w:val="24"/>
          <w:szCs w:val="24"/>
        </w:rPr>
        <w:t>g</w:t>
      </w:r>
      <w:proofErr w:type="gramEnd"/>
      <w:r w:rsidRPr="005F00EB">
        <w:rPr>
          <w:rFonts w:ascii="Arial" w:hAnsi="Arial" w:cs="Arial"/>
          <w:sz w:val="24"/>
          <w:szCs w:val="24"/>
        </w:rPr>
        <w:t>)</w:t>
      </w:r>
      <w:r w:rsidRPr="005F00EB">
        <w:rPr>
          <w:rFonts w:ascii="Arial" w:hAnsi="Arial" w:cs="Arial"/>
          <w:sz w:val="24"/>
          <w:szCs w:val="24"/>
        </w:rPr>
        <w:tab/>
        <w:t>az eljárásra vonatkozó kérdések felvetésének, az esetleges további információszerzés helyének megjelölését, a helyszíni szemle lehetőségéről való tájékoztatást,</w:t>
      </w:r>
    </w:p>
    <w:p w:rsidR="00F1418F" w:rsidRPr="005F00EB" w:rsidRDefault="00F1418F" w:rsidP="00F1418F">
      <w:pPr>
        <w:pStyle w:val="Szvegtrzs"/>
        <w:ind w:left="420"/>
        <w:jc w:val="both"/>
        <w:rPr>
          <w:rFonts w:ascii="Arial" w:hAnsi="Arial" w:cs="Arial"/>
          <w:sz w:val="24"/>
          <w:szCs w:val="24"/>
        </w:rPr>
      </w:pPr>
      <w:proofErr w:type="gramStart"/>
      <w:r w:rsidRPr="005F00EB">
        <w:rPr>
          <w:rFonts w:ascii="Arial" w:hAnsi="Arial" w:cs="Arial"/>
          <w:sz w:val="24"/>
          <w:szCs w:val="24"/>
        </w:rPr>
        <w:t>h</w:t>
      </w:r>
      <w:proofErr w:type="gramEnd"/>
      <w:r w:rsidRPr="005F00EB">
        <w:rPr>
          <w:rFonts w:ascii="Arial" w:hAnsi="Arial" w:cs="Arial"/>
          <w:sz w:val="24"/>
          <w:szCs w:val="24"/>
        </w:rPr>
        <w:t>)</w:t>
      </w:r>
      <w:r w:rsidRPr="005F00EB">
        <w:rPr>
          <w:rFonts w:ascii="Arial" w:hAnsi="Arial" w:cs="Arial"/>
          <w:sz w:val="24"/>
          <w:szCs w:val="24"/>
        </w:rPr>
        <w:tab/>
        <w:t>a pályázati ajánlatok bontási eljárásának helyét, időpontját, módját,</w:t>
      </w:r>
    </w:p>
    <w:p w:rsidR="00F1418F" w:rsidRPr="005F00EB" w:rsidRDefault="00F1418F" w:rsidP="00F1418F">
      <w:pPr>
        <w:pStyle w:val="Szvegtrzs"/>
        <w:ind w:left="690" w:hanging="25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i)</w:t>
      </w:r>
      <w:r w:rsidRPr="005F00EB">
        <w:rPr>
          <w:rFonts w:ascii="Arial" w:hAnsi="Arial" w:cs="Arial"/>
          <w:sz w:val="24"/>
          <w:szCs w:val="24"/>
        </w:rPr>
        <w:tab/>
        <w:t>az értékesítésre, hasznosításra szánt vagyonra vonatkozó részletes tájékoztató rendelkezésre bocsátásának helyét, idejét, költségét,</w:t>
      </w:r>
    </w:p>
    <w:p w:rsidR="00F1418F" w:rsidRPr="005F00EB" w:rsidRDefault="00F1418F" w:rsidP="00F1418F">
      <w:pPr>
        <w:pStyle w:val="Szvegtrzs"/>
        <w:ind w:left="720" w:hanging="27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j)</w:t>
      </w:r>
      <w:r w:rsidRPr="005F00EB">
        <w:rPr>
          <w:rFonts w:ascii="Arial" w:hAnsi="Arial" w:cs="Arial"/>
          <w:sz w:val="24"/>
          <w:szCs w:val="24"/>
        </w:rPr>
        <w:tab/>
        <w:t>az ajánlati biztosíték, illetve a bánatpénz megjelölését, rendelkezésre bocsátásának határidejét és módját,</w:t>
      </w:r>
    </w:p>
    <w:p w:rsidR="00F1418F" w:rsidRPr="005F00EB" w:rsidRDefault="00F1418F" w:rsidP="00F1418F">
      <w:pPr>
        <w:pStyle w:val="Szvegtrzs"/>
        <w:ind w:left="720" w:hanging="27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lastRenderedPageBreak/>
        <w:t>k)</w:t>
      </w:r>
      <w:r w:rsidRPr="005F00EB">
        <w:rPr>
          <w:rFonts w:ascii="Arial" w:hAnsi="Arial" w:cs="Arial"/>
          <w:sz w:val="24"/>
          <w:szCs w:val="24"/>
        </w:rPr>
        <w:tab/>
        <w:t>a kiíró azon jogának fenntartását, hogy a felhívást visszavonhatja, felfüggesztheti valamint, hogy a pályázati eljárást érvényes ajánlatok esetén is eredménytelennek nyilváníthatja,</w:t>
      </w:r>
    </w:p>
    <w:p w:rsidR="00F1418F" w:rsidRPr="005F00EB" w:rsidRDefault="00F1418F" w:rsidP="00F1418F">
      <w:pPr>
        <w:pStyle w:val="Szvegtrzs"/>
        <w:ind w:left="690" w:hanging="255"/>
        <w:jc w:val="both"/>
        <w:rPr>
          <w:rFonts w:ascii="Arial" w:hAnsi="Arial" w:cs="Arial"/>
          <w:sz w:val="24"/>
          <w:szCs w:val="24"/>
        </w:rPr>
      </w:pPr>
      <w:proofErr w:type="gramStart"/>
      <w:r w:rsidRPr="005F00EB">
        <w:rPr>
          <w:rFonts w:ascii="Arial" w:hAnsi="Arial" w:cs="Arial"/>
          <w:sz w:val="24"/>
          <w:szCs w:val="24"/>
        </w:rPr>
        <w:t>l</w:t>
      </w:r>
      <w:proofErr w:type="gramEnd"/>
      <w:r w:rsidRPr="005F00EB">
        <w:rPr>
          <w:rFonts w:ascii="Arial" w:hAnsi="Arial" w:cs="Arial"/>
          <w:sz w:val="24"/>
          <w:szCs w:val="24"/>
        </w:rPr>
        <w:t>)</w:t>
      </w:r>
      <w:r w:rsidRPr="005F00EB">
        <w:rPr>
          <w:rFonts w:ascii="Arial" w:hAnsi="Arial" w:cs="Arial"/>
          <w:sz w:val="24"/>
          <w:szCs w:val="24"/>
        </w:rPr>
        <w:tab/>
        <w:t>a kiíró azon jogának fenntartását, hogy a nyertes ajánlattevő visszalépése esetén jogosult arra, hogy a pályázat soron következő helyezettjével kössön szerződést, és</w:t>
      </w:r>
    </w:p>
    <w:p w:rsidR="00F1418F" w:rsidRPr="005F00EB" w:rsidRDefault="00F1418F" w:rsidP="00F1418F">
      <w:pPr>
        <w:pStyle w:val="Szvegtrzs"/>
        <w:ind w:left="420"/>
        <w:jc w:val="both"/>
        <w:rPr>
          <w:rFonts w:ascii="Arial" w:hAnsi="Arial" w:cs="Arial"/>
          <w:sz w:val="24"/>
          <w:szCs w:val="24"/>
        </w:rPr>
      </w:pPr>
      <w:proofErr w:type="gramStart"/>
      <w:r w:rsidRPr="005F00EB">
        <w:rPr>
          <w:rFonts w:ascii="Arial" w:hAnsi="Arial" w:cs="Arial"/>
          <w:sz w:val="24"/>
          <w:szCs w:val="24"/>
        </w:rPr>
        <w:t>m</w:t>
      </w:r>
      <w:proofErr w:type="gramEnd"/>
      <w:r w:rsidRPr="005F00EB">
        <w:rPr>
          <w:rFonts w:ascii="Arial" w:hAnsi="Arial" w:cs="Arial"/>
          <w:sz w:val="24"/>
          <w:szCs w:val="24"/>
        </w:rPr>
        <w:t>)</w:t>
      </w:r>
      <w:r w:rsidRPr="005F00EB">
        <w:rPr>
          <w:rFonts w:ascii="Arial" w:hAnsi="Arial" w:cs="Arial"/>
          <w:sz w:val="24"/>
          <w:szCs w:val="24"/>
        </w:rPr>
        <w:tab/>
        <w:t>a pályázati ajánlat érvénytelenségének feltételeit.</w:t>
      </w:r>
    </w:p>
    <w:p w:rsidR="00F1418F" w:rsidRPr="005F00EB" w:rsidRDefault="00F1418F" w:rsidP="00F1418F">
      <w:pPr>
        <w:pStyle w:val="Szvegtrzs"/>
        <w:ind w:left="480" w:hanging="48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2.2</w:t>
      </w:r>
      <w:r w:rsidRPr="005F00EB">
        <w:rPr>
          <w:rFonts w:ascii="Arial" w:hAnsi="Arial" w:cs="Arial"/>
          <w:sz w:val="24"/>
          <w:szCs w:val="24"/>
        </w:rPr>
        <w:tab/>
        <w:t>Az eljárásban való részvételt ajánlati biztosíték fizetéséhez kell kötni, melynek mértéke a minimum ár 5%-</w:t>
      </w:r>
      <w:proofErr w:type="gramStart"/>
      <w:r w:rsidRPr="005F00EB">
        <w:rPr>
          <w:rFonts w:ascii="Arial" w:hAnsi="Arial" w:cs="Arial"/>
          <w:sz w:val="24"/>
          <w:szCs w:val="24"/>
        </w:rPr>
        <w:t>a</w:t>
      </w:r>
      <w:proofErr w:type="gramEnd"/>
      <w:r w:rsidRPr="005F00EB">
        <w:rPr>
          <w:rFonts w:ascii="Arial" w:hAnsi="Arial" w:cs="Arial"/>
          <w:sz w:val="24"/>
          <w:szCs w:val="24"/>
        </w:rPr>
        <w:t>, hasznosítás esetén a forgalmi érték 5 %-a, melyet az ajánlattevőnek a felhívásban meghatározott időpontig és módon kell a kiíró rendelkezésére bocsátani.</w:t>
      </w:r>
    </w:p>
    <w:p w:rsidR="00F1418F" w:rsidRPr="005F00EB" w:rsidRDefault="00F1418F" w:rsidP="00F1418F">
      <w:pPr>
        <w:pStyle w:val="Szvegtrzs"/>
        <w:spacing w:after="283"/>
        <w:ind w:left="435" w:hanging="42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2.3</w:t>
      </w:r>
      <w:r w:rsidRPr="005F00EB">
        <w:rPr>
          <w:rFonts w:ascii="Arial" w:hAnsi="Arial" w:cs="Arial"/>
          <w:sz w:val="24"/>
          <w:szCs w:val="24"/>
        </w:rPr>
        <w:tab/>
        <w:t xml:space="preserve">Az ajánlati biztosítékot a kiíró köteles visszaadni annak az ajánlattevőnek, aki a pályázati eljárás során nem válik nyertes ajánlattevővé. </w:t>
      </w:r>
    </w:p>
    <w:p w:rsidR="00F1418F" w:rsidRPr="005F00EB" w:rsidRDefault="00F1418F" w:rsidP="00F1418F">
      <w:pPr>
        <w:pStyle w:val="Szvegtrzs"/>
        <w:tabs>
          <w:tab w:val="left" w:pos="450"/>
          <w:tab w:val="left" w:pos="708"/>
        </w:tabs>
        <w:spacing w:after="283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2.4</w:t>
      </w:r>
      <w:r w:rsidRPr="005F00EB">
        <w:rPr>
          <w:rFonts w:ascii="Arial" w:hAnsi="Arial" w:cs="Arial"/>
          <w:sz w:val="24"/>
          <w:szCs w:val="24"/>
        </w:rPr>
        <w:tab/>
        <w:t>Nem jár vissza az ajánlati biztosíték:</w:t>
      </w:r>
    </w:p>
    <w:p w:rsidR="00F1418F" w:rsidRPr="005F00EB" w:rsidRDefault="00F1418F" w:rsidP="00F1418F">
      <w:pPr>
        <w:pStyle w:val="Szvegtrzs"/>
        <w:spacing w:after="283"/>
        <w:ind w:left="705" w:hanging="210"/>
        <w:jc w:val="both"/>
        <w:rPr>
          <w:rFonts w:ascii="Arial" w:hAnsi="Arial" w:cs="Arial"/>
          <w:sz w:val="24"/>
          <w:szCs w:val="24"/>
        </w:rPr>
      </w:pPr>
      <w:proofErr w:type="gramStart"/>
      <w:r w:rsidRPr="005F00EB">
        <w:rPr>
          <w:rFonts w:ascii="Arial" w:hAnsi="Arial" w:cs="Arial"/>
          <w:sz w:val="24"/>
          <w:szCs w:val="24"/>
        </w:rPr>
        <w:t>a</w:t>
      </w:r>
      <w:proofErr w:type="gramEnd"/>
      <w:r w:rsidRPr="005F00EB">
        <w:rPr>
          <w:rFonts w:ascii="Arial" w:hAnsi="Arial" w:cs="Arial"/>
          <w:sz w:val="24"/>
          <w:szCs w:val="24"/>
        </w:rPr>
        <w:t>)</w:t>
      </w:r>
      <w:r w:rsidRPr="005F00EB">
        <w:rPr>
          <w:rFonts w:ascii="Arial" w:hAnsi="Arial" w:cs="Arial"/>
          <w:sz w:val="24"/>
          <w:szCs w:val="24"/>
        </w:rPr>
        <w:tab/>
        <w:t xml:space="preserve"> ha a kiírás szerint a szerződéskötési jogosultságról hozott döntést követően a vételárba, bérleti díjba, használati díjba beszámításra kerül, </w:t>
      </w:r>
    </w:p>
    <w:p w:rsidR="00F1418F" w:rsidRPr="005F00EB" w:rsidRDefault="00F1418F" w:rsidP="00F1418F">
      <w:pPr>
        <w:pStyle w:val="Szvegtrzs"/>
        <w:spacing w:after="283"/>
        <w:ind w:left="720" w:hanging="21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b)</w:t>
      </w:r>
      <w:r w:rsidRPr="005F00EB">
        <w:rPr>
          <w:rFonts w:ascii="Arial" w:hAnsi="Arial" w:cs="Arial"/>
          <w:sz w:val="24"/>
          <w:szCs w:val="24"/>
        </w:rPr>
        <w:tab/>
        <w:t xml:space="preserve"> ha az ajánlattevő az ajánlati kötöttség időtartama alatt ajánlatát visszavonta, vagy</w:t>
      </w:r>
    </w:p>
    <w:p w:rsidR="00F1418F" w:rsidRPr="005F00EB" w:rsidRDefault="00F1418F" w:rsidP="00F1418F">
      <w:pPr>
        <w:pStyle w:val="Szvegtrzs"/>
        <w:spacing w:after="283"/>
        <w:ind w:left="720" w:hanging="21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c)</w:t>
      </w:r>
      <w:r w:rsidRPr="005F00EB">
        <w:rPr>
          <w:rFonts w:ascii="Arial" w:hAnsi="Arial" w:cs="Arial"/>
          <w:sz w:val="24"/>
          <w:szCs w:val="24"/>
        </w:rPr>
        <w:tab/>
        <w:t>a szerződés a szerződéskötésre jogosultnak felróható vagy érdekkörében felmerült okból hiúsult meg.</w:t>
      </w:r>
    </w:p>
    <w:p w:rsidR="00F1418F" w:rsidRPr="005F00EB" w:rsidRDefault="00F1418F" w:rsidP="00F1418F">
      <w:pPr>
        <w:pStyle w:val="Szvegtrzs"/>
        <w:spacing w:after="283"/>
        <w:jc w:val="center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3.</w:t>
      </w:r>
    </w:p>
    <w:p w:rsidR="00F1418F" w:rsidRPr="005F00EB" w:rsidRDefault="00F1418F" w:rsidP="00F1418F">
      <w:pPr>
        <w:pStyle w:val="Szvegtrzs"/>
        <w:spacing w:after="283"/>
        <w:ind w:left="540" w:hanging="51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3.1</w:t>
      </w:r>
      <w:r w:rsidRPr="005F00EB">
        <w:rPr>
          <w:rFonts w:ascii="Arial" w:hAnsi="Arial" w:cs="Arial"/>
          <w:sz w:val="24"/>
          <w:szCs w:val="24"/>
        </w:rPr>
        <w:tab/>
        <w:t>Az ajánlattevőnek a pályázati feltételek elfogadása során nyilatkoznia kell arról, hogy az ajánlati biztosíték befizetésével egyidejűleg tudomásul veszi a 2.4 pontban foglaltakat, valamint kötelezettséget kell vállalnia arra, hogy a döntés napját követő naptól számított 30 napon belül szerződést köt.</w:t>
      </w:r>
    </w:p>
    <w:p w:rsidR="00F1418F" w:rsidRPr="005F00EB" w:rsidRDefault="00F1418F" w:rsidP="00F1418F">
      <w:pPr>
        <w:pStyle w:val="Szvegtrzs"/>
        <w:spacing w:after="283"/>
        <w:ind w:left="540" w:hanging="51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3.2</w:t>
      </w:r>
      <w:r w:rsidRPr="005F00EB">
        <w:rPr>
          <w:rFonts w:ascii="Arial" w:hAnsi="Arial" w:cs="Arial"/>
          <w:sz w:val="24"/>
          <w:szCs w:val="24"/>
        </w:rPr>
        <w:tab/>
        <w:t>Az ajánlatnak tartalmaznia kell az ajánlattevő részletes és jogilag kötelező erejű nyilatkozatát:</w:t>
      </w:r>
    </w:p>
    <w:p w:rsidR="00F1418F" w:rsidRPr="005F00EB" w:rsidRDefault="00F1418F" w:rsidP="00F1418F">
      <w:pPr>
        <w:pStyle w:val="Szvegtrzs"/>
        <w:ind w:left="1125" w:hanging="510"/>
        <w:jc w:val="both"/>
        <w:rPr>
          <w:rFonts w:ascii="Arial" w:hAnsi="Arial" w:cs="Arial"/>
          <w:sz w:val="24"/>
          <w:szCs w:val="24"/>
        </w:rPr>
      </w:pPr>
      <w:proofErr w:type="gramStart"/>
      <w:r w:rsidRPr="005F00EB">
        <w:rPr>
          <w:rFonts w:ascii="Arial" w:hAnsi="Arial" w:cs="Arial"/>
          <w:sz w:val="24"/>
          <w:szCs w:val="24"/>
        </w:rPr>
        <w:t>a</w:t>
      </w:r>
      <w:proofErr w:type="gramEnd"/>
      <w:r w:rsidRPr="005F00EB">
        <w:rPr>
          <w:rFonts w:ascii="Arial" w:hAnsi="Arial" w:cs="Arial"/>
          <w:sz w:val="24"/>
          <w:szCs w:val="24"/>
        </w:rPr>
        <w:t>)</w:t>
      </w:r>
      <w:r w:rsidRPr="005F00EB">
        <w:rPr>
          <w:rFonts w:ascii="Arial" w:hAnsi="Arial" w:cs="Arial"/>
          <w:sz w:val="24"/>
          <w:szCs w:val="24"/>
        </w:rPr>
        <w:tab/>
        <w:t>az ajánlattételi pályázati felhívásban foglalt feltételek elfogadására,</w:t>
      </w:r>
    </w:p>
    <w:p w:rsidR="00F1418F" w:rsidRPr="005F00EB" w:rsidRDefault="00F1418F" w:rsidP="00F1418F">
      <w:pPr>
        <w:pStyle w:val="Szvegtrzs"/>
        <w:ind w:left="1125" w:hanging="51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b)</w:t>
      </w:r>
      <w:r w:rsidRPr="005F00EB">
        <w:rPr>
          <w:rFonts w:ascii="Arial" w:hAnsi="Arial" w:cs="Arial"/>
          <w:sz w:val="24"/>
          <w:szCs w:val="24"/>
        </w:rPr>
        <w:tab/>
        <w:t>a vételár vagy díj összegére,</w:t>
      </w:r>
    </w:p>
    <w:p w:rsidR="00F1418F" w:rsidRPr="005F00EB" w:rsidRDefault="00F1418F" w:rsidP="00F1418F">
      <w:pPr>
        <w:pStyle w:val="Szvegtrzs"/>
        <w:ind w:left="1125" w:hanging="51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c)</w:t>
      </w:r>
      <w:r w:rsidRPr="005F00EB">
        <w:rPr>
          <w:rFonts w:ascii="Arial" w:hAnsi="Arial" w:cs="Arial"/>
          <w:sz w:val="24"/>
          <w:szCs w:val="24"/>
        </w:rPr>
        <w:tab/>
        <w:t>az ajánlati kötöttségre vonatkozóan, és</w:t>
      </w:r>
    </w:p>
    <w:p w:rsidR="00F1418F" w:rsidRPr="005F00EB" w:rsidRDefault="00F1418F" w:rsidP="00F1418F">
      <w:pPr>
        <w:pStyle w:val="Szvegtrzs"/>
        <w:ind w:left="1125" w:hanging="51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d)</w:t>
      </w:r>
      <w:r w:rsidRPr="005F00EB">
        <w:rPr>
          <w:rFonts w:ascii="Arial" w:hAnsi="Arial" w:cs="Arial"/>
          <w:sz w:val="24"/>
          <w:szCs w:val="24"/>
        </w:rPr>
        <w:tab/>
        <w:t>egyéb, kiíró által meghatározott kötelezettségvállalására.</w:t>
      </w:r>
    </w:p>
    <w:p w:rsidR="00F1418F" w:rsidRPr="005F00EB" w:rsidRDefault="00F1418F" w:rsidP="00F1418F">
      <w:pPr>
        <w:pStyle w:val="Szvegtrzs"/>
        <w:ind w:left="1125" w:hanging="510"/>
        <w:jc w:val="both"/>
        <w:rPr>
          <w:rFonts w:ascii="Arial" w:hAnsi="Arial" w:cs="Arial"/>
          <w:sz w:val="24"/>
          <w:szCs w:val="24"/>
        </w:rPr>
      </w:pPr>
    </w:p>
    <w:p w:rsidR="00F1418F" w:rsidRPr="005F00EB" w:rsidRDefault="00F1418F" w:rsidP="00F1418F">
      <w:pPr>
        <w:pStyle w:val="Szvegtrzs"/>
        <w:spacing w:after="283"/>
        <w:ind w:left="600" w:hanging="58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3.3</w:t>
      </w:r>
      <w:r w:rsidRPr="005F00EB">
        <w:rPr>
          <w:rFonts w:ascii="Arial" w:hAnsi="Arial" w:cs="Arial"/>
          <w:sz w:val="24"/>
          <w:szCs w:val="24"/>
        </w:rPr>
        <w:tab/>
        <w:t>Az elveszett ajánlati biztosíték az Önkormányzat költségvetését illeti meg.</w:t>
      </w:r>
    </w:p>
    <w:p w:rsidR="00F1418F" w:rsidRPr="005F00EB" w:rsidRDefault="00F1418F" w:rsidP="00F1418F">
      <w:pPr>
        <w:pStyle w:val="Szvegtrzs"/>
        <w:spacing w:after="283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3.4</w:t>
      </w:r>
      <w:r w:rsidRPr="005F00EB">
        <w:rPr>
          <w:rFonts w:ascii="Arial" w:hAnsi="Arial" w:cs="Arial"/>
          <w:sz w:val="24"/>
          <w:szCs w:val="24"/>
        </w:rPr>
        <w:tab/>
        <w:t>A kiíró az ajánlati biztosíték után kamatot nem fizet.</w:t>
      </w:r>
    </w:p>
    <w:p w:rsidR="00F1418F" w:rsidRPr="005F00EB" w:rsidRDefault="00F1418F" w:rsidP="00F1418F">
      <w:pPr>
        <w:pStyle w:val="Szvegtrzs"/>
        <w:spacing w:after="283"/>
        <w:ind w:left="585" w:hanging="57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lastRenderedPageBreak/>
        <w:t>3.5</w:t>
      </w:r>
      <w:r w:rsidRPr="005F00EB">
        <w:rPr>
          <w:rFonts w:ascii="Arial" w:hAnsi="Arial" w:cs="Arial"/>
          <w:sz w:val="24"/>
          <w:szCs w:val="24"/>
        </w:rPr>
        <w:tab/>
        <w:t>A kiíró az ajánlattételi felhívást az ajánlatok benyújtására megjelölt időpontig visszavonhatja. A visszavonásra a közzétételnél irányadó szabályokat kell alkalmazni.</w:t>
      </w:r>
    </w:p>
    <w:p w:rsidR="00F1418F" w:rsidRPr="005F00EB" w:rsidRDefault="00F1418F" w:rsidP="00F1418F">
      <w:pPr>
        <w:pStyle w:val="Szvegtrzs"/>
        <w:spacing w:after="283"/>
        <w:ind w:left="585" w:hanging="55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3.6</w:t>
      </w:r>
      <w:r w:rsidRPr="005F00EB">
        <w:rPr>
          <w:rFonts w:ascii="Arial" w:hAnsi="Arial" w:cs="Arial"/>
          <w:sz w:val="24"/>
          <w:szCs w:val="24"/>
        </w:rPr>
        <w:tab/>
        <w:t>Az ajánlattevő ajánlati kötöttsége az ajánlat benyújtásával egyidejűleg kezdődik.</w:t>
      </w:r>
    </w:p>
    <w:p w:rsidR="00F1418F" w:rsidRPr="005F00EB" w:rsidRDefault="00F1418F" w:rsidP="00F1418F">
      <w:pPr>
        <w:pStyle w:val="Szvegtrzs"/>
        <w:spacing w:after="283"/>
        <w:ind w:left="615" w:hanging="63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3.7</w:t>
      </w:r>
      <w:r w:rsidRPr="005F00EB">
        <w:rPr>
          <w:rFonts w:ascii="Arial" w:hAnsi="Arial" w:cs="Arial"/>
          <w:sz w:val="24"/>
          <w:szCs w:val="24"/>
        </w:rPr>
        <w:tab/>
        <w:t>Az ajánlattevő az ajánlatához, a kiíró által hozott döntés időpontjától számított 90 napig kötve van.</w:t>
      </w:r>
    </w:p>
    <w:p w:rsidR="00F1418F" w:rsidRPr="005F00EB" w:rsidRDefault="00F1418F" w:rsidP="00F1418F">
      <w:pPr>
        <w:pStyle w:val="Szvegtrzs"/>
        <w:spacing w:after="283"/>
        <w:ind w:left="600" w:hanging="58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3.8</w:t>
      </w:r>
      <w:r w:rsidRPr="005F00EB">
        <w:rPr>
          <w:rFonts w:ascii="Arial" w:hAnsi="Arial" w:cs="Arial"/>
          <w:sz w:val="24"/>
          <w:szCs w:val="24"/>
        </w:rPr>
        <w:tab/>
        <w:t>Az ajánlati biztosíték a tulajdonosi jog gyakorlója által hozott döntés időpontját követően foglalónak minősül, mint szerződést biztosító mellékkötelezettség.</w:t>
      </w:r>
    </w:p>
    <w:p w:rsidR="00F1418F" w:rsidRPr="005F00EB" w:rsidRDefault="00F1418F" w:rsidP="00F1418F">
      <w:pPr>
        <w:pStyle w:val="Szvegtrzs"/>
        <w:spacing w:after="283"/>
        <w:ind w:left="600" w:hanging="585"/>
        <w:jc w:val="center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4.</w:t>
      </w:r>
    </w:p>
    <w:p w:rsidR="00F1418F" w:rsidRPr="005F00EB" w:rsidRDefault="00F1418F" w:rsidP="00F1418F">
      <w:pPr>
        <w:pStyle w:val="Szvegtrzs"/>
        <w:ind w:left="600" w:hanging="58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4.1</w:t>
      </w:r>
      <w:r w:rsidRPr="005F00EB">
        <w:rPr>
          <w:rFonts w:ascii="Arial" w:hAnsi="Arial" w:cs="Arial"/>
          <w:sz w:val="24"/>
          <w:szCs w:val="24"/>
        </w:rPr>
        <w:tab/>
        <w:t>Az ajánlattevő az ajánlatát legalább egy példányban, magyar nyelven írva, lezárt borítékban, az ajánlattevő azonosíthatóságát kizáró módon, az adott eljárásra utaló jelzéssel, a benyújtásra nyitva álló időpontig személyesen köteles benyújtani.</w:t>
      </w:r>
      <w:r w:rsidRPr="005F00EB">
        <w:rPr>
          <w:rFonts w:ascii="Arial" w:hAnsi="Arial" w:cs="Arial"/>
          <w:color w:val="1F497D"/>
          <w:sz w:val="24"/>
          <w:szCs w:val="24"/>
        </w:rPr>
        <w:t xml:space="preserve"> </w:t>
      </w:r>
    </w:p>
    <w:p w:rsidR="00F1418F" w:rsidRPr="005F00EB" w:rsidRDefault="00F1418F" w:rsidP="00F1418F">
      <w:pPr>
        <w:pStyle w:val="Szvegtrzs"/>
        <w:spacing w:after="283"/>
        <w:ind w:left="600" w:hanging="58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4.2</w:t>
      </w:r>
      <w:r w:rsidRPr="005F00EB">
        <w:rPr>
          <w:rFonts w:ascii="Arial" w:hAnsi="Arial" w:cs="Arial"/>
          <w:sz w:val="24"/>
          <w:szCs w:val="24"/>
        </w:rPr>
        <w:tab/>
        <w:t>Ajánlatot az ajánlattevő saját nevében, vagy meghatalmazott útján tehet. A meghatalmazást közokiratba, vagy teljes bizonyító erejű magánokiratba kell foglalni.</w:t>
      </w:r>
    </w:p>
    <w:p w:rsidR="00F1418F" w:rsidRPr="005F00EB" w:rsidRDefault="00F1418F" w:rsidP="00F1418F">
      <w:pPr>
        <w:pStyle w:val="Szvegtrzs"/>
        <w:spacing w:after="283"/>
        <w:ind w:left="600" w:hanging="58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4.3</w:t>
      </w:r>
      <w:r w:rsidRPr="005F00EB">
        <w:rPr>
          <w:rFonts w:ascii="Arial" w:hAnsi="Arial" w:cs="Arial"/>
          <w:sz w:val="24"/>
          <w:szCs w:val="24"/>
        </w:rPr>
        <w:tab/>
        <w:t>Egy ajánlattevő csak egy ajánlatot tehet, illetve egy eljárásban csak egy ajánlattételben vehet részt akár önállóan, akár konzorcium tagjaként.</w:t>
      </w:r>
    </w:p>
    <w:p w:rsidR="00F1418F" w:rsidRPr="005F00EB" w:rsidRDefault="00F1418F" w:rsidP="00F1418F">
      <w:pPr>
        <w:pStyle w:val="Szvegtrzs"/>
        <w:spacing w:after="283"/>
        <w:ind w:left="600" w:hanging="58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4.4</w:t>
      </w:r>
      <w:r w:rsidRPr="005F00EB">
        <w:rPr>
          <w:rFonts w:ascii="Arial" w:hAnsi="Arial" w:cs="Arial"/>
          <w:sz w:val="24"/>
          <w:szCs w:val="24"/>
        </w:rPr>
        <w:tab/>
        <w:t>Az ajánlat csak akkor érvényes, ha az ajánlattevő igazolja, hogy a kiírásban megjelölt összegű biztosítékot az ott megjelölt formában és módon a kiíró rendelkezésére bocsátotta.</w:t>
      </w:r>
    </w:p>
    <w:p w:rsidR="00F1418F" w:rsidRPr="005F00EB" w:rsidRDefault="00F1418F" w:rsidP="00F1418F">
      <w:pPr>
        <w:pStyle w:val="Szvegtrzs"/>
        <w:ind w:left="600" w:hanging="58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4.5</w:t>
      </w:r>
      <w:r w:rsidRPr="005F00EB">
        <w:rPr>
          <w:rFonts w:ascii="Arial" w:hAnsi="Arial" w:cs="Arial"/>
          <w:sz w:val="24"/>
          <w:szCs w:val="24"/>
        </w:rPr>
        <w:tab/>
        <w:t>Az ajánlat beérkezése során a kiírót képviselő átvevő rávezeti az átvétel pontos időpontját az ajánlatot tartalmazó zárt borítékra, egyúttal igazolja az átvétel tényét. Érkezteti és nyilvántartásba veszi az ajánlatot.</w:t>
      </w:r>
    </w:p>
    <w:p w:rsidR="00F1418F" w:rsidRPr="005F00EB" w:rsidRDefault="00F1418F" w:rsidP="00F1418F">
      <w:pPr>
        <w:pStyle w:val="Szvegtrzs"/>
        <w:widowControl w:val="0"/>
        <w:numPr>
          <w:ilvl w:val="1"/>
          <w:numId w:val="1"/>
        </w:numPr>
        <w:tabs>
          <w:tab w:val="left" w:pos="1134"/>
        </w:tabs>
        <w:suppressAutoHyphens/>
        <w:spacing w:after="283" w:line="240" w:lineRule="auto"/>
        <w:ind w:left="632" w:hanging="611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color w:val="000000"/>
          <w:sz w:val="24"/>
          <w:szCs w:val="24"/>
        </w:rPr>
        <w:t>A beérkezett ajánlatok felbontása nyilvánosan, a kiíró képviselőjének, az ajánlattevőknek, illetve meghatalmazottaiknak jelenlétében, vagy zártkörűen, közjegyző jelenlétében történhet.  Nyilvános bontás esetén a beérkezett ajánlatok felbontásakor a jelenlévőkkel ismertetni kell az ajánlattevők nevét, székhelyét, vagy lakóhelyét, valamint a kiíró által meghatározott adatokat. A nyilvános bontást azonnal követi a versenytárgyalási szakasz. A bontás módjáról a kiírónak a pályázat kiírásakor rendelkeznie kell.</w:t>
      </w:r>
    </w:p>
    <w:p w:rsidR="00F1418F" w:rsidRPr="005F00EB" w:rsidRDefault="00F1418F" w:rsidP="00F1418F">
      <w:pPr>
        <w:pStyle w:val="Szvegtrzs"/>
        <w:spacing w:after="283"/>
        <w:ind w:left="375" w:hanging="37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4.7</w:t>
      </w:r>
      <w:r w:rsidRPr="005F00EB">
        <w:rPr>
          <w:rFonts w:ascii="Arial" w:hAnsi="Arial" w:cs="Arial"/>
          <w:sz w:val="24"/>
          <w:szCs w:val="24"/>
        </w:rPr>
        <w:tab/>
      </w:r>
      <w:r w:rsidRPr="005F00EB">
        <w:rPr>
          <w:rFonts w:ascii="Arial" w:hAnsi="Arial" w:cs="Arial"/>
          <w:sz w:val="24"/>
          <w:szCs w:val="24"/>
        </w:rPr>
        <w:tab/>
        <w:t>A pályázatok értékeléséről jegyzőkönyvet kell készíteni, amelynek tartalmaznia kell:</w:t>
      </w:r>
    </w:p>
    <w:p w:rsidR="00F1418F" w:rsidRPr="005F00EB" w:rsidRDefault="00F1418F" w:rsidP="00F1418F">
      <w:pPr>
        <w:pStyle w:val="Szvegtrzs"/>
        <w:ind w:left="375" w:firstLine="51"/>
        <w:jc w:val="both"/>
        <w:rPr>
          <w:rFonts w:ascii="Arial" w:hAnsi="Arial" w:cs="Arial"/>
          <w:sz w:val="24"/>
          <w:szCs w:val="24"/>
        </w:rPr>
      </w:pPr>
      <w:proofErr w:type="gramStart"/>
      <w:r w:rsidRPr="005F00EB">
        <w:rPr>
          <w:rFonts w:ascii="Arial" w:hAnsi="Arial" w:cs="Arial"/>
          <w:sz w:val="24"/>
          <w:szCs w:val="24"/>
        </w:rPr>
        <w:t>a</w:t>
      </w:r>
      <w:proofErr w:type="gramEnd"/>
      <w:r w:rsidRPr="005F00EB">
        <w:rPr>
          <w:rFonts w:ascii="Arial" w:hAnsi="Arial" w:cs="Arial"/>
          <w:sz w:val="24"/>
          <w:szCs w:val="24"/>
        </w:rPr>
        <w:t>)</w:t>
      </w:r>
      <w:r w:rsidRPr="005F00EB">
        <w:rPr>
          <w:rFonts w:ascii="Arial" w:hAnsi="Arial" w:cs="Arial"/>
          <w:sz w:val="24"/>
          <w:szCs w:val="24"/>
        </w:rPr>
        <w:tab/>
        <w:t>az eljárás rövid ismertetését,</w:t>
      </w:r>
    </w:p>
    <w:p w:rsidR="00F1418F" w:rsidRPr="005F00EB" w:rsidRDefault="00F1418F" w:rsidP="00F1418F">
      <w:pPr>
        <w:pStyle w:val="Szvegtrzs"/>
        <w:ind w:left="885" w:hanging="459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b)</w:t>
      </w:r>
      <w:r w:rsidRPr="005F00EB">
        <w:rPr>
          <w:rFonts w:ascii="Arial" w:hAnsi="Arial" w:cs="Arial"/>
          <w:sz w:val="24"/>
          <w:szCs w:val="24"/>
        </w:rPr>
        <w:tab/>
        <w:t>a beérkező ajánlatok rövid értékelését,</w:t>
      </w:r>
    </w:p>
    <w:p w:rsidR="00F1418F" w:rsidRPr="005F00EB" w:rsidRDefault="00F1418F" w:rsidP="00F1418F">
      <w:pPr>
        <w:pStyle w:val="Szvegtrzs"/>
        <w:ind w:left="885" w:hanging="459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c)</w:t>
      </w:r>
      <w:r w:rsidRPr="005F00EB">
        <w:rPr>
          <w:rFonts w:ascii="Arial" w:hAnsi="Arial" w:cs="Arial"/>
          <w:sz w:val="24"/>
          <w:szCs w:val="24"/>
        </w:rPr>
        <w:tab/>
        <w:t>azoknak a pályázóknak a megjelölését, akik a versenytárgyalási szakaszban részt vehetnek, és</w:t>
      </w:r>
    </w:p>
    <w:p w:rsidR="00F1418F" w:rsidRPr="005F00EB" w:rsidRDefault="00F1418F" w:rsidP="00F1418F">
      <w:pPr>
        <w:pStyle w:val="Szvegtrzs"/>
        <w:ind w:left="885" w:hanging="459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lastRenderedPageBreak/>
        <w:t>d)</w:t>
      </w:r>
      <w:r w:rsidRPr="005F00EB">
        <w:rPr>
          <w:rFonts w:ascii="Arial" w:hAnsi="Arial" w:cs="Arial"/>
          <w:sz w:val="24"/>
          <w:szCs w:val="24"/>
        </w:rPr>
        <w:tab/>
        <w:t>az eljárás eredményének összefoglaló értékelését.</w:t>
      </w:r>
    </w:p>
    <w:p w:rsidR="00F1418F" w:rsidRPr="005F00EB" w:rsidRDefault="00F1418F" w:rsidP="00F1418F">
      <w:pPr>
        <w:pStyle w:val="Szvegtrzs"/>
        <w:spacing w:after="283"/>
        <w:ind w:left="600" w:hanging="58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4.8</w:t>
      </w:r>
      <w:r w:rsidRPr="005F00EB">
        <w:rPr>
          <w:rFonts w:ascii="Arial" w:hAnsi="Arial" w:cs="Arial"/>
          <w:sz w:val="24"/>
          <w:szCs w:val="24"/>
        </w:rPr>
        <w:tab/>
        <w:t>Az ajánlatok érvényességéről, az eljárás eredményességéről a kiíró jogosult és köteles dönteni.</w:t>
      </w:r>
    </w:p>
    <w:p w:rsidR="00F1418F" w:rsidRPr="005F00EB" w:rsidRDefault="00F1418F" w:rsidP="00F1418F">
      <w:pPr>
        <w:pStyle w:val="Szvegtrzs"/>
        <w:spacing w:after="283"/>
        <w:ind w:left="600" w:hanging="58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4.9</w:t>
      </w:r>
      <w:r w:rsidRPr="005F00EB">
        <w:rPr>
          <w:rFonts w:ascii="Arial" w:hAnsi="Arial" w:cs="Arial"/>
          <w:sz w:val="24"/>
          <w:szCs w:val="24"/>
        </w:rPr>
        <w:tab/>
        <w:t>Érvénytelen az ajánlat, ha nem felel meg az ajánlati kiírásban foglaltaknak.</w:t>
      </w:r>
    </w:p>
    <w:p w:rsidR="00F1418F" w:rsidRPr="005F00EB" w:rsidRDefault="00F1418F" w:rsidP="00F1418F">
      <w:pPr>
        <w:pStyle w:val="Szvegtrzs"/>
        <w:spacing w:after="283"/>
        <w:ind w:left="600" w:hanging="58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4.10</w:t>
      </w:r>
      <w:r w:rsidRPr="005F00EB">
        <w:rPr>
          <w:rFonts w:ascii="Arial" w:hAnsi="Arial" w:cs="Arial"/>
          <w:sz w:val="24"/>
          <w:szCs w:val="24"/>
        </w:rPr>
        <w:tab/>
        <w:t>Eredménytelen az eljárás, ha:</w:t>
      </w:r>
    </w:p>
    <w:p w:rsidR="00F1418F" w:rsidRPr="005F00EB" w:rsidRDefault="00F1418F" w:rsidP="00F1418F">
      <w:pPr>
        <w:pStyle w:val="Szvegtrzs"/>
        <w:ind w:left="855" w:hanging="225"/>
        <w:jc w:val="both"/>
        <w:rPr>
          <w:rFonts w:ascii="Arial" w:hAnsi="Arial" w:cs="Arial"/>
          <w:sz w:val="24"/>
          <w:szCs w:val="24"/>
        </w:rPr>
      </w:pPr>
      <w:proofErr w:type="gramStart"/>
      <w:r w:rsidRPr="005F00EB">
        <w:rPr>
          <w:rFonts w:ascii="Arial" w:hAnsi="Arial" w:cs="Arial"/>
          <w:sz w:val="24"/>
          <w:szCs w:val="24"/>
        </w:rPr>
        <w:t>a</w:t>
      </w:r>
      <w:proofErr w:type="gramEnd"/>
      <w:r w:rsidRPr="005F00EB">
        <w:rPr>
          <w:rFonts w:ascii="Arial" w:hAnsi="Arial" w:cs="Arial"/>
          <w:sz w:val="24"/>
          <w:szCs w:val="24"/>
        </w:rPr>
        <w:t>)</w:t>
      </w:r>
      <w:r w:rsidRPr="005F00EB">
        <w:rPr>
          <w:rFonts w:ascii="Arial" w:hAnsi="Arial" w:cs="Arial"/>
          <w:sz w:val="24"/>
          <w:szCs w:val="24"/>
        </w:rPr>
        <w:tab/>
        <w:t>a kitűzött időpontig egyetlen ajánlat sem érkezett,</w:t>
      </w:r>
    </w:p>
    <w:p w:rsidR="00F1418F" w:rsidRPr="005F00EB" w:rsidRDefault="00F1418F" w:rsidP="00F1418F">
      <w:pPr>
        <w:pStyle w:val="Szvegtrzs"/>
        <w:ind w:left="855" w:hanging="22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b)</w:t>
      </w:r>
      <w:r w:rsidRPr="005F00EB">
        <w:rPr>
          <w:rFonts w:ascii="Arial" w:hAnsi="Arial" w:cs="Arial"/>
          <w:sz w:val="24"/>
          <w:szCs w:val="24"/>
        </w:rPr>
        <w:tab/>
        <w:t>a beérkezett ajánlatok egyike sem felel meg a pályázati felhívás követelményeinek vagy</w:t>
      </w:r>
    </w:p>
    <w:p w:rsidR="00F1418F" w:rsidRPr="005F00EB" w:rsidRDefault="00F1418F" w:rsidP="00F1418F">
      <w:pPr>
        <w:pStyle w:val="Szvegtrzs"/>
        <w:ind w:left="855" w:hanging="22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c)</w:t>
      </w:r>
      <w:r w:rsidRPr="005F00EB">
        <w:rPr>
          <w:rFonts w:ascii="Arial" w:hAnsi="Arial" w:cs="Arial"/>
          <w:sz w:val="24"/>
          <w:szCs w:val="24"/>
        </w:rPr>
        <w:tab/>
        <w:t>a kiíró a pályázati eljárást indokolás nélkül eredménytelennek nyilvánította.</w:t>
      </w:r>
    </w:p>
    <w:p w:rsidR="00F1418F" w:rsidRPr="005F00EB" w:rsidRDefault="00F1418F" w:rsidP="00F1418F">
      <w:pPr>
        <w:pStyle w:val="Szvegtrzs"/>
        <w:ind w:left="870" w:hanging="225"/>
        <w:jc w:val="both"/>
        <w:rPr>
          <w:rFonts w:ascii="Arial" w:hAnsi="Arial" w:cs="Arial"/>
          <w:sz w:val="24"/>
          <w:szCs w:val="24"/>
        </w:rPr>
      </w:pPr>
    </w:p>
    <w:p w:rsidR="00F1418F" w:rsidRPr="005F00EB" w:rsidRDefault="00F1418F" w:rsidP="00F1418F">
      <w:pPr>
        <w:pStyle w:val="Szvegtrzs"/>
        <w:spacing w:after="283"/>
        <w:jc w:val="center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5.</w:t>
      </w:r>
    </w:p>
    <w:p w:rsidR="00F1418F" w:rsidRPr="005F00EB" w:rsidRDefault="00F1418F" w:rsidP="00F1418F">
      <w:pPr>
        <w:pStyle w:val="Szvegtrzs"/>
        <w:spacing w:after="283"/>
        <w:ind w:left="660" w:hanging="63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5.1</w:t>
      </w:r>
      <w:r w:rsidRPr="005F00EB">
        <w:rPr>
          <w:rFonts w:ascii="Arial" w:hAnsi="Arial" w:cs="Arial"/>
          <w:sz w:val="24"/>
          <w:szCs w:val="24"/>
        </w:rPr>
        <w:tab/>
        <w:t xml:space="preserve">Az </w:t>
      </w:r>
      <w:r w:rsidRPr="005F00EB">
        <w:rPr>
          <w:rFonts w:ascii="Arial" w:hAnsi="Arial" w:cs="Arial"/>
          <w:color w:val="000000"/>
          <w:sz w:val="24"/>
          <w:szCs w:val="24"/>
        </w:rPr>
        <w:t>ajánlatok értékelését követően az ajánlattételi szakaszban érvényes, elfogadott ajánlatot tett ajánlattevők között a kiíró versenytárgyalást bonyolít le, melynek alapján a kiíró hirdeti ki az eljárás eredményét.</w:t>
      </w:r>
    </w:p>
    <w:p w:rsidR="00F1418F" w:rsidRPr="005F00EB" w:rsidRDefault="00F1418F" w:rsidP="00F1418F">
      <w:pPr>
        <w:pStyle w:val="Szvegtrzs"/>
        <w:spacing w:after="283"/>
        <w:ind w:left="660" w:hanging="63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5.2</w:t>
      </w:r>
      <w:r w:rsidRPr="005F00EB">
        <w:rPr>
          <w:rFonts w:ascii="Arial" w:hAnsi="Arial" w:cs="Arial"/>
          <w:sz w:val="24"/>
          <w:szCs w:val="24"/>
        </w:rPr>
        <w:tab/>
        <w:t>Az ajánlattevők a versenytárgyalás során korábbi ajánlatukhoz képest csak ugyanolyan, vagy a kiíró részére kedvezőbb ajánlatot tehetnek.</w:t>
      </w:r>
    </w:p>
    <w:p w:rsidR="00F1418F" w:rsidRPr="005F00EB" w:rsidRDefault="00F1418F" w:rsidP="00F1418F">
      <w:pPr>
        <w:pStyle w:val="Szvegtrzs"/>
        <w:spacing w:after="283"/>
        <w:ind w:left="660" w:hanging="63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5.3</w:t>
      </w:r>
      <w:r w:rsidRPr="005F00EB">
        <w:rPr>
          <w:rFonts w:ascii="Arial" w:hAnsi="Arial" w:cs="Arial"/>
          <w:sz w:val="24"/>
          <w:szCs w:val="24"/>
        </w:rPr>
        <w:tab/>
        <w:t>A versenytárgyaláson az ajánlattevőknek el kell fogadni, hogy:</w:t>
      </w:r>
    </w:p>
    <w:p w:rsidR="00F1418F" w:rsidRPr="005F00EB" w:rsidRDefault="00F1418F" w:rsidP="00F1418F">
      <w:pPr>
        <w:pStyle w:val="Szvegtrzs"/>
        <w:spacing w:after="283"/>
        <w:ind w:left="960" w:hanging="345"/>
        <w:jc w:val="both"/>
        <w:rPr>
          <w:rFonts w:ascii="Arial" w:hAnsi="Arial" w:cs="Arial"/>
          <w:sz w:val="24"/>
          <w:szCs w:val="24"/>
        </w:rPr>
      </w:pPr>
      <w:proofErr w:type="gramStart"/>
      <w:r w:rsidRPr="005F00EB">
        <w:rPr>
          <w:rFonts w:ascii="Arial" w:hAnsi="Arial" w:cs="Arial"/>
          <w:sz w:val="24"/>
          <w:szCs w:val="24"/>
        </w:rPr>
        <w:t>a</w:t>
      </w:r>
      <w:proofErr w:type="gramEnd"/>
      <w:r w:rsidRPr="005F00EB">
        <w:rPr>
          <w:rFonts w:ascii="Arial" w:hAnsi="Arial" w:cs="Arial"/>
          <w:sz w:val="24"/>
          <w:szCs w:val="24"/>
        </w:rPr>
        <w:t>)</w:t>
      </w:r>
      <w:r w:rsidRPr="005F00EB">
        <w:rPr>
          <w:rFonts w:ascii="Arial" w:hAnsi="Arial" w:cs="Arial"/>
          <w:sz w:val="24"/>
          <w:szCs w:val="24"/>
        </w:rPr>
        <w:tab/>
        <w:t>az induló ár, az írásos ajánlatokban érvényesen tett legmagasabb ajánlati ár, mely minimális vételárat, bérleti, használati díjat jelent, és</w:t>
      </w:r>
    </w:p>
    <w:p w:rsidR="00F1418F" w:rsidRPr="005F00EB" w:rsidRDefault="00F1418F" w:rsidP="00F1418F">
      <w:pPr>
        <w:pStyle w:val="Szvegtrzs"/>
        <w:spacing w:after="283"/>
        <w:ind w:left="960" w:hanging="34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b)</w:t>
      </w:r>
      <w:r w:rsidRPr="005F00EB">
        <w:rPr>
          <w:rFonts w:ascii="Arial" w:hAnsi="Arial" w:cs="Arial"/>
          <w:sz w:val="24"/>
          <w:szCs w:val="24"/>
        </w:rPr>
        <w:tab/>
        <w:t>legalább az első fordulóban részükről vállalt és elfogadott kötelezettségeket, biztosítéki kört fenntartják.</w:t>
      </w:r>
    </w:p>
    <w:p w:rsidR="00F1418F" w:rsidRPr="005F00EB" w:rsidRDefault="00F1418F" w:rsidP="00F1418F">
      <w:pPr>
        <w:pStyle w:val="Szvegtrzs"/>
        <w:spacing w:after="283"/>
        <w:ind w:left="690" w:hanging="66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5.4</w:t>
      </w:r>
      <w:r w:rsidRPr="005F00EB">
        <w:rPr>
          <w:rFonts w:ascii="Arial" w:hAnsi="Arial" w:cs="Arial"/>
          <w:sz w:val="24"/>
          <w:szCs w:val="24"/>
        </w:rPr>
        <w:tab/>
        <w:t>Amennyiben a versenytárgyaláson csak egy ajánlattevő vesz részt, a vagyontárgyat az általa ajánlott áron jogosult megvásárolni, vagy hasznosítani, több pályázó esetén licitálást kell lefolytatni.</w:t>
      </w:r>
    </w:p>
    <w:p w:rsidR="00F1418F" w:rsidRPr="005F00EB" w:rsidRDefault="00F1418F" w:rsidP="00F1418F">
      <w:pPr>
        <w:pStyle w:val="Szvegtrzs"/>
        <w:spacing w:after="283"/>
        <w:ind w:left="690" w:hanging="66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5.5</w:t>
      </w:r>
      <w:r w:rsidRPr="005F00EB">
        <w:rPr>
          <w:rFonts w:ascii="Arial" w:hAnsi="Arial" w:cs="Arial"/>
          <w:sz w:val="24"/>
          <w:szCs w:val="24"/>
        </w:rPr>
        <w:tab/>
        <w:t xml:space="preserve">Licitálás esetén az </w:t>
      </w:r>
      <w:proofErr w:type="spellStart"/>
      <w:r w:rsidRPr="005F00EB">
        <w:rPr>
          <w:rFonts w:ascii="Arial" w:hAnsi="Arial" w:cs="Arial"/>
          <w:sz w:val="24"/>
          <w:szCs w:val="24"/>
        </w:rPr>
        <w:t>az</w:t>
      </w:r>
      <w:proofErr w:type="spellEnd"/>
      <w:r w:rsidRPr="005F00EB">
        <w:rPr>
          <w:rFonts w:ascii="Arial" w:hAnsi="Arial" w:cs="Arial"/>
          <w:sz w:val="24"/>
          <w:szCs w:val="24"/>
        </w:rPr>
        <w:t xml:space="preserve"> ajánlat tekinthető érvényesnek, mely az előző ajánlatot legalább a licitlépcső összegével meghaladja. A licitlépcső az ajánlattételi felhívásban kell meghatározni.</w:t>
      </w:r>
    </w:p>
    <w:p w:rsidR="00F1418F" w:rsidRPr="005F00EB" w:rsidRDefault="00F1418F" w:rsidP="00F1418F">
      <w:pPr>
        <w:pStyle w:val="Szvegtrzs"/>
        <w:spacing w:after="283"/>
        <w:ind w:left="690" w:hanging="66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5.6</w:t>
      </w:r>
      <w:r w:rsidRPr="005F00EB">
        <w:rPr>
          <w:rFonts w:ascii="Arial" w:hAnsi="Arial" w:cs="Arial"/>
          <w:sz w:val="24"/>
          <w:szCs w:val="24"/>
        </w:rPr>
        <w:tab/>
        <w:t xml:space="preserve">A versenytárgyalás nyertese az </w:t>
      </w:r>
      <w:proofErr w:type="spellStart"/>
      <w:r w:rsidRPr="005F00EB">
        <w:rPr>
          <w:rFonts w:ascii="Arial" w:hAnsi="Arial" w:cs="Arial"/>
          <w:sz w:val="24"/>
          <w:szCs w:val="24"/>
        </w:rPr>
        <w:t>az</w:t>
      </w:r>
      <w:proofErr w:type="spellEnd"/>
      <w:r w:rsidRPr="005F00EB">
        <w:rPr>
          <w:rFonts w:ascii="Arial" w:hAnsi="Arial" w:cs="Arial"/>
          <w:sz w:val="24"/>
          <w:szCs w:val="24"/>
        </w:rPr>
        <w:t xml:space="preserve"> ajánlattevő, aki a legmagasabb összegű ajánlatot tette. A nyertes személyét a versenytárgyaláson nyilvánosan ki kell hirdetni.</w:t>
      </w:r>
    </w:p>
    <w:p w:rsidR="00F1418F" w:rsidRPr="005F00EB" w:rsidRDefault="00F1418F" w:rsidP="00F1418F">
      <w:pPr>
        <w:pStyle w:val="Szvegtrzs"/>
        <w:spacing w:after="283"/>
        <w:ind w:left="705" w:hanging="690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5.7</w:t>
      </w:r>
      <w:r w:rsidRPr="005F00EB">
        <w:rPr>
          <w:rFonts w:ascii="Arial" w:hAnsi="Arial" w:cs="Arial"/>
          <w:sz w:val="24"/>
          <w:szCs w:val="24"/>
        </w:rPr>
        <w:tab/>
        <w:t>A versenytárgyalásról jegyzőkönyvet és jelenléti ívet kell felvenni, melyben rögzíteni kell:</w:t>
      </w:r>
    </w:p>
    <w:p w:rsidR="00F1418F" w:rsidRPr="005F00EB" w:rsidRDefault="00F1418F" w:rsidP="00F1418F">
      <w:pPr>
        <w:pStyle w:val="Szvegtrzs"/>
        <w:spacing w:after="57"/>
        <w:ind w:left="1005" w:hanging="255"/>
        <w:jc w:val="both"/>
        <w:rPr>
          <w:rFonts w:ascii="Arial" w:hAnsi="Arial" w:cs="Arial"/>
          <w:sz w:val="24"/>
          <w:szCs w:val="24"/>
        </w:rPr>
      </w:pPr>
      <w:proofErr w:type="gramStart"/>
      <w:r w:rsidRPr="005F00EB">
        <w:rPr>
          <w:rFonts w:ascii="Arial" w:hAnsi="Arial" w:cs="Arial"/>
          <w:sz w:val="24"/>
          <w:szCs w:val="24"/>
        </w:rPr>
        <w:t>a</w:t>
      </w:r>
      <w:proofErr w:type="gramEnd"/>
      <w:r w:rsidRPr="005F00EB">
        <w:rPr>
          <w:rFonts w:ascii="Arial" w:hAnsi="Arial" w:cs="Arial"/>
          <w:sz w:val="24"/>
          <w:szCs w:val="24"/>
        </w:rPr>
        <w:t>)</w:t>
      </w:r>
      <w:r w:rsidRPr="005F00EB">
        <w:rPr>
          <w:rFonts w:ascii="Arial" w:hAnsi="Arial" w:cs="Arial"/>
          <w:sz w:val="24"/>
          <w:szCs w:val="24"/>
        </w:rPr>
        <w:tab/>
        <w:t>a versenytárgyalás időpontját és helyé, az azon résztvevő személyeket,</w:t>
      </w:r>
    </w:p>
    <w:p w:rsidR="00F1418F" w:rsidRPr="005F00EB" w:rsidRDefault="00F1418F" w:rsidP="00F1418F">
      <w:pPr>
        <w:pStyle w:val="Szvegtrzs"/>
        <w:spacing w:after="57"/>
        <w:ind w:left="1005" w:hanging="25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b)</w:t>
      </w:r>
      <w:r w:rsidRPr="005F00EB">
        <w:rPr>
          <w:rFonts w:ascii="Arial" w:hAnsi="Arial" w:cs="Arial"/>
          <w:sz w:val="24"/>
          <w:szCs w:val="24"/>
        </w:rPr>
        <w:tab/>
        <w:t xml:space="preserve"> a versenytárgyalás levezetője által adott tájékoztatásokat,</w:t>
      </w:r>
    </w:p>
    <w:p w:rsidR="00F1418F" w:rsidRPr="005F00EB" w:rsidRDefault="00F1418F" w:rsidP="00F1418F">
      <w:pPr>
        <w:pStyle w:val="Szvegtrzs"/>
        <w:spacing w:after="57"/>
        <w:ind w:left="1005" w:hanging="25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lastRenderedPageBreak/>
        <w:t>c)</w:t>
      </w:r>
      <w:r w:rsidRPr="005F00EB">
        <w:rPr>
          <w:rFonts w:ascii="Arial" w:hAnsi="Arial" w:cs="Arial"/>
          <w:sz w:val="24"/>
          <w:szCs w:val="24"/>
        </w:rPr>
        <w:tab/>
        <w:t xml:space="preserve">az elhangzott liciteket, </w:t>
      </w:r>
    </w:p>
    <w:p w:rsidR="00F1418F" w:rsidRPr="005F00EB" w:rsidRDefault="00F1418F" w:rsidP="00F1418F">
      <w:pPr>
        <w:pStyle w:val="Szvegtrzs"/>
        <w:spacing w:after="57"/>
        <w:ind w:left="1005" w:hanging="25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d)</w:t>
      </w:r>
      <w:r w:rsidRPr="005F00EB">
        <w:rPr>
          <w:rFonts w:ascii="Arial" w:hAnsi="Arial" w:cs="Arial"/>
          <w:sz w:val="24"/>
          <w:szCs w:val="24"/>
        </w:rPr>
        <w:tab/>
        <w:t xml:space="preserve"> a nyertes személyét, a vételárat, a hasznosítás ellenértékét és</w:t>
      </w:r>
    </w:p>
    <w:p w:rsidR="00F1418F" w:rsidRPr="005F00EB" w:rsidRDefault="00F1418F" w:rsidP="00F1418F">
      <w:pPr>
        <w:pStyle w:val="Szvegtrzs"/>
        <w:spacing w:after="57"/>
        <w:ind w:left="1005" w:hanging="255"/>
        <w:jc w:val="both"/>
        <w:rPr>
          <w:rFonts w:ascii="Arial" w:hAnsi="Arial" w:cs="Arial"/>
          <w:sz w:val="24"/>
          <w:szCs w:val="24"/>
        </w:rPr>
      </w:pPr>
      <w:proofErr w:type="gramStart"/>
      <w:r w:rsidRPr="005F00EB">
        <w:rPr>
          <w:rFonts w:ascii="Arial" w:hAnsi="Arial" w:cs="Arial"/>
          <w:sz w:val="24"/>
          <w:szCs w:val="24"/>
        </w:rPr>
        <w:t>e</w:t>
      </w:r>
      <w:proofErr w:type="gramEnd"/>
      <w:r w:rsidRPr="005F00EB">
        <w:rPr>
          <w:rFonts w:ascii="Arial" w:hAnsi="Arial" w:cs="Arial"/>
          <w:sz w:val="24"/>
          <w:szCs w:val="24"/>
        </w:rPr>
        <w:t>)</w:t>
      </w:r>
      <w:r w:rsidRPr="005F00EB">
        <w:rPr>
          <w:rFonts w:ascii="Arial" w:hAnsi="Arial" w:cs="Arial"/>
          <w:sz w:val="24"/>
          <w:szCs w:val="24"/>
        </w:rPr>
        <w:tab/>
        <w:t>a versenytárgyalás levezetője vagy résztvevői által fontosnak tartott, jegyzőkönyvi rögzítést igénylő nyilatkozatokat, történéseket.</w:t>
      </w:r>
    </w:p>
    <w:p w:rsidR="00F1418F" w:rsidRPr="005F00EB" w:rsidRDefault="00F1418F" w:rsidP="00F1418F">
      <w:pPr>
        <w:pStyle w:val="Szvegtrzs"/>
        <w:spacing w:after="57"/>
        <w:ind w:left="1005" w:hanging="255"/>
        <w:jc w:val="both"/>
        <w:rPr>
          <w:rFonts w:ascii="Arial" w:hAnsi="Arial" w:cs="Arial"/>
          <w:sz w:val="24"/>
          <w:szCs w:val="24"/>
        </w:rPr>
      </w:pPr>
    </w:p>
    <w:p w:rsidR="00F1418F" w:rsidRPr="005F00EB" w:rsidRDefault="00F1418F" w:rsidP="00F1418F">
      <w:pPr>
        <w:pStyle w:val="Szvegtrzs"/>
        <w:spacing w:after="283"/>
        <w:ind w:left="690" w:hanging="67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5.8</w:t>
      </w:r>
      <w:r w:rsidRPr="005F00EB">
        <w:rPr>
          <w:rFonts w:ascii="Arial" w:hAnsi="Arial" w:cs="Arial"/>
          <w:sz w:val="24"/>
          <w:szCs w:val="24"/>
        </w:rPr>
        <w:tab/>
        <w:t>A jegyzőkönyv felvételére abban az esetben is sor kerül, amennyiben a versenytárgyaláson ajánlattevő nem jelent meg vagy nem tesz ajánlatot.</w:t>
      </w:r>
    </w:p>
    <w:p w:rsidR="00F1418F" w:rsidRPr="005F00EB" w:rsidRDefault="00F1418F" w:rsidP="00F1418F">
      <w:pPr>
        <w:pStyle w:val="Szvegtrzs"/>
        <w:spacing w:after="283"/>
        <w:ind w:left="690" w:hanging="675"/>
        <w:jc w:val="both"/>
        <w:rPr>
          <w:rFonts w:ascii="Arial" w:hAnsi="Arial" w:cs="Arial"/>
          <w:sz w:val="24"/>
          <w:szCs w:val="24"/>
        </w:rPr>
      </w:pPr>
      <w:r w:rsidRPr="005F00EB">
        <w:rPr>
          <w:rFonts w:ascii="Arial" w:hAnsi="Arial" w:cs="Arial"/>
          <w:sz w:val="24"/>
          <w:szCs w:val="24"/>
        </w:rPr>
        <w:t>5.9</w:t>
      </w:r>
      <w:r>
        <w:rPr>
          <w:rFonts w:ascii="Arial" w:hAnsi="Arial" w:cs="Arial"/>
          <w:sz w:val="24"/>
          <w:szCs w:val="24"/>
        </w:rPr>
        <w:t xml:space="preserve"> </w:t>
      </w:r>
      <w:r w:rsidRPr="005F00EB">
        <w:rPr>
          <w:rFonts w:ascii="Arial" w:hAnsi="Arial" w:cs="Arial"/>
          <w:sz w:val="24"/>
          <w:szCs w:val="24"/>
        </w:rPr>
        <w:t xml:space="preserve">Amennyiben </w:t>
      </w:r>
      <w:r w:rsidRPr="005F00EB">
        <w:rPr>
          <w:rFonts w:ascii="Arial" w:hAnsi="Arial" w:cs="Arial"/>
          <w:color w:val="000000"/>
          <w:sz w:val="24"/>
          <w:szCs w:val="24"/>
        </w:rPr>
        <w:t>a versenytárgyalás nyertese az adásvételi szerződést, vagy a hasznosítási szerződést nem köti meg, a szerződést a versenytárgyaláson résztvevő, soron következő ajánlattevővel lehet megkötni.</w:t>
      </w:r>
      <w:r w:rsidRPr="005F00EB">
        <w:rPr>
          <w:rFonts w:ascii="Arial" w:hAnsi="Arial" w:cs="Arial"/>
          <w:sz w:val="24"/>
          <w:szCs w:val="24"/>
        </w:rPr>
        <w:t xml:space="preserve"> </w:t>
      </w:r>
    </w:p>
    <w:p w:rsidR="00F1418F" w:rsidRDefault="00F1418F" w:rsidP="00F1418F">
      <w:pPr>
        <w:pStyle w:val="Szvegtrzs"/>
        <w:spacing w:after="283"/>
        <w:ind w:left="690" w:hanging="675"/>
        <w:jc w:val="both"/>
        <w:rPr>
          <w:rFonts w:ascii="Arial" w:hAnsi="Arial" w:cs="Arial"/>
          <w:b/>
        </w:rPr>
      </w:pPr>
      <w:r w:rsidRPr="005F00EB">
        <w:rPr>
          <w:rFonts w:ascii="Arial" w:hAnsi="Arial" w:cs="Arial"/>
          <w:sz w:val="24"/>
          <w:szCs w:val="24"/>
        </w:rPr>
        <w:t>5.10</w:t>
      </w:r>
      <w:r w:rsidRPr="005F00EB">
        <w:rPr>
          <w:rFonts w:ascii="Arial" w:hAnsi="Arial" w:cs="Arial"/>
          <w:sz w:val="24"/>
          <w:szCs w:val="24"/>
        </w:rPr>
        <w:tab/>
        <w:t xml:space="preserve">Amennyiben az ajánlattételi eljárás eredménytelennek minősül a kiírónak a hivatalos honlapján történő folyamatos hirdetés megjelentetésének útján kell megkísérelni az adott vagyontárgy hasznosítását, értékesítését. </w:t>
      </w: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ind w:left="708" w:firstLine="708"/>
        <w:jc w:val="center"/>
        <w:rPr>
          <w:rFonts w:ascii="Arial" w:hAnsi="Arial" w:cs="Arial"/>
          <w:b/>
        </w:rPr>
      </w:pPr>
    </w:p>
    <w:p w:rsidR="00F1418F" w:rsidRDefault="00F1418F" w:rsidP="00F1418F">
      <w:pPr>
        <w:pStyle w:val="WW-Alaprtelmezett"/>
        <w:ind w:right="-3" w:hanging="851"/>
        <w:jc w:val="right"/>
        <w:rPr>
          <w:b/>
          <w:bCs/>
          <w:iCs/>
        </w:rPr>
        <w:sectPr w:rsidR="00F1418F" w:rsidSect="00FC3205">
          <w:pgSz w:w="11906" w:h="16838"/>
          <w:pgMar w:top="567" w:right="1417" w:bottom="851" w:left="1417" w:header="708" w:footer="708" w:gutter="0"/>
          <w:cols w:space="708"/>
          <w:docGrid w:linePitch="360"/>
        </w:sectPr>
      </w:pPr>
    </w:p>
    <w:p w:rsidR="00F1418F" w:rsidRPr="00E0470F" w:rsidRDefault="00F1418F" w:rsidP="00F1418F">
      <w:pPr>
        <w:ind w:left="7788" w:firstLine="708"/>
        <w:jc w:val="center"/>
        <w:rPr>
          <w:rFonts w:ascii="Arial" w:hAnsi="Arial" w:cs="Arial"/>
          <w:b/>
        </w:rPr>
      </w:pPr>
      <w:r>
        <w:rPr>
          <w:b/>
        </w:rPr>
        <w:lastRenderedPageBreak/>
        <w:t>2. melléklet a 9/2014. (VI.20.</w:t>
      </w:r>
      <w:r w:rsidRPr="00370E7A">
        <w:rPr>
          <w:b/>
        </w:rPr>
        <w:t>) önkormányzati rendelethez</w:t>
      </w:r>
    </w:p>
    <w:p w:rsidR="00F1418F" w:rsidRDefault="00F1418F" w:rsidP="00F1418F">
      <w:pPr>
        <w:pStyle w:val="WW-Alaprtelmezett"/>
        <w:ind w:right="-3" w:hanging="851"/>
        <w:jc w:val="right"/>
        <w:rPr>
          <w:b/>
          <w:bCs/>
          <w:iCs/>
        </w:rPr>
      </w:pPr>
    </w:p>
    <w:p w:rsidR="00F1418F" w:rsidRPr="00370E7A" w:rsidRDefault="00F1418F" w:rsidP="00F1418F">
      <w:pPr>
        <w:pStyle w:val="WW-Alaprtelmezett"/>
        <w:ind w:right="-3" w:hanging="851"/>
        <w:jc w:val="right"/>
      </w:pPr>
      <w:r w:rsidRPr="00370E7A">
        <w:rPr>
          <w:b/>
          <w:bCs/>
          <w:iCs/>
        </w:rPr>
        <w:t>(3. melléklet a 22/2012. (XI.29.) önkormányzati rendelethez)</w:t>
      </w:r>
    </w:p>
    <w:p w:rsidR="00F1418F" w:rsidRPr="00370E7A" w:rsidRDefault="00F1418F" w:rsidP="00F1418F">
      <w:pPr>
        <w:pStyle w:val="Szvegtrzsbehzssal"/>
        <w:tabs>
          <w:tab w:val="left" w:pos="1691"/>
        </w:tabs>
        <w:spacing w:after="0"/>
        <w:ind w:left="851" w:right="-3" w:hanging="851"/>
        <w:jc w:val="both"/>
      </w:pPr>
    </w:p>
    <w:p w:rsidR="00F1418F" w:rsidRPr="00370E7A" w:rsidRDefault="00F1418F" w:rsidP="00F1418F">
      <w:pPr>
        <w:pStyle w:val="Szvegtrzsbehzssal"/>
        <w:spacing w:after="0"/>
        <w:ind w:left="709" w:right="-3" w:hanging="15"/>
        <w:jc w:val="both"/>
      </w:pPr>
      <w:r w:rsidRPr="00370E7A">
        <w:t>Önkormányzat Képviselő-testülete az alábbi ingatlanokat az alábbi térmértékben az önkormányzati forgalomképtelen törzsvagyoni körből kivonja és üzleti vagyoni körbe sorolja:</w:t>
      </w:r>
    </w:p>
    <w:tbl>
      <w:tblPr>
        <w:tblW w:w="13007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1533"/>
        <w:gridCol w:w="1113"/>
        <w:gridCol w:w="1713"/>
        <w:gridCol w:w="1134"/>
        <w:gridCol w:w="1984"/>
        <w:gridCol w:w="1106"/>
        <w:gridCol w:w="3289"/>
      </w:tblGrid>
      <w:tr w:rsidR="00F1418F" w:rsidRPr="00370E7A" w:rsidTr="00F9199B">
        <w:tc>
          <w:tcPr>
            <w:tcW w:w="5494" w:type="dxa"/>
            <w:gridSpan w:val="4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center"/>
            </w:pPr>
            <w:r>
              <w:t>Rendelet 1. sz. melléklete</w:t>
            </w:r>
          </w:p>
        </w:tc>
        <w:tc>
          <w:tcPr>
            <w:tcW w:w="7513" w:type="dxa"/>
            <w:gridSpan w:val="4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center"/>
            </w:pPr>
            <w:r>
              <w:t>Rendelet 3. sz. melléklete</w:t>
            </w:r>
          </w:p>
        </w:tc>
      </w:tr>
      <w:tr w:rsidR="00F1418F" w:rsidRPr="00370E7A" w:rsidTr="00F9199B">
        <w:tc>
          <w:tcPr>
            <w:tcW w:w="3781" w:type="dxa"/>
            <w:gridSpan w:val="3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center"/>
            </w:pPr>
            <w:r w:rsidRPr="00370E7A">
              <w:t>Változás előtti állapot</w:t>
            </w:r>
          </w:p>
        </w:tc>
        <w:tc>
          <w:tcPr>
            <w:tcW w:w="1713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center"/>
            </w:pPr>
            <w:r w:rsidRPr="00370E7A">
              <w:t>Kivonásra kerülő térmérték</w:t>
            </w:r>
          </w:p>
        </w:tc>
        <w:tc>
          <w:tcPr>
            <w:tcW w:w="7513" w:type="dxa"/>
            <w:gridSpan w:val="4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center"/>
            </w:pPr>
            <w:r w:rsidRPr="00370E7A">
              <w:t>Változás utáni állapot</w:t>
            </w:r>
          </w:p>
        </w:tc>
      </w:tr>
      <w:tr w:rsidR="00F1418F" w:rsidRPr="00370E7A" w:rsidTr="00F9199B">
        <w:tc>
          <w:tcPr>
            <w:tcW w:w="1135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Helyrajzi szám</w:t>
            </w:r>
          </w:p>
        </w:tc>
        <w:tc>
          <w:tcPr>
            <w:tcW w:w="1533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proofErr w:type="spellStart"/>
            <w:r w:rsidRPr="00370E7A">
              <w:t>Műv</w:t>
            </w:r>
            <w:proofErr w:type="spellEnd"/>
            <w:r w:rsidRPr="00370E7A">
              <w:t>. ág.</w:t>
            </w:r>
          </w:p>
        </w:tc>
        <w:tc>
          <w:tcPr>
            <w:tcW w:w="1113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Terület ha.</w:t>
            </w:r>
          </w:p>
        </w:tc>
        <w:tc>
          <w:tcPr>
            <w:tcW w:w="1713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Terület ha</w:t>
            </w:r>
          </w:p>
        </w:tc>
        <w:tc>
          <w:tcPr>
            <w:tcW w:w="1134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Helyrajzi szám</w:t>
            </w:r>
          </w:p>
        </w:tc>
        <w:tc>
          <w:tcPr>
            <w:tcW w:w="1984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proofErr w:type="spellStart"/>
            <w:r w:rsidRPr="00370E7A">
              <w:t>Műv</w:t>
            </w:r>
            <w:proofErr w:type="spellEnd"/>
            <w:r w:rsidRPr="00370E7A">
              <w:t>. ág.</w:t>
            </w:r>
          </w:p>
        </w:tc>
        <w:tc>
          <w:tcPr>
            <w:tcW w:w="1106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Terület ha.</w:t>
            </w:r>
          </w:p>
        </w:tc>
        <w:tc>
          <w:tcPr>
            <w:tcW w:w="3289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proofErr w:type="spellStart"/>
            <w:r w:rsidRPr="00370E7A">
              <w:t>Szolg</w:t>
            </w:r>
            <w:proofErr w:type="spellEnd"/>
            <w:r w:rsidRPr="00370E7A">
              <w:t>. jog</w:t>
            </w:r>
          </w:p>
        </w:tc>
      </w:tr>
      <w:tr w:rsidR="00F1418F" w:rsidRPr="00370E7A" w:rsidTr="00F9199B">
        <w:tc>
          <w:tcPr>
            <w:tcW w:w="1135" w:type="dxa"/>
            <w:vMerge w:val="restart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4002/1</w:t>
            </w:r>
          </w:p>
        </w:tc>
        <w:tc>
          <w:tcPr>
            <w:tcW w:w="1533" w:type="dxa"/>
            <w:vMerge w:val="restart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Kivett közterület</w:t>
            </w:r>
          </w:p>
        </w:tc>
        <w:tc>
          <w:tcPr>
            <w:tcW w:w="1113" w:type="dxa"/>
            <w:vMerge w:val="restart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0,7282</w:t>
            </w:r>
          </w:p>
        </w:tc>
        <w:tc>
          <w:tcPr>
            <w:tcW w:w="1713" w:type="dxa"/>
            <w:vMerge w:val="restart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0,4792</w:t>
            </w:r>
          </w:p>
        </w:tc>
        <w:tc>
          <w:tcPr>
            <w:tcW w:w="1134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4002/3</w:t>
            </w:r>
          </w:p>
        </w:tc>
        <w:tc>
          <w:tcPr>
            <w:tcW w:w="1984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Kivett beépítetlen terület</w:t>
            </w:r>
          </w:p>
        </w:tc>
        <w:tc>
          <w:tcPr>
            <w:tcW w:w="1106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0,0821</w:t>
            </w:r>
          </w:p>
        </w:tc>
        <w:tc>
          <w:tcPr>
            <w:tcW w:w="3289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-</w:t>
            </w:r>
          </w:p>
        </w:tc>
      </w:tr>
      <w:tr w:rsidR="00F1418F" w:rsidRPr="00370E7A" w:rsidTr="00F9199B">
        <w:tc>
          <w:tcPr>
            <w:tcW w:w="1135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533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113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713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134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4002/4</w:t>
            </w:r>
          </w:p>
        </w:tc>
        <w:tc>
          <w:tcPr>
            <w:tcW w:w="1984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Kivett beépítetlen terület</w:t>
            </w:r>
          </w:p>
        </w:tc>
        <w:tc>
          <w:tcPr>
            <w:tcW w:w="1106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0,0792</w:t>
            </w:r>
          </w:p>
        </w:tc>
        <w:tc>
          <w:tcPr>
            <w:tcW w:w="3289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Vezetékjog:31168/2011.69m</w:t>
            </w:r>
            <w:r w:rsidRPr="00370E7A">
              <w:rPr>
                <w:kern w:val="24"/>
                <w:vertAlign w:val="superscript"/>
              </w:rPr>
              <w:t>2</w:t>
            </w:r>
            <w:r w:rsidRPr="00370E7A">
              <w:t>-re,34115/2011.97 m</w:t>
            </w:r>
            <w:r w:rsidRPr="00370E7A">
              <w:rPr>
                <w:kern w:val="24"/>
                <w:vertAlign w:val="superscript"/>
              </w:rPr>
              <w:t>2</w:t>
            </w:r>
            <w:r w:rsidRPr="00370E7A">
              <w:t xml:space="preserve">-re az </w:t>
            </w:r>
            <w:proofErr w:type="spellStart"/>
            <w:r w:rsidRPr="00370E7A">
              <w:t>Émász</w:t>
            </w:r>
            <w:proofErr w:type="spellEnd"/>
            <w:r w:rsidRPr="00370E7A">
              <w:t xml:space="preserve"> Hálózati Kft javára</w:t>
            </w:r>
          </w:p>
        </w:tc>
      </w:tr>
      <w:tr w:rsidR="00F1418F" w:rsidRPr="00370E7A" w:rsidTr="00F9199B">
        <w:tc>
          <w:tcPr>
            <w:tcW w:w="1135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533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113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713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134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4002/5</w:t>
            </w:r>
          </w:p>
        </w:tc>
        <w:tc>
          <w:tcPr>
            <w:tcW w:w="1984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Kivett beépítetlen terület</w:t>
            </w:r>
          </w:p>
        </w:tc>
        <w:tc>
          <w:tcPr>
            <w:tcW w:w="1106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0,0532</w:t>
            </w:r>
          </w:p>
        </w:tc>
        <w:tc>
          <w:tcPr>
            <w:tcW w:w="3289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Vezetékjog:31168/2011. 40m</w:t>
            </w:r>
            <w:r w:rsidRPr="00370E7A">
              <w:rPr>
                <w:kern w:val="24"/>
                <w:vertAlign w:val="superscript"/>
              </w:rPr>
              <w:t>2</w:t>
            </w:r>
            <w:r w:rsidRPr="00370E7A">
              <w:t>-re, 34115/2011. 37 m</w:t>
            </w:r>
            <w:r w:rsidRPr="00370E7A">
              <w:rPr>
                <w:kern w:val="24"/>
                <w:vertAlign w:val="superscript"/>
              </w:rPr>
              <w:t>2</w:t>
            </w:r>
            <w:r w:rsidRPr="00370E7A">
              <w:t>-re, 61935/2012. 12m</w:t>
            </w:r>
            <w:r w:rsidRPr="00370E7A">
              <w:rPr>
                <w:kern w:val="24"/>
                <w:vertAlign w:val="superscript"/>
              </w:rPr>
              <w:t>2-</w:t>
            </w:r>
            <w:r w:rsidRPr="00370E7A">
              <w:rPr>
                <w:kern w:val="24"/>
              </w:rPr>
              <w:t>re</w:t>
            </w:r>
            <w:r w:rsidRPr="00370E7A">
              <w:t xml:space="preserve"> az </w:t>
            </w:r>
            <w:proofErr w:type="spellStart"/>
            <w:r w:rsidRPr="00370E7A">
              <w:t>Émász</w:t>
            </w:r>
            <w:proofErr w:type="spellEnd"/>
            <w:r w:rsidRPr="00370E7A">
              <w:t xml:space="preserve"> Hálózati Kft javára</w:t>
            </w:r>
          </w:p>
        </w:tc>
      </w:tr>
      <w:tr w:rsidR="00F1418F" w:rsidRPr="00370E7A" w:rsidTr="00F9199B">
        <w:tc>
          <w:tcPr>
            <w:tcW w:w="1135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533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113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713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134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4002/6</w:t>
            </w:r>
          </w:p>
        </w:tc>
        <w:tc>
          <w:tcPr>
            <w:tcW w:w="1984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Kivett beépítetlen terület</w:t>
            </w:r>
          </w:p>
        </w:tc>
        <w:tc>
          <w:tcPr>
            <w:tcW w:w="1106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0,0858</w:t>
            </w:r>
          </w:p>
        </w:tc>
        <w:tc>
          <w:tcPr>
            <w:tcW w:w="3289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Vezetékjog:31168/2011. 48m</w:t>
            </w:r>
            <w:r w:rsidRPr="00370E7A">
              <w:rPr>
                <w:kern w:val="24"/>
                <w:vertAlign w:val="superscript"/>
              </w:rPr>
              <w:t>2</w:t>
            </w:r>
            <w:r w:rsidRPr="00370E7A">
              <w:t>-re, 34115/2011. 251 m</w:t>
            </w:r>
            <w:r w:rsidRPr="00370E7A">
              <w:rPr>
                <w:kern w:val="24"/>
                <w:vertAlign w:val="superscript"/>
              </w:rPr>
              <w:t>2</w:t>
            </w:r>
            <w:r w:rsidRPr="00370E7A">
              <w:t>-re, 61935/2012. 12m</w:t>
            </w:r>
            <w:r w:rsidRPr="00370E7A">
              <w:rPr>
                <w:kern w:val="24"/>
                <w:vertAlign w:val="superscript"/>
              </w:rPr>
              <w:t>2-</w:t>
            </w:r>
            <w:r w:rsidRPr="00370E7A">
              <w:rPr>
                <w:kern w:val="24"/>
              </w:rPr>
              <w:t>re</w:t>
            </w:r>
            <w:r w:rsidRPr="00370E7A">
              <w:t xml:space="preserve"> az </w:t>
            </w:r>
            <w:proofErr w:type="spellStart"/>
            <w:r w:rsidRPr="00370E7A">
              <w:t>Émász</w:t>
            </w:r>
            <w:proofErr w:type="spellEnd"/>
            <w:r w:rsidRPr="00370E7A">
              <w:t xml:space="preserve"> Hálózati Kft javára</w:t>
            </w:r>
          </w:p>
        </w:tc>
      </w:tr>
      <w:tr w:rsidR="00F1418F" w:rsidRPr="00370E7A" w:rsidTr="00F9199B">
        <w:tc>
          <w:tcPr>
            <w:tcW w:w="1135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533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113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713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134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4002/7</w:t>
            </w:r>
          </w:p>
        </w:tc>
        <w:tc>
          <w:tcPr>
            <w:tcW w:w="1984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Kivett beépítetlen terület</w:t>
            </w:r>
          </w:p>
        </w:tc>
        <w:tc>
          <w:tcPr>
            <w:tcW w:w="1106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0,0699</w:t>
            </w:r>
          </w:p>
        </w:tc>
        <w:tc>
          <w:tcPr>
            <w:tcW w:w="3289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Vezetékjog:31168/2011. 121m</w:t>
            </w:r>
            <w:r w:rsidRPr="00370E7A">
              <w:rPr>
                <w:kern w:val="24"/>
                <w:vertAlign w:val="superscript"/>
              </w:rPr>
              <w:t>2</w:t>
            </w:r>
            <w:r w:rsidRPr="00370E7A">
              <w:t>-re, 34115/2011. 341 m</w:t>
            </w:r>
            <w:r w:rsidRPr="00370E7A">
              <w:rPr>
                <w:kern w:val="24"/>
                <w:vertAlign w:val="superscript"/>
              </w:rPr>
              <w:t>2</w:t>
            </w:r>
            <w:r w:rsidRPr="00370E7A">
              <w:t>-re, 61935/2012. 8m</w:t>
            </w:r>
            <w:r w:rsidRPr="00370E7A">
              <w:rPr>
                <w:kern w:val="24"/>
                <w:vertAlign w:val="superscript"/>
              </w:rPr>
              <w:t>2-</w:t>
            </w:r>
            <w:r w:rsidRPr="00370E7A">
              <w:rPr>
                <w:kern w:val="24"/>
              </w:rPr>
              <w:t>re</w:t>
            </w:r>
            <w:r w:rsidRPr="00370E7A">
              <w:t xml:space="preserve"> az </w:t>
            </w:r>
            <w:proofErr w:type="spellStart"/>
            <w:r w:rsidRPr="00370E7A">
              <w:t>Émász</w:t>
            </w:r>
            <w:proofErr w:type="spellEnd"/>
            <w:r w:rsidRPr="00370E7A">
              <w:t xml:space="preserve"> Hálózati Kft javára</w:t>
            </w:r>
          </w:p>
        </w:tc>
      </w:tr>
      <w:tr w:rsidR="00F1418F" w:rsidRPr="00370E7A" w:rsidTr="00F9199B">
        <w:tc>
          <w:tcPr>
            <w:tcW w:w="1135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533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113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713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134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4002/8</w:t>
            </w:r>
          </w:p>
        </w:tc>
        <w:tc>
          <w:tcPr>
            <w:tcW w:w="1984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 xml:space="preserve">Kivett beépítetlen </w:t>
            </w:r>
            <w:r w:rsidRPr="00370E7A">
              <w:lastRenderedPageBreak/>
              <w:t>terület</w:t>
            </w:r>
          </w:p>
        </w:tc>
        <w:tc>
          <w:tcPr>
            <w:tcW w:w="1106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lastRenderedPageBreak/>
              <w:t>0,0459</w:t>
            </w:r>
          </w:p>
        </w:tc>
        <w:tc>
          <w:tcPr>
            <w:tcW w:w="3289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Vezetékjog:31168/2011. 59m</w:t>
            </w:r>
            <w:r w:rsidRPr="00370E7A">
              <w:rPr>
                <w:kern w:val="24"/>
                <w:vertAlign w:val="superscript"/>
              </w:rPr>
              <w:t>2</w:t>
            </w:r>
            <w:r w:rsidRPr="00370E7A">
              <w:t>-</w:t>
            </w:r>
            <w:r w:rsidRPr="00370E7A">
              <w:lastRenderedPageBreak/>
              <w:t>re, 34115/2011. 99 m</w:t>
            </w:r>
            <w:r w:rsidRPr="00370E7A">
              <w:rPr>
                <w:kern w:val="24"/>
                <w:vertAlign w:val="superscript"/>
              </w:rPr>
              <w:t>2</w:t>
            </w:r>
            <w:r w:rsidRPr="00370E7A">
              <w:t xml:space="preserve">-re az </w:t>
            </w:r>
            <w:proofErr w:type="spellStart"/>
            <w:r w:rsidRPr="00370E7A">
              <w:t>Émász</w:t>
            </w:r>
            <w:proofErr w:type="spellEnd"/>
            <w:r w:rsidRPr="00370E7A">
              <w:t xml:space="preserve"> Hálózati Kft javára</w:t>
            </w:r>
          </w:p>
        </w:tc>
      </w:tr>
      <w:tr w:rsidR="00F1418F" w:rsidRPr="00370E7A" w:rsidTr="00F9199B">
        <w:tc>
          <w:tcPr>
            <w:tcW w:w="1135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533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113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713" w:type="dxa"/>
            <w:vMerge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134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4002/9</w:t>
            </w:r>
          </w:p>
        </w:tc>
        <w:tc>
          <w:tcPr>
            <w:tcW w:w="1984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Kivett beépítetlen terület</w:t>
            </w:r>
          </w:p>
        </w:tc>
        <w:tc>
          <w:tcPr>
            <w:tcW w:w="1106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0,0631</w:t>
            </w:r>
          </w:p>
        </w:tc>
        <w:tc>
          <w:tcPr>
            <w:tcW w:w="3289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Vezetékjog:31168/2011. 40m</w:t>
            </w:r>
            <w:r w:rsidRPr="00370E7A">
              <w:rPr>
                <w:kern w:val="24"/>
                <w:vertAlign w:val="superscript"/>
              </w:rPr>
              <w:t>2</w:t>
            </w:r>
            <w:r w:rsidRPr="00370E7A">
              <w:t>-re, 34115/2011. 55 m</w:t>
            </w:r>
            <w:r w:rsidRPr="00370E7A">
              <w:rPr>
                <w:kern w:val="24"/>
                <w:vertAlign w:val="superscript"/>
              </w:rPr>
              <w:t>2</w:t>
            </w:r>
            <w:r w:rsidRPr="00370E7A">
              <w:t>-re, 61935/2012. 90m</w:t>
            </w:r>
            <w:r w:rsidRPr="00370E7A">
              <w:rPr>
                <w:kern w:val="24"/>
                <w:vertAlign w:val="superscript"/>
              </w:rPr>
              <w:t>2-</w:t>
            </w:r>
            <w:r w:rsidRPr="00370E7A">
              <w:rPr>
                <w:kern w:val="24"/>
              </w:rPr>
              <w:t>re</w:t>
            </w:r>
            <w:r w:rsidRPr="00370E7A">
              <w:t xml:space="preserve"> az </w:t>
            </w:r>
            <w:proofErr w:type="spellStart"/>
            <w:r w:rsidRPr="00370E7A">
              <w:t>Émász</w:t>
            </w:r>
            <w:proofErr w:type="spellEnd"/>
            <w:r w:rsidRPr="00370E7A">
              <w:t xml:space="preserve"> Hálózati Kft javára</w:t>
            </w:r>
          </w:p>
        </w:tc>
      </w:tr>
    </w:tbl>
    <w:p w:rsidR="00F1418F" w:rsidRPr="00370E7A" w:rsidRDefault="00F1418F" w:rsidP="00F1418F"/>
    <w:p w:rsidR="00F1418F" w:rsidRPr="00370E7A" w:rsidRDefault="00974551" w:rsidP="00F1418F">
      <w:pPr>
        <w:ind w:left="708" w:firstLine="708"/>
        <w:jc w:val="right"/>
        <w:rPr>
          <w:b/>
        </w:rPr>
      </w:pPr>
      <w:r>
        <w:rPr>
          <w:b/>
        </w:rPr>
        <w:t>3. melléklet a 9/2014. (VI.20.</w:t>
      </w:r>
      <w:r w:rsidR="00F1418F" w:rsidRPr="00370E7A">
        <w:rPr>
          <w:b/>
        </w:rPr>
        <w:t>) önkormányzati rendelethez</w:t>
      </w:r>
    </w:p>
    <w:p w:rsidR="00F1418F" w:rsidRPr="00370E7A" w:rsidRDefault="00F1418F" w:rsidP="00F1418F">
      <w:pPr>
        <w:pStyle w:val="WW-Alaprtelmezett"/>
        <w:ind w:right="-3" w:hanging="851"/>
        <w:jc w:val="right"/>
      </w:pPr>
      <w:r w:rsidRPr="00370E7A">
        <w:rPr>
          <w:b/>
          <w:bCs/>
          <w:iCs/>
        </w:rPr>
        <w:t>(3. melléklet a 22/2012. (XI.29.) önkormányzati rendelethez)</w:t>
      </w:r>
    </w:p>
    <w:p w:rsidR="00F1418F" w:rsidRPr="00370E7A" w:rsidRDefault="00F1418F" w:rsidP="00F1418F">
      <w:pPr>
        <w:pStyle w:val="Szvegtrzsbehzssal"/>
        <w:spacing w:after="0"/>
        <w:ind w:left="709" w:right="-3" w:hanging="15"/>
        <w:jc w:val="both"/>
      </w:pPr>
    </w:p>
    <w:p w:rsidR="00F1418F" w:rsidRPr="00370E7A" w:rsidRDefault="00F1418F" w:rsidP="00F1418F">
      <w:pPr>
        <w:pStyle w:val="Szvegtrzsbehzssal"/>
        <w:spacing w:after="0"/>
        <w:ind w:left="709" w:right="-3" w:hanging="15"/>
        <w:jc w:val="both"/>
      </w:pPr>
      <w:r w:rsidRPr="00370E7A">
        <w:t xml:space="preserve">Önkormányzat Képviselő-testülete az alábbi ingatlanokat az alábbi térmértékben az önkormányzati üzleti vagyoni körbe </w:t>
      </w:r>
      <w:r w:rsidRPr="00370E7A">
        <w:rPr>
          <w:b/>
          <w:i/>
        </w:rPr>
        <w:t>felveszi:</w:t>
      </w:r>
    </w:p>
    <w:p w:rsidR="00F1418F" w:rsidRPr="00370E7A" w:rsidRDefault="00F1418F" w:rsidP="00F1418F">
      <w:pPr>
        <w:pStyle w:val="WW-Alaprtelmezett"/>
        <w:tabs>
          <w:tab w:val="clear" w:pos="708"/>
          <w:tab w:val="left" w:pos="840"/>
        </w:tabs>
        <w:spacing w:after="0"/>
        <w:ind w:right="-3" w:hanging="851"/>
        <w:jc w:val="right"/>
        <w:rPr>
          <w:b/>
          <w:bCs/>
          <w:i/>
          <w:iCs/>
        </w:rPr>
      </w:pPr>
    </w:p>
    <w:tbl>
      <w:tblPr>
        <w:tblW w:w="12724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7"/>
        <w:gridCol w:w="1642"/>
        <w:gridCol w:w="1173"/>
        <w:gridCol w:w="1200"/>
        <w:gridCol w:w="1106"/>
        <w:gridCol w:w="2211"/>
        <w:gridCol w:w="1163"/>
        <w:gridCol w:w="3122"/>
      </w:tblGrid>
      <w:tr w:rsidR="00F1418F" w:rsidRPr="00370E7A" w:rsidTr="00F9199B">
        <w:tc>
          <w:tcPr>
            <w:tcW w:w="3922" w:type="dxa"/>
            <w:gridSpan w:val="3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center"/>
            </w:pPr>
            <w:r w:rsidRPr="00370E7A">
              <w:t>Változás előtti állapot</w:t>
            </w:r>
          </w:p>
        </w:tc>
        <w:tc>
          <w:tcPr>
            <w:tcW w:w="1200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center"/>
            </w:pPr>
            <w:r w:rsidRPr="00370E7A">
              <w:t>Kivonásra kerülő térmérték</w:t>
            </w:r>
          </w:p>
        </w:tc>
        <w:tc>
          <w:tcPr>
            <w:tcW w:w="7602" w:type="dxa"/>
            <w:gridSpan w:val="4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center"/>
            </w:pPr>
            <w:r w:rsidRPr="00370E7A">
              <w:t>Változás utáni állapot</w:t>
            </w:r>
          </w:p>
        </w:tc>
      </w:tr>
      <w:tr w:rsidR="00F1418F" w:rsidRPr="00370E7A" w:rsidTr="00F9199B">
        <w:tc>
          <w:tcPr>
            <w:tcW w:w="1107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4003</w:t>
            </w:r>
          </w:p>
        </w:tc>
        <w:tc>
          <w:tcPr>
            <w:tcW w:w="1642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Kivett közterület</w:t>
            </w:r>
          </w:p>
        </w:tc>
        <w:tc>
          <w:tcPr>
            <w:tcW w:w="1173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0,7740</w:t>
            </w:r>
          </w:p>
        </w:tc>
        <w:tc>
          <w:tcPr>
            <w:tcW w:w="1200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</w:p>
        </w:tc>
        <w:tc>
          <w:tcPr>
            <w:tcW w:w="1106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4003</w:t>
            </w:r>
          </w:p>
        </w:tc>
        <w:tc>
          <w:tcPr>
            <w:tcW w:w="2211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Kivett közterület</w:t>
            </w:r>
          </w:p>
        </w:tc>
        <w:tc>
          <w:tcPr>
            <w:tcW w:w="1163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1,1391</w:t>
            </w:r>
          </w:p>
        </w:tc>
        <w:tc>
          <w:tcPr>
            <w:tcW w:w="3122" w:type="dxa"/>
          </w:tcPr>
          <w:p w:rsidR="00F1418F" w:rsidRPr="00370E7A" w:rsidRDefault="00F1418F" w:rsidP="00F9199B">
            <w:pPr>
              <w:pStyle w:val="Szvegtrzsbehzssal"/>
              <w:tabs>
                <w:tab w:val="left" w:pos="840"/>
              </w:tabs>
              <w:spacing w:after="0"/>
              <w:ind w:left="0" w:right="-3"/>
              <w:jc w:val="both"/>
            </w:pPr>
            <w:r w:rsidRPr="00370E7A">
              <w:t>Vezetékjog:31168/2011. 193m</w:t>
            </w:r>
            <w:r w:rsidRPr="00370E7A">
              <w:rPr>
                <w:kern w:val="24"/>
                <w:vertAlign w:val="superscript"/>
              </w:rPr>
              <w:t>2</w:t>
            </w:r>
            <w:r w:rsidRPr="00370E7A">
              <w:t>-re, 32009/2011. 42 m</w:t>
            </w:r>
            <w:r w:rsidRPr="00370E7A">
              <w:rPr>
                <w:kern w:val="24"/>
                <w:vertAlign w:val="superscript"/>
              </w:rPr>
              <w:t>2</w:t>
            </w:r>
            <w:r w:rsidRPr="00370E7A">
              <w:t>-re, 34115/2011. 2298m</w:t>
            </w:r>
            <w:r w:rsidRPr="00370E7A">
              <w:rPr>
                <w:kern w:val="24"/>
                <w:vertAlign w:val="superscript"/>
              </w:rPr>
              <w:t>2-</w:t>
            </w:r>
            <w:r w:rsidRPr="00370E7A">
              <w:rPr>
                <w:kern w:val="24"/>
              </w:rPr>
              <w:t>re,</w:t>
            </w:r>
            <w:r w:rsidRPr="00370E7A">
              <w:t xml:space="preserve"> 61935/2012. 1185m</w:t>
            </w:r>
            <w:r w:rsidRPr="00370E7A">
              <w:rPr>
                <w:kern w:val="24"/>
                <w:vertAlign w:val="superscript"/>
              </w:rPr>
              <w:t>2-</w:t>
            </w:r>
            <w:r w:rsidRPr="00370E7A">
              <w:rPr>
                <w:kern w:val="24"/>
              </w:rPr>
              <w:t>re</w:t>
            </w:r>
            <w:r w:rsidRPr="00370E7A">
              <w:t xml:space="preserve"> az </w:t>
            </w:r>
            <w:proofErr w:type="spellStart"/>
            <w:r w:rsidRPr="00370E7A">
              <w:t>Émász</w:t>
            </w:r>
            <w:proofErr w:type="spellEnd"/>
            <w:r w:rsidRPr="00370E7A">
              <w:t xml:space="preserve"> Hálózati Kft javára</w:t>
            </w:r>
          </w:p>
        </w:tc>
      </w:tr>
    </w:tbl>
    <w:p w:rsidR="00F1418F" w:rsidRPr="00370E7A" w:rsidRDefault="00F1418F" w:rsidP="00F1418F"/>
    <w:p w:rsidR="00F1418F" w:rsidRPr="00370E7A" w:rsidRDefault="00F1418F" w:rsidP="00F1418F">
      <w:pPr>
        <w:ind w:left="708" w:firstLine="708"/>
        <w:jc w:val="center"/>
        <w:rPr>
          <w:b/>
        </w:rPr>
      </w:pPr>
    </w:p>
    <w:p w:rsidR="00F1418F" w:rsidRPr="005F00EB" w:rsidRDefault="00F1418F" w:rsidP="00F1418F">
      <w:pPr>
        <w:rPr>
          <w:rFonts w:ascii="Arial" w:hAnsi="Arial" w:cs="Arial"/>
        </w:rPr>
      </w:pPr>
    </w:p>
    <w:p w:rsidR="009760DC" w:rsidRDefault="009760DC"/>
    <w:p w:rsidR="00044532" w:rsidRDefault="00044532"/>
    <w:p w:rsidR="00044532" w:rsidRDefault="00044532"/>
    <w:p w:rsidR="00044532" w:rsidRDefault="00044532"/>
    <w:p w:rsidR="00044532" w:rsidRDefault="00044532"/>
    <w:p w:rsidR="00044532" w:rsidRDefault="00044532"/>
    <w:p w:rsidR="00044532" w:rsidRDefault="00044532"/>
    <w:p w:rsidR="00044532" w:rsidRDefault="00044532"/>
    <w:p w:rsidR="00044532" w:rsidRDefault="00044532">
      <w:r w:rsidRPr="00044532">
        <w:lastRenderedPageBreak/>
        <w:drawing>
          <wp:inline distT="0" distB="0" distL="0" distR="0">
            <wp:extent cx="8892540" cy="5826466"/>
            <wp:effectExtent l="19050" t="0" r="3810" b="0"/>
            <wp:docPr id="7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826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4532" w:rsidSect="002A6BAF">
      <w:pgSz w:w="16838" w:h="11906" w:orient="landscape"/>
      <w:pgMar w:top="1418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multilevel"/>
    <w:tmpl w:val="0000001C"/>
    <w:name w:val="WW8Num28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375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50" w:hanging="720"/>
      </w:pPr>
      <w:rPr>
        <w:rFonts w:ascii="Times New Roman" w:hAnsi="Times New Roman" w:cs="Times New Roman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25" w:hanging="1080"/>
      </w:pPr>
      <w:rPr>
        <w:rFonts w:ascii="Times New Roman" w:hAnsi="Times New Roman" w:cs="Times New Roman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40" w:hanging="1080"/>
      </w:pPr>
      <w:rPr>
        <w:rFonts w:ascii="Times New Roman" w:hAnsi="Times New Roman" w:cs="Times New Roman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515" w:hanging="1440"/>
      </w:pPr>
      <w:rPr>
        <w:rFonts w:ascii="Times New Roman" w:hAnsi="Times New Roman" w:cs="Times New Roman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530" w:hanging="1440"/>
      </w:pPr>
      <w:rPr>
        <w:rFonts w:ascii="Times New Roman" w:hAnsi="Times New Roman" w:cs="Times New Roman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905" w:hanging="1800"/>
      </w:pPr>
      <w:rPr>
        <w:rFonts w:ascii="Times New Roman" w:hAnsi="Times New Roman" w:cs="Times New Roman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920" w:hanging="1800"/>
      </w:pPr>
      <w:rPr>
        <w:rFonts w:ascii="Times New Roman" w:hAnsi="Times New Roman" w:cs="Times New Roman"/>
        <w:b w:val="0"/>
        <w:i w:val="0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F1418F"/>
    <w:rsid w:val="00044532"/>
    <w:rsid w:val="00143771"/>
    <w:rsid w:val="00282B58"/>
    <w:rsid w:val="004054D3"/>
    <w:rsid w:val="005B3D92"/>
    <w:rsid w:val="00974551"/>
    <w:rsid w:val="009760DC"/>
    <w:rsid w:val="00A604CA"/>
    <w:rsid w:val="00F14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4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unhideWhenUsed/>
    <w:rsid w:val="00F1418F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F1418F"/>
    <w:rPr>
      <w:rFonts w:ascii="Calibri" w:eastAsia="Calibri" w:hAnsi="Calibri" w:cs="Times New Roman"/>
    </w:rPr>
  </w:style>
  <w:style w:type="paragraph" w:customStyle="1" w:styleId="WW-Alaprtelmezett">
    <w:name w:val="WW-Alapértelmezett"/>
    <w:rsid w:val="00F1418F"/>
    <w:pPr>
      <w:tabs>
        <w:tab w:val="left" w:pos="708"/>
      </w:tabs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F1418F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F1418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453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4532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1394</Words>
  <Characters>9622</Characters>
  <Application>Microsoft Office Word</Application>
  <DocSecurity>0</DocSecurity>
  <Lines>80</Lines>
  <Paragraphs>21</Paragraphs>
  <ScaleCrop>false</ScaleCrop>
  <Company>Microsoft</Company>
  <LinksUpToDate>false</LinksUpToDate>
  <CharactersWithSpaces>10995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</dc:creator>
  <cp:keywords/>
  <dc:description/>
  <cp:lastModifiedBy>Magdi</cp:lastModifiedBy>
  <cp:revision>5</cp:revision>
  <cp:lastPrinted>2014-06-23T06:28:00Z</cp:lastPrinted>
  <dcterms:created xsi:type="dcterms:W3CDTF">2014-06-23T06:25:00Z</dcterms:created>
  <dcterms:modified xsi:type="dcterms:W3CDTF">2014-06-23T06:33:00Z</dcterms:modified>
</cp:coreProperties>
</file>