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75" w:rsidRPr="00D42956" w:rsidRDefault="00A30675" w:rsidP="00A30675">
      <w:pPr>
        <w:pStyle w:val="Nincstrkz"/>
        <w:jc w:val="right"/>
        <w:rPr>
          <w:rFonts w:ascii="Times New Roman" w:hAnsi="Times New Roman"/>
          <w:bCs/>
          <w:sz w:val="24"/>
          <w:szCs w:val="24"/>
          <w:lang w:eastAsia="hu-HU"/>
        </w:rPr>
      </w:pPr>
      <w:r w:rsidRPr="00D42956">
        <w:rPr>
          <w:rFonts w:ascii="Times New Roman" w:hAnsi="Times New Roman"/>
          <w:bCs/>
          <w:sz w:val="24"/>
          <w:szCs w:val="24"/>
          <w:lang w:eastAsia="hu-HU"/>
        </w:rPr>
        <w:t>2. melléklet a 4/2016.(V.30.) önkormányzati rendelethez</w:t>
      </w:r>
    </w:p>
    <w:p w:rsidR="00A30675" w:rsidRDefault="00A30675" w:rsidP="00A30675">
      <w:pPr>
        <w:pStyle w:val="Nincstrkz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A30675" w:rsidRPr="00D46EF8" w:rsidRDefault="00A30675" w:rsidP="00A30675">
      <w:pPr>
        <w:pStyle w:val="Nincstrkz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A30675" w:rsidRPr="00D46EF8" w:rsidRDefault="00A30675" w:rsidP="00A30675">
      <w:pPr>
        <w:pStyle w:val="Nincstrkz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D46EF8">
        <w:rPr>
          <w:rFonts w:ascii="Times New Roman" w:hAnsi="Times New Roman"/>
          <w:bCs/>
          <w:sz w:val="24"/>
          <w:szCs w:val="24"/>
          <w:lang w:eastAsia="hu-HU"/>
        </w:rPr>
        <w:t>Felsőnána Község Önkormányzata Képviselő-testülete bizottsága</w:t>
      </w:r>
    </w:p>
    <w:p w:rsidR="00A30675" w:rsidRPr="00D46EF8" w:rsidRDefault="00A30675" w:rsidP="00A30675">
      <w:pPr>
        <w:pStyle w:val="Nincstrkz"/>
        <w:rPr>
          <w:rFonts w:ascii="Times New Roman" w:hAnsi="Times New Roman"/>
          <w:bCs/>
          <w:sz w:val="24"/>
          <w:szCs w:val="24"/>
          <w:lang w:eastAsia="hu-HU"/>
        </w:rPr>
      </w:pPr>
    </w:p>
    <w:p w:rsidR="00A30675" w:rsidRPr="00D46EF8" w:rsidRDefault="00A30675" w:rsidP="00A30675">
      <w:pPr>
        <w:pStyle w:val="Nincstrkz"/>
        <w:rPr>
          <w:rFonts w:ascii="Times New Roman" w:hAnsi="Times New Roman"/>
          <w:bCs/>
          <w:sz w:val="24"/>
          <w:szCs w:val="24"/>
          <w:lang w:eastAsia="hu-HU"/>
        </w:rPr>
      </w:pPr>
    </w:p>
    <w:p w:rsidR="00A30675" w:rsidRPr="00D46EF8" w:rsidRDefault="00A30675" w:rsidP="00A30675">
      <w:pPr>
        <w:pStyle w:val="Nincstrkz"/>
        <w:rPr>
          <w:rFonts w:ascii="Times New Roman" w:hAnsi="Times New Roman"/>
          <w:bCs/>
          <w:sz w:val="24"/>
          <w:szCs w:val="24"/>
          <w:lang w:eastAsia="hu-HU"/>
        </w:rPr>
      </w:pPr>
      <w:r w:rsidRPr="00D46EF8">
        <w:rPr>
          <w:rFonts w:ascii="Times New Roman" w:hAnsi="Times New Roman"/>
          <w:bCs/>
          <w:sz w:val="24"/>
          <w:szCs w:val="24"/>
          <w:lang w:eastAsia="hu-HU"/>
        </w:rPr>
        <w:t>1. Ügyrendi Bizottság</w:t>
      </w:r>
    </w:p>
    <w:p w:rsidR="00A30675" w:rsidRPr="00D46EF8" w:rsidRDefault="00A30675" w:rsidP="00A30675">
      <w:pPr>
        <w:pStyle w:val="Nincstrkz"/>
        <w:rPr>
          <w:rFonts w:ascii="Times New Roman" w:hAnsi="Times New Roman"/>
          <w:bCs/>
          <w:sz w:val="24"/>
          <w:szCs w:val="24"/>
          <w:lang w:eastAsia="hu-HU"/>
        </w:rPr>
      </w:pPr>
      <w:r w:rsidRPr="00D46EF8">
        <w:rPr>
          <w:rFonts w:ascii="Times New Roman" w:hAnsi="Times New Roman"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Cs/>
          <w:sz w:val="24"/>
          <w:szCs w:val="24"/>
          <w:lang w:eastAsia="hu-HU"/>
        </w:rPr>
        <w:t>1.</w:t>
      </w:r>
      <w:r w:rsidRPr="00D46EF8">
        <w:rPr>
          <w:rFonts w:ascii="Times New Roman" w:hAnsi="Times New Roman"/>
          <w:bCs/>
          <w:sz w:val="24"/>
          <w:szCs w:val="24"/>
          <w:lang w:eastAsia="hu-HU"/>
        </w:rPr>
        <w:t xml:space="preserve">  Létszáma: 3 fő</w:t>
      </w:r>
    </w:p>
    <w:p w:rsidR="00A30675" w:rsidRPr="00D46EF8" w:rsidRDefault="00A30675" w:rsidP="00A30675">
      <w:pPr>
        <w:pStyle w:val="Nincstrkz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1.</w:t>
      </w:r>
      <w:r w:rsidRPr="00D46EF8">
        <w:rPr>
          <w:rFonts w:ascii="Times New Roman" w:hAnsi="Times New Roman"/>
          <w:bCs/>
          <w:sz w:val="24"/>
          <w:szCs w:val="24"/>
          <w:lang w:eastAsia="hu-HU"/>
        </w:rPr>
        <w:t>2. Feladat- és hatásköre:</w:t>
      </w:r>
    </w:p>
    <w:p w:rsidR="00A30675" w:rsidRPr="00D46EF8" w:rsidRDefault="00A30675" w:rsidP="00A30675">
      <w:pPr>
        <w:pStyle w:val="Nincstrkz"/>
        <w:ind w:left="708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1.2.1. </w:t>
      </w:r>
      <w:r w:rsidRPr="00D46EF8">
        <w:rPr>
          <w:rFonts w:ascii="Times New Roman" w:hAnsi="Times New Roman"/>
          <w:bCs/>
          <w:sz w:val="24"/>
          <w:szCs w:val="24"/>
          <w:lang w:eastAsia="hu-HU"/>
        </w:rPr>
        <w:t>nyilvántartja, kezeli, őrzi, ellenőrzi és vizsgálja a polgármester és a képviselők vagyonnyilatkozatát,</w:t>
      </w:r>
    </w:p>
    <w:p w:rsidR="00A30675" w:rsidRPr="00D46EF8" w:rsidRDefault="00A30675" w:rsidP="00A30675">
      <w:pPr>
        <w:pStyle w:val="Nincstrkz"/>
        <w:ind w:left="708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1.2.2. </w:t>
      </w:r>
      <w:r w:rsidRPr="00D46EF8">
        <w:rPr>
          <w:rFonts w:ascii="Times New Roman" w:hAnsi="Times New Roman"/>
          <w:bCs/>
          <w:sz w:val="24"/>
          <w:szCs w:val="24"/>
          <w:lang w:eastAsia="hu-HU"/>
        </w:rPr>
        <w:t>átveszi a képviselő által tett, az összeférhetetlen jogviszonyról történő lemondó nyilatkozatot,</w:t>
      </w:r>
    </w:p>
    <w:p w:rsidR="00A30675" w:rsidRPr="00F07BFF" w:rsidRDefault="00A30675" w:rsidP="00A30675">
      <w:pPr>
        <w:pStyle w:val="Nincstrkz"/>
        <w:ind w:left="708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 xml:space="preserve">1.2.3. </w:t>
      </w:r>
      <w:r w:rsidRPr="00D46EF8">
        <w:rPr>
          <w:rFonts w:ascii="Times New Roman" w:hAnsi="Times New Roman"/>
          <w:bCs/>
          <w:sz w:val="24"/>
          <w:szCs w:val="24"/>
          <w:lang w:eastAsia="hu-HU"/>
        </w:rPr>
        <w:t>gyakorolja a polgármester felett az egyéb munkáltatói jogokat.</w:t>
      </w:r>
    </w:p>
    <w:p w:rsidR="00A30675" w:rsidRDefault="00A30675" w:rsidP="00A30675">
      <w:pPr>
        <w:pStyle w:val="Nincstrkz"/>
        <w:rPr>
          <w:rFonts w:ascii="Times New Roman" w:hAnsi="Times New Roman"/>
          <w:bCs/>
          <w:sz w:val="24"/>
          <w:szCs w:val="24"/>
          <w:lang w:eastAsia="hu-HU"/>
        </w:rPr>
      </w:pPr>
    </w:p>
    <w:p w:rsidR="00BF3111" w:rsidRDefault="00BF3111">
      <w:bookmarkStart w:id="0" w:name="_GoBack"/>
      <w:bookmarkEnd w:id="0"/>
    </w:p>
    <w:sectPr w:rsidR="00BF3111" w:rsidSect="000F123C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75"/>
    <w:rsid w:val="00A30675"/>
    <w:rsid w:val="00B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FAF9C-5447-4224-BD0E-4151F65F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3067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420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2016-06-01T09:20:00Z</dcterms:created>
  <dcterms:modified xsi:type="dcterms:W3CDTF">2016-06-01T09:20:00Z</dcterms:modified>
</cp:coreProperties>
</file>