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117" w:rsidRPr="00E342F8" w:rsidRDefault="00F24117" w:rsidP="00F24117">
      <w:pPr>
        <w:pStyle w:val="Listaszerbekezds"/>
        <w:ind w:left="0"/>
        <w:jc w:val="both"/>
        <w:rPr>
          <w:i/>
        </w:rPr>
      </w:pPr>
    </w:p>
    <w:p w:rsidR="00F24117" w:rsidRPr="009D2133" w:rsidRDefault="00F24117" w:rsidP="00F24117">
      <w:pPr>
        <w:pStyle w:val="Szvegtrzsbehzssal2"/>
        <w:ind w:left="0"/>
        <w:jc w:val="right"/>
        <w:rPr>
          <w:b/>
          <w:bCs/>
          <w:sz w:val="24"/>
          <w:szCs w:val="24"/>
        </w:rPr>
      </w:pPr>
      <w:r w:rsidRPr="00F35E1E">
        <w:rPr>
          <w:b/>
          <w:iCs/>
          <w:sz w:val="24"/>
          <w:szCs w:val="24"/>
        </w:rPr>
        <w:t xml:space="preserve">1. </w:t>
      </w:r>
      <w:r>
        <w:rPr>
          <w:b/>
          <w:iCs/>
          <w:sz w:val="24"/>
          <w:szCs w:val="24"/>
        </w:rPr>
        <w:t>M</w:t>
      </w:r>
      <w:r w:rsidRPr="009D2133">
        <w:rPr>
          <w:b/>
          <w:bCs/>
          <w:sz w:val="24"/>
          <w:szCs w:val="24"/>
        </w:rPr>
        <w:t xml:space="preserve">elléklet </w:t>
      </w:r>
    </w:p>
    <w:p w:rsidR="00F24117" w:rsidRPr="009D2133" w:rsidRDefault="00F24117" w:rsidP="00F24117">
      <w:pPr>
        <w:pStyle w:val="Szvegtrzsbehzssal2"/>
        <w:ind w:left="0"/>
        <w:jc w:val="center"/>
        <w:rPr>
          <w:b/>
          <w:bCs/>
          <w:sz w:val="24"/>
          <w:szCs w:val="24"/>
        </w:rPr>
      </w:pPr>
      <w:r w:rsidRPr="009D2133">
        <w:rPr>
          <w:b/>
          <w:bCs/>
          <w:sz w:val="24"/>
          <w:szCs w:val="24"/>
        </w:rPr>
        <w:t xml:space="preserve">A </w:t>
      </w:r>
      <w:r>
        <w:rPr>
          <w:b/>
          <w:bCs/>
          <w:sz w:val="24"/>
          <w:szCs w:val="24"/>
        </w:rPr>
        <w:t>háztartási szennyvíz</w:t>
      </w:r>
      <w:r w:rsidRPr="009D2133">
        <w:rPr>
          <w:b/>
          <w:bCs/>
          <w:sz w:val="24"/>
          <w:szCs w:val="24"/>
        </w:rPr>
        <w:t xml:space="preserve"> begyűjtésével, szállításával és ártalommentes elhelyezésével kapcsolatos közszolgáltatási díj mértéke</w:t>
      </w:r>
    </w:p>
    <w:p w:rsidR="00F24117" w:rsidRPr="009D2133" w:rsidRDefault="00F24117" w:rsidP="00F24117">
      <w:pPr>
        <w:pStyle w:val="Szvegtrzsbehzssal2"/>
        <w:ind w:left="0"/>
        <w:jc w:val="center"/>
        <w:rPr>
          <w:b/>
          <w:bCs/>
          <w:sz w:val="24"/>
          <w:szCs w:val="24"/>
        </w:rPr>
      </w:pPr>
    </w:p>
    <w:tbl>
      <w:tblPr>
        <w:tblW w:w="4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054"/>
        <w:gridCol w:w="29"/>
        <w:gridCol w:w="1809"/>
        <w:gridCol w:w="1180"/>
      </w:tblGrid>
      <w:tr w:rsidR="00F24117" w:rsidRPr="009D2133" w:rsidTr="00B914F5">
        <w:trPr>
          <w:trHeight w:val="633"/>
          <w:jc w:val="center"/>
        </w:trPr>
        <w:tc>
          <w:tcPr>
            <w:tcW w:w="1054" w:type="dxa"/>
            <w:vAlign w:val="center"/>
          </w:tcPr>
          <w:p w:rsidR="00F24117" w:rsidRPr="009D2133" w:rsidRDefault="00F24117" w:rsidP="00B914F5">
            <w:pPr>
              <w:tabs>
                <w:tab w:val="left" w:pos="4962"/>
                <w:tab w:val="right" w:pos="8280"/>
              </w:tabs>
              <w:rPr>
                <w:sz w:val="24"/>
                <w:szCs w:val="24"/>
              </w:rPr>
            </w:pPr>
            <w:r w:rsidRPr="009D2133">
              <w:rPr>
                <w:sz w:val="24"/>
                <w:szCs w:val="24"/>
              </w:rPr>
              <w:t>Szállítás</w:t>
            </w:r>
            <w:r>
              <w:rPr>
                <w:sz w:val="24"/>
                <w:szCs w:val="24"/>
              </w:rPr>
              <w:t xml:space="preserve">: </w:t>
            </w:r>
          </w:p>
          <w:p w:rsidR="00F24117" w:rsidRPr="009D2133" w:rsidRDefault="00F24117" w:rsidP="00B914F5">
            <w:pPr>
              <w:tabs>
                <w:tab w:val="left" w:pos="4962"/>
                <w:tab w:val="right" w:pos="82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left w:val="double" w:sz="4" w:space="0" w:color="auto"/>
            </w:tcBorders>
            <w:vAlign w:val="center"/>
          </w:tcPr>
          <w:p w:rsidR="00F24117" w:rsidRPr="009D2133" w:rsidRDefault="00F24117" w:rsidP="00B914F5">
            <w:pPr>
              <w:tabs>
                <w:tab w:val="left" w:pos="4962"/>
                <w:tab w:val="right" w:pos="8280"/>
              </w:tabs>
              <w:jc w:val="center"/>
              <w:rPr>
                <w:sz w:val="24"/>
                <w:szCs w:val="24"/>
              </w:rPr>
            </w:pPr>
            <w:r w:rsidRPr="009D2133">
              <w:rPr>
                <w:sz w:val="24"/>
                <w:szCs w:val="24"/>
              </w:rPr>
              <w:t>elhelyezés, ártalmatlanítás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180" w:type="dxa"/>
            <w:tcBorders>
              <w:left w:val="double" w:sz="4" w:space="0" w:color="auto"/>
            </w:tcBorders>
            <w:vAlign w:val="center"/>
          </w:tcPr>
          <w:p w:rsidR="00F24117" w:rsidRPr="009D2133" w:rsidRDefault="00F24117" w:rsidP="00B914F5">
            <w:pPr>
              <w:tabs>
                <w:tab w:val="left" w:pos="4962"/>
                <w:tab w:val="right" w:pos="828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F24117" w:rsidRPr="009D2133" w:rsidTr="00B914F5">
        <w:trPr>
          <w:trHeight w:val="390"/>
          <w:jc w:val="center"/>
        </w:trPr>
        <w:tc>
          <w:tcPr>
            <w:tcW w:w="4072" w:type="dxa"/>
            <w:gridSpan w:val="4"/>
            <w:vAlign w:val="center"/>
          </w:tcPr>
          <w:p w:rsidR="00F24117" w:rsidRPr="009D2133" w:rsidRDefault="00F24117" w:rsidP="00B914F5">
            <w:pPr>
              <w:tabs>
                <w:tab w:val="left" w:pos="4962"/>
                <w:tab w:val="right" w:pos="8280"/>
              </w:tabs>
              <w:jc w:val="center"/>
              <w:rPr>
                <w:sz w:val="24"/>
                <w:szCs w:val="24"/>
              </w:rPr>
            </w:pPr>
            <w:r w:rsidRPr="009D2133">
              <w:rPr>
                <w:sz w:val="24"/>
                <w:szCs w:val="24"/>
              </w:rPr>
              <w:t>Ft/m</w:t>
            </w:r>
            <w:r w:rsidRPr="009D2133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F24117" w:rsidRPr="009D2133" w:rsidTr="00B914F5">
        <w:trPr>
          <w:jc w:val="center"/>
        </w:trPr>
        <w:tc>
          <w:tcPr>
            <w:tcW w:w="1083" w:type="dxa"/>
            <w:gridSpan w:val="2"/>
          </w:tcPr>
          <w:p w:rsidR="00F24117" w:rsidRPr="009D2133" w:rsidRDefault="00F24117" w:rsidP="00B914F5">
            <w:pPr>
              <w:tabs>
                <w:tab w:val="left" w:pos="4962"/>
                <w:tab w:val="right" w:pos="82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9700</w:t>
            </w:r>
          </w:p>
        </w:tc>
        <w:tc>
          <w:tcPr>
            <w:tcW w:w="1809" w:type="dxa"/>
          </w:tcPr>
          <w:p w:rsidR="00F24117" w:rsidRPr="009D2133" w:rsidRDefault="00F24117" w:rsidP="00B914F5">
            <w:pPr>
              <w:tabs>
                <w:tab w:val="left" w:pos="4962"/>
                <w:tab w:val="right" w:pos="8280"/>
              </w:tabs>
              <w:jc w:val="center"/>
              <w:rPr>
                <w:sz w:val="24"/>
                <w:szCs w:val="24"/>
              </w:rPr>
            </w:pPr>
            <w:r w:rsidRPr="009D2133">
              <w:rPr>
                <w:sz w:val="24"/>
                <w:szCs w:val="24"/>
              </w:rPr>
              <w:t>428</w:t>
            </w:r>
          </w:p>
        </w:tc>
        <w:tc>
          <w:tcPr>
            <w:tcW w:w="1180" w:type="dxa"/>
          </w:tcPr>
          <w:p w:rsidR="00F24117" w:rsidRPr="009D2133" w:rsidRDefault="00F24117" w:rsidP="00B914F5">
            <w:pPr>
              <w:tabs>
                <w:tab w:val="left" w:pos="4962"/>
                <w:tab w:val="right" w:pos="828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F24117" w:rsidRPr="009D2133" w:rsidRDefault="00F24117" w:rsidP="00F24117">
      <w:pPr>
        <w:pStyle w:val="Szvegtrzsbehzssal2"/>
        <w:ind w:left="0"/>
        <w:jc w:val="center"/>
        <w:rPr>
          <w:b/>
          <w:bCs/>
          <w:sz w:val="24"/>
          <w:szCs w:val="24"/>
        </w:rPr>
      </w:pPr>
    </w:p>
    <w:p w:rsidR="00F24117" w:rsidRPr="009D2133" w:rsidRDefault="00F24117" w:rsidP="00F24117">
      <w:pPr>
        <w:tabs>
          <w:tab w:val="left" w:pos="426"/>
        </w:tabs>
        <w:jc w:val="both"/>
        <w:rPr>
          <w:sz w:val="24"/>
          <w:szCs w:val="24"/>
        </w:rPr>
      </w:pPr>
      <w:r w:rsidRPr="009D2133">
        <w:rPr>
          <w:sz w:val="24"/>
          <w:szCs w:val="24"/>
        </w:rPr>
        <w:t xml:space="preserve">A fenti összegek általános forgalmi adó (ÁFA) nélkül értendők, a közszolgáltatás díjára felszámításra kerül a mindenkori ÁFA összege.” </w:t>
      </w:r>
    </w:p>
    <w:p w:rsidR="00F24117" w:rsidRDefault="00F24117" w:rsidP="00F24117">
      <w:pPr>
        <w:tabs>
          <w:tab w:val="left" w:pos="426"/>
        </w:tabs>
        <w:jc w:val="center"/>
        <w:rPr>
          <w:b/>
          <w:bCs/>
          <w:sz w:val="24"/>
          <w:szCs w:val="24"/>
        </w:rPr>
      </w:pPr>
    </w:p>
    <w:p w:rsidR="00F24117" w:rsidRDefault="00F24117" w:rsidP="00F24117">
      <w:pPr>
        <w:tabs>
          <w:tab w:val="left" w:pos="426"/>
        </w:tabs>
        <w:jc w:val="center"/>
        <w:rPr>
          <w:b/>
          <w:bCs/>
          <w:sz w:val="24"/>
          <w:szCs w:val="24"/>
        </w:rPr>
      </w:pPr>
    </w:p>
    <w:p w:rsidR="00F24117" w:rsidRDefault="00F24117" w:rsidP="00F24117">
      <w:pPr>
        <w:tabs>
          <w:tab w:val="left" w:pos="426"/>
        </w:tabs>
        <w:jc w:val="center"/>
        <w:rPr>
          <w:b/>
          <w:bCs/>
          <w:sz w:val="24"/>
          <w:szCs w:val="24"/>
        </w:rPr>
      </w:pPr>
    </w:p>
    <w:p w:rsidR="00F24117" w:rsidRDefault="00F24117" w:rsidP="00F24117">
      <w:pPr>
        <w:tabs>
          <w:tab w:val="left" w:pos="426"/>
        </w:tabs>
        <w:jc w:val="center"/>
        <w:rPr>
          <w:b/>
          <w:bCs/>
          <w:sz w:val="24"/>
          <w:szCs w:val="24"/>
        </w:rPr>
      </w:pPr>
    </w:p>
    <w:p w:rsidR="00F24117" w:rsidRPr="00E342F8" w:rsidRDefault="00F24117" w:rsidP="00F24117">
      <w:pPr>
        <w:pStyle w:val="Listaszerbekezds"/>
        <w:ind w:left="0"/>
        <w:jc w:val="both"/>
        <w:rPr>
          <w:i/>
        </w:rPr>
      </w:pPr>
    </w:p>
    <w:p w:rsidR="00F24117" w:rsidRPr="00E342F8" w:rsidRDefault="00F24117" w:rsidP="00F24117">
      <w:pPr>
        <w:pStyle w:val="Listaszerbekezds"/>
        <w:ind w:left="0"/>
        <w:jc w:val="both"/>
        <w:rPr>
          <w:i/>
        </w:rPr>
      </w:pPr>
    </w:p>
    <w:p w:rsidR="00F24117" w:rsidRPr="00E342F8" w:rsidRDefault="00F24117" w:rsidP="00F24117">
      <w:r w:rsidRPr="00E342F8">
        <w:t xml:space="preserve"> </w:t>
      </w:r>
    </w:p>
    <w:p w:rsidR="00DB1A6F" w:rsidRDefault="00DB1A6F"/>
    <w:sectPr w:rsidR="00DB1A6F" w:rsidSect="006E077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01D" w:rsidRDefault="0076501D" w:rsidP="00F24117">
      <w:r>
        <w:separator/>
      </w:r>
    </w:p>
  </w:endnote>
  <w:endnote w:type="continuationSeparator" w:id="0">
    <w:p w:rsidR="0076501D" w:rsidRDefault="0076501D" w:rsidP="00F24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01D" w:rsidRDefault="0076501D" w:rsidP="00F24117">
      <w:r>
        <w:separator/>
      </w:r>
    </w:p>
  </w:footnote>
  <w:footnote w:type="continuationSeparator" w:id="0">
    <w:p w:rsidR="0076501D" w:rsidRDefault="0076501D" w:rsidP="00F24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4117"/>
    <w:rsid w:val="000802A0"/>
    <w:rsid w:val="00180A88"/>
    <w:rsid w:val="002A134D"/>
    <w:rsid w:val="00302723"/>
    <w:rsid w:val="00435089"/>
    <w:rsid w:val="00450016"/>
    <w:rsid w:val="00636C9D"/>
    <w:rsid w:val="006C46E2"/>
    <w:rsid w:val="007159D4"/>
    <w:rsid w:val="0076501D"/>
    <w:rsid w:val="008A1706"/>
    <w:rsid w:val="008D6E0B"/>
    <w:rsid w:val="00A90D14"/>
    <w:rsid w:val="00A90EA1"/>
    <w:rsid w:val="00B27909"/>
    <w:rsid w:val="00B42844"/>
    <w:rsid w:val="00B7557C"/>
    <w:rsid w:val="00B76000"/>
    <w:rsid w:val="00C44DC6"/>
    <w:rsid w:val="00CF5CA3"/>
    <w:rsid w:val="00CF6DA7"/>
    <w:rsid w:val="00D32CE0"/>
    <w:rsid w:val="00D51E25"/>
    <w:rsid w:val="00DB1A6F"/>
    <w:rsid w:val="00E16216"/>
    <w:rsid w:val="00E20201"/>
    <w:rsid w:val="00F24117"/>
    <w:rsid w:val="00F62DC9"/>
    <w:rsid w:val="00FF0AE6"/>
    <w:rsid w:val="00FF2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4117"/>
    <w:rPr>
      <w:rFonts w:eastAsia="Times New Roman"/>
    </w:rPr>
  </w:style>
  <w:style w:type="paragraph" w:styleId="Cmsor1">
    <w:name w:val="heading 1"/>
    <w:basedOn w:val="Norml"/>
    <w:next w:val="Norml"/>
    <w:link w:val="Cmsor1Char"/>
    <w:qFormat/>
    <w:rsid w:val="007159D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7159D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159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incstrkz">
    <w:name w:val="No Spacing"/>
    <w:uiPriority w:val="1"/>
    <w:qFormat/>
    <w:rsid w:val="007159D4"/>
    <w:rPr>
      <w:rFonts w:ascii="Calibri" w:hAnsi="Calibri"/>
      <w:sz w:val="22"/>
      <w:szCs w:val="22"/>
      <w:lang w:eastAsia="en-US"/>
    </w:rPr>
  </w:style>
  <w:style w:type="character" w:customStyle="1" w:styleId="Cmsor2Char">
    <w:name w:val="Címsor 2 Char"/>
    <w:basedOn w:val="Bekezdsalapbettpusa"/>
    <w:link w:val="Cmsor2"/>
    <w:rsid w:val="007159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aszerbekezds">
    <w:name w:val="List Paragraph"/>
    <w:basedOn w:val="Norml"/>
    <w:uiPriority w:val="99"/>
    <w:qFormat/>
    <w:rsid w:val="007159D4"/>
    <w:pPr>
      <w:ind w:left="720"/>
      <w:contextualSpacing/>
    </w:pPr>
    <w:rPr>
      <w:rFonts w:eastAsia="Calibri" w:cs="Calibri"/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7159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7159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qFormat/>
    <w:rsid w:val="007159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rsid w:val="007159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bjegyzet-hivatkozs">
    <w:name w:val="footnote reference"/>
    <w:uiPriority w:val="99"/>
    <w:rsid w:val="00F24117"/>
    <w:rPr>
      <w:vertAlign w:val="superscript"/>
    </w:rPr>
  </w:style>
  <w:style w:type="paragraph" w:styleId="Szvegtrzsbehzssal2">
    <w:name w:val="Body Text Indent 2"/>
    <w:basedOn w:val="Norml"/>
    <w:link w:val="Szvegtrzsbehzssal2Char"/>
    <w:rsid w:val="00F24117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F24117"/>
    <w:rPr>
      <w:rFonts w:eastAsia="Times New Roman"/>
    </w:rPr>
  </w:style>
  <w:style w:type="paragraph" w:styleId="Lbjegyzetszveg">
    <w:name w:val="footnote text"/>
    <w:basedOn w:val="Norml"/>
    <w:link w:val="LbjegyzetszvegChar"/>
    <w:rsid w:val="00F24117"/>
  </w:style>
  <w:style w:type="character" w:customStyle="1" w:styleId="LbjegyzetszvegChar">
    <w:name w:val="Lábjegyzetszöveg Char"/>
    <w:basedOn w:val="Bekezdsalapbettpusa"/>
    <w:link w:val="Lbjegyzetszveg"/>
    <w:rsid w:val="00F24117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305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2017-03-07T10:33:00Z</dcterms:created>
  <dcterms:modified xsi:type="dcterms:W3CDTF">2020-09-02T14:04:00Z</dcterms:modified>
</cp:coreProperties>
</file>