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BD" w:rsidRPr="009C00C1" w:rsidRDefault="00D61CBD" w:rsidP="00D61CBD">
      <w:pPr>
        <w:ind w:left="360"/>
        <w:jc w:val="right"/>
        <w:rPr>
          <w:b/>
        </w:rPr>
      </w:pPr>
      <w:r w:rsidRPr="009C00C1">
        <w:rPr>
          <w:b/>
        </w:rPr>
        <w:t>2. melléklet</w:t>
      </w:r>
    </w:p>
    <w:p w:rsidR="00D61CBD" w:rsidRPr="009C00C1" w:rsidRDefault="00D61CBD" w:rsidP="00D61CBD">
      <w:pPr>
        <w:jc w:val="right"/>
        <w:rPr>
          <w:b/>
        </w:rPr>
      </w:pPr>
      <w:proofErr w:type="gramStart"/>
      <w:r w:rsidRPr="009C00C1">
        <w:rPr>
          <w:b/>
        </w:rPr>
        <w:t>a</w:t>
      </w:r>
      <w:proofErr w:type="gramEnd"/>
      <w:r w:rsidRPr="009C00C1">
        <w:rPr>
          <w:b/>
        </w:rPr>
        <w:t xml:space="preserve"> </w:t>
      </w:r>
      <w:r>
        <w:rPr>
          <w:b/>
        </w:rPr>
        <w:t>24</w:t>
      </w:r>
      <w:r w:rsidRPr="009C00C1">
        <w:rPr>
          <w:b/>
        </w:rPr>
        <w:t>/2018. (XI. 2</w:t>
      </w:r>
      <w:r>
        <w:rPr>
          <w:b/>
        </w:rPr>
        <w:t>2</w:t>
      </w:r>
      <w:r w:rsidRPr="009C00C1">
        <w:rPr>
          <w:b/>
        </w:rPr>
        <w:t>.) önkormányzati rendelethez</w:t>
      </w:r>
    </w:p>
    <w:p w:rsidR="00D61CBD" w:rsidRPr="009C00C1" w:rsidRDefault="00D61CBD" w:rsidP="00D61CBD">
      <w:pPr>
        <w:rPr>
          <w:b/>
        </w:rPr>
      </w:pPr>
    </w:p>
    <w:p w:rsidR="00D61CBD" w:rsidRDefault="00D61CBD" w:rsidP="00D61CBD">
      <w:pPr>
        <w:pStyle w:val="Cmsor2"/>
        <w:jc w:val="center"/>
        <w:rPr>
          <w:rFonts w:ascii="Times New Roman" w:hAnsi="Times New Roman" w:cs="Times New Roman"/>
          <w:color w:val="auto"/>
        </w:rPr>
      </w:pPr>
      <w:r w:rsidRPr="00D61CBD">
        <w:rPr>
          <w:rFonts w:ascii="Times New Roman" w:hAnsi="Times New Roman" w:cs="Times New Roman"/>
          <w:color w:val="auto"/>
        </w:rPr>
        <w:t>Közterület használati díjtételek</w:t>
      </w:r>
    </w:p>
    <w:p w:rsidR="00D61CBD" w:rsidRPr="00D61CBD" w:rsidRDefault="00D61CBD" w:rsidP="00D61CBD"/>
    <w:p w:rsidR="00D61CBD" w:rsidRPr="009C00C1" w:rsidRDefault="00D61CBD" w:rsidP="00D61CBD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6"/>
        <w:gridCol w:w="5675"/>
        <w:gridCol w:w="2835"/>
      </w:tblGrid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rPr>
                <w:b/>
              </w:rPr>
            </w:pPr>
            <w:r w:rsidRPr="009C00C1">
              <w:rPr>
                <w:b/>
              </w:rPr>
              <w:t>Sorszám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rPr>
                <w:b/>
              </w:rPr>
            </w:pPr>
            <w:r w:rsidRPr="009C00C1">
              <w:rPr>
                <w:b/>
              </w:rPr>
              <w:t>Megnevezés</w:t>
            </w:r>
          </w:p>
        </w:tc>
        <w:tc>
          <w:tcPr>
            <w:tcW w:w="2835" w:type="dxa"/>
          </w:tcPr>
          <w:p w:rsidR="00D61CBD" w:rsidRPr="009C00C1" w:rsidRDefault="00D61CBD" w:rsidP="0011719B">
            <w:pPr>
              <w:jc w:val="center"/>
              <w:rPr>
                <w:b/>
              </w:rPr>
            </w:pPr>
            <w:r w:rsidRPr="009C00C1">
              <w:rPr>
                <w:b/>
              </w:rPr>
              <w:t>Díj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1.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 xml:space="preserve">A közterületbe 10 cm-en túl benyúló üzlethomlokzat (portál) kirakatszekrény, üzlet </w:t>
            </w:r>
            <w:proofErr w:type="spellStart"/>
            <w:r w:rsidRPr="009C00C1">
              <w:t>védőtetője</w:t>
            </w:r>
            <w:proofErr w:type="spellEnd"/>
            <w:r w:rsidRPr="009C00C1">
              <w:t>, ernyőszerkezet, hirdető-berendezés, (fényreklám) cég, és címtábla esetén a m</w:t>
            </w:r>
            <w:r w:rsidRPr="009C00C1">
              <w:rPr>
                <w:vertAlign w:val="superscript"/>
              </w:rPr>
              <w:t>2</w:t>
            </w:r>
            <w:r w:rsidRPr="009C00C1">
              <w:t>-enkénti díj a vízszintes vetületét figyelembe véve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230,- Ft/m</w:t>
            </w:r>
            <w:r w:rsidRPr="009C00C1">
              <w:rPr>
                <w:vertAlign w:val="superscript"/>
              </w:rPr>
              <w:t>2</w:t>
            </w:r>
            <w:r w:rsidRPr="009C00C1">
              <w:t>/év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2.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 xml:space="preserve">Árusító fülke (pl.: élelmiszer, gyümölcs, virág, könyv, </w:t>
            </w:r>
            <w:proofErr w:type="gramStart"/>
            <w:r w:rsidRPr="009C00C1">
              <w:t>hírlap árusításra</w:t>
            </w:r>
            <w:proofErr w:type="gramEnd"/>
            <w:r w:rsidRPr="009C00C1">
              <w:t xml:space="preserve"> szolgáló bódé)</w:t>
            </w:r>
            <w:r>
              <w:t>,</w:t>
            </w:r>
            <w:r w:rsidRPr="009C00C1">
              <w:t xml:space="preserve"> pavilon esetén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180,- Ft/m</w:t>
            </w:r>
            <w:r w:rsidRPr="009C00C1">
              <w:rPr>
                <w:vertAlign w:val="superscript"/>
              </w:rPr>
              <w:t>2</w:t>
            </w:r>
            <w:r w:rsidRPr="009C00C1">
              <w:t>/hó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3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>Gépjárműjavító és karbantartó, szolgáltató tevékenység, valamint közúti személy és árufuvarozó vállalkozóknak, a telephelyükhöz kapcsolódó közterület rendszeres igénybevétele esetén</w:t>
            </w:r>
            <w:r w:rsidRPr="009C00C1">
              <w:tab/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20,- Ft/m</w:t>
            </w:r>
            <w:r w:rsidRPr="009C00C1">
              <w:rPr>
                <w:vertAlign w:val="superscript"/>
              </w:rPr>
              <w:t>2</w:t>
            </w:r>
            <w:r w:rsidRPr="009C00C1">
              <w:t>/hó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4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>Egyes létesítményekhez, kereskedelmi szolgáltató egységekhez, telephelyekhez szükséges személygépjármű-várakozóhely (parkoló) közterületen történő biztosítása esetén</w:t>
            </w:r>
            <w:r w:rsidRPr="009C00C1">
              <w:tab/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250,- Ft/hó/parkoló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5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>Építési munkával kapcsolatos állvány, törmelék, építőanyag stb. tárolása</w:t>
            </w:r>
            <w:r w:rsidRPr="009C00C1">
              <w:tab/>
            </w:r>
            <w:r w:rsidRPr="009C00C1">
              <w:tab/>
            </w:r>
            <w:r w:rsidRPr="009C00C1">
              <w:tab/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20,- Ft/m</w:t>
            </w:r>
            <w:r w:rsidRPr="009C00C1">
              <w:rPr>
                <w:vertAlign w:val="superscript"/>
              </w:rPr>
              <w:t>2</w:t>
            </w:r>
            <w:r w:rsidRPr="009C00C1">
              <w:t>/hó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6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r w:rsidRPr="009C00C1">
              <w:t>Önálló hirdető berendezések, táblák (felület m2) esetén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180,- Ft/m</w:t>
            </w:r>
            <w:r w:rsidRPr="009C00C1">
              <w:rPr>
                <w:vertAlign w:val="superscript"/>
              </w:rPr>
              <w:t>2</w:t>
            </w:r>
            <w:r w:rsidRPr="009C00C1">
              <w:t>/hó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7</w:t>
            </w:r>
            <w:r w:rsidRPr="009C00C1">
              <w:t>.</w:t>
            </w:r>
          </w:p>
        </w:tc>
        <w:tc>
          <w:tcPr>
            <w:tcW w:w="5675" w:type="dxa"/>
            <w:vAlign w:val="center"/>
          </w:tcPr>
          <w:p w:rsidR="00D61CBD" w:rsidRPr="009C00C1" w:rsidRDefault="00D61CBD" w:rsidP="0011719B">
            <w:pPr>
              <w:jc w:val="both"/>
            </w:pPr>
            <w:r w:rsidRPr="009C00C1">
              <w:t>Transzparensek (felület m2) esetén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45,- Ft/m</w:t>
            </w:r>
            <w:r w:rsidRPr="009C00C1">
              <w:rPr>
                <w:vertAlign w:val="superscript"/>
              </w:rPr>
              <w:t>2</w:t>
            </w:r>
            <w:r w:rsidRPr="009C00C1">
              <w:t>/nap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8</w:t>
            </w:r>
            <w:r w:rsidRPr="009C00C1">
              <w:t>.</w:t>
            </w:r>
          </w:p>
        </w:tc>
        <w:tc>
          <w:tcPr>
            <w:tcW w:w="5675" w:type="dxa"/>
            <w:vAlign w:val="center"/>
          </w:tcPr>
          <w:p w:rsidR="00D61CBD" w:rsidRPr="009C00C1" w:rsidRDefault="00D61CBD" w:rsidP="0011719B">
            <w:pPr>
              <w:jc w:val="both"/>
            </w:pPr>
            <w:r w:rsidRPr="009C00C1">
              <w:t>Idényjellegű árusítás 15 napon túli használat esetén: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170,- Ft/m</w:t>
            </w:r>
            <w:r w:rsidRPr="009C00C1">
              <w:rPr>
                <w:vertAlign w:val="superscript"/>
              </w:rPr>
              <w:t>2</w:t>
            </w:r>
            <w:r w:rsidRPr="009C00C1">
              <w:t>/nap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>
              <w:t>9</w:t>
            </w:r>
            <w:r w:rsidRPr="009C00C1">
              <w:t>.</w:t>
            </w:r>
          </w:p>
        </w:tc>
        <w:tc>
          <w:tcPr>
            <w:tcW w:w="5675" w:type="dxa"/>
            <w:vAlign w:val="center"/>
          </w:tcPr>
          <w:p w:rsidR="00D61CBD" w:rsidRPr="009C00C1" w:rsidRDefault="00D61CBD" w:rsidP="0011719B">
            <w:pPr>
              <w:jc w:val="both"/>
            </w:pPr>
            <w:r w:rsidRPr="009C00C1">
              <w:t>Mozgóbolt 1-15 napig terjedő használata esetén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250,- Ft/m</w:t>
            </w:r>
            <w:r w:rsidRPr="009C00C1">
              <w:rPr>
                <w:vertAlign w:val="superscript"/>
              </w:rPr>
              <w:t>2</w:t>
            </w:r>
            <w:r w:rsidRPr="009C00C1">
              <w:t>/nap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1</w:t>
            </w:r>
            <w:r>
              <w:t>0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>Közhasználatra még át nem adott közterület ideiglenes hasznosítása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 xml:space="preserve">10,- Ft/m2/nap + ÁFA 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1</w:t>
            </w:r>
            <w:r>
              <w:t>1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r w:rsidRPr="009C00C1">
              <w:t>Kiállítás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150,- Ft/m2/nap + ÁFA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1</w:t>
            </w:r>
            <w:r>
              <w:t>1</w:t>
            </w:r>
            <w:r w:rsidRPr="009C00C1">
              <w:t>.</w:t>
            </w:r>
          </w:p>
        </w:tc>
        <w:tc>
          <w:tcPr>
            <w:tcW w:w="5675" w:type="dxa"/>
          </w:tcPr>
          <w:p w:rsidR="00D61CBD" w:rsidRPr="009C00C1" w:rsidRDefault="00D61CBD" w:rsidP="0011719B">
            <w:r w:rsidRPr="009C00C1">
              <w:t>Alkalmi vásár</w:t>
            </w:r>
            <w:r>
              <w:t>,</w:t>
            </w:r>
            <w:r w:rsidRPr="009C00C1">
              <w:t xml:space="preserve"> cirkusz és mutatványos tevékenység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350,- Ft/m2/nap + ÁFA</w:t>
            </w:r>
          </w:p>
        </w:tc>
      </w:tr>
      <w:tr w:rsidR="00D61CBD" w:rsidRPr="009C00C1" w:rsidTr="0011719B">
        <w:trPr>
          <w:trHeight w:val="291"/>
        </w:trPr>
        <w:tc>
          <w:tcPr>
            <w:tcW w:w="1096" w:type="dxa"/>
            <w:vMerge w:val="restart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1</w:t>
            </w:r>
            <w:r>
              <w:t>3</w:t>
            </w:r>
            <w:r w:rsidRPr="009C00C1">
              <w:t>/A.</w:t>
            </w:r>
          </w:p>
        </w:tc>
        <w:tc>
          <w:tcPr>
            <w:tcW w:w="5675" w:type="dxa"/>
            <w:vMerge w:val="restart"/>
          </w:tcPr>
          <w:p w:rsidR="00D61CBD" w:rsidRPr="009C00C1" w:rsidRDefault="00D61CBD" w:rsidP="0011719B">
            <w:proofErr w:type="spellStart"/>
            <w:r w:rsidRPr="009C00C1">
              <w:t>Víziállás</w:t>
            </w:r>
            <w:proofErr w:type="spellEnd"/>
            <w:r w:rsidRPr="009C00C1">
              <w:t xml:space="preserve"> (horgász stég) 10 m2-ig:</w:t>
            </w:r>
          </w:p>
          <w:p w:rsidR="00D61CBD" w:rsidRPr="009C00C1" w:rsidRDefault="00D61CBD" w:rsidP="0011719B">
            <w:r w:rsidRPr="009C00C1">
              <w:t>10 m2 – 15 m2-ig</w:t>
            </w:r>
          </w:p>
          <w:p w:rsidR="00D61CBD" w:rsidRPr="009C00C1" w:rsidRDefault="00D61CBD" w:rsidP="0011719B">
            <w:r w:rsidRPr="009C00C1">
              <w:t>15 m2 -20 m2-ig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ind w:left="318"/>
            </w:pPr>
            <w:r w:rsidRPr="009C00C1">
              <w:t xml:space="preserve">4 000,- Ft/év + ÁFA </w:t>
            </w:r>
          </w:p>
        </w:tc>
      </w:tr>
      <w:tr w:rsidR="00D61CBD" w:rsidRPr="009C00C1" w:rsidTr="0011719B">
        <w:trPr>
          <w:trHeight w:val="288"/>
        </w:trPr>
        <w:tc>
          <w:tcPr>
            <w:tcW w:w="1096" w:type="dxa"/>
            <w:vMerge/>
            <w:vAlign w:val="center"/>
          </w:tcPr>
          <w:p w:rsidR="00D61CBD" w:rsidRPr="009C00C1" w:rsidRDefault="00D61CBD" w:rsidP="0011719B">
            <w:pPr>
              <w:jc w:val="center"/>
            </w:pPr>
          </w:p>
        </w:tc>
        <w:tc>
          <w:tcPr>
            <w:tcW w:w="5675" w:type="dxa"/>
            <w:vMerge/>
          </w:tcPr>
          <w:p w:rsidR="00D61CBD" w:rsidRPr="009C00C1" w:rsidRDefault="00D61CBD" w:rsidP="0011719B"/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>6 000,- Ft/év + ÁFA</w:t>
            </w:r>
          </w:p>
        </w:tc>
      </w:tr>
      <w:tr w:rsidR="00D61CBD" w:rsidRPr="009C00C1" w:rsidTr="0011719B">
        <w:trPr>
          <w:trHeight w:val="237"/>
        </w:trPr>
        <w:tc>
          <w:tcPr>
            <w:tcW w:w="1096" w:type="dxa"/>
            <w:vMerge/>
            <w:vAlign w:val="center"/>
          </w:tcPr>
          <w:p w:rsidR="00D61CBD" w:rsidRPr="009C00C1" w:rsidRDefault="00D61CBD" w:rsidP="0011719B">
            <w:pPr>
              <w:jc w:val="center"/>
            </w:pPr>
          </w:p>
        </w:tc>
        <w:tc>
          <w:tcPr>
            <w:tcW w:w="5675" w:type="dxa"/>
            <w:vMerge/>
          </w:tcPr>
          <w:p w:rsidR="00D61CBD" w:rsidRPr="009C00C1" w:rsidRDefault="00D61CBD" w:rsidP="0011719B"/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jc w:val="center"/>
            </w:pPr>
            <w:r w:rsidRPr="009C00C1">
              <w:t xml:space="preserve">8 000,- Ft/év + ÁFA </w:t>
            </w:r>
          </w:p>
        </w:tc>
      </w:tr>
      <w:tr w:rsidR="00D61CBD" w:rsidRPr="009C00C1" w:rsidTr="0011719B">
        <w:tc>
          <w:tcPr>
            <w:tcW w:w="1096" w:type="dxa"/>
          </w:tcPr>
          <w:p w:rsidR="00D61CBD" w:rsidRPr="009C00C1" w:rsidRDefault="00D61CBD" w:rsidP="0011719B">
            <w:pPr>
              <w:jc w:val="center"/>
            </w:pPr>
            <w:r w:rsidRPr="009C00C1">
              <w:t>1</w:t>
            </w:r>
            <w:r>
              <w:t>3</w:t>
            </w:r>
            <w:r w:rsidRPr="009C00C1">
              <w:t>/B.</w:t>
            </w:r>
          </w:p>
        </w:tc>
        <w:tc>
          <w:tcPr>
            <w:tcW w:w="5675" w:type="dxa"/>
          </w:tcPr>
          <w:p w:rsidR="00D61CBD" w:rsidRPr="009C00C1" w:rsidRDefault="00D61CBD" w:rsidP="0011719B">
            <w:pPr>
              <w:jc w:val="both"/>
            </w:pPr>
            <w:r w:rsidRPr="009C00C1">
              <w:t xml:space="preserve">A </w:t>
            </w:r>
            <w:proofErr w:type="spellStart"/>
            <w:r w:rsidRPr="009C00C1">
              <w:t>víziállás</w:t>
            </w:r>
            <w:proofErr w:type="spellEnd"/>
            <w:r w:rsidRPr="009C00C1">
              <w:t xml:space="preserve"> létesítője, fenntartója által lezárható </w:t>
            </w:r>
            <w:proofErr w:type="spellStart"/>
            <w:r w:rsidRPr="009C00C1">
              <w:t>víziállás</w:t>
            </w:r>
            <w:proofErr w:type="spellEnd"/>
            <w:r w:rsidRPr="009C00C1">
              <w:t xml:space="preserve"> mérettől függetlenül (1</w:t>
            </w:r>
            <w:r>
              <w:t>3</w:t>
            </w:r>
            <w:r w:rsidRPr="009C00C1">
              <w:t>/</w:t>
            </w:r>
            <w:proofErr w:type="gramStart"/>
            <w:r w:rsidRPr="009C00C1">
              <w:t>A</w:t>
            </w:r>
            <w:proofErr w:type="gramEnd"/>
            <w:r w:rsidRPr="009C00C1">
              <w:t>. pontban foglaltakon felül):</w:t>
            </w:r>
          </w:p>
        </w:tc>
        <w:tc>
          <w:tcPr>
            <w:tcW w:w="2835" w:type="dxa"/>
            <w:vAlign w:val="center"/>
          </w:tcPr>
          <w:p w:rsidR="00D61CBD" w:rsidRPr="009C00C1" w:rsidRDefault="00D61CBD" w:rsidP="0011719B">
            <w:pPr>
              <w:ind w:left="-108"/>
              <w:jc w:val="center"/>
            </w:pPr>
            <w:r w:rsidRPr="009C00C1">
              <w:t>10 000 Ft/év + ÁFA</w:t>
            </w:r>
          </w:p>
        </w:tc>
      </w:tr>
    </w:tbl>
    <w:p w:rsidR="00D61CBD" w:rsidRDefault="00D61CBD" w:rsidP="00D61CBD">
      <w:pPr>
        <w:jc w:val="both"/>
        <w:rPr>
          <w:b/>
        </w:rPr>
      </w:pPr>
    </w:p>
    <w:p w:rsidR="00D61CBD" w:rsidRDefault="00D61CBD" w:rsidP="00D61CBD">
      <w:pPr>
        <w:jc w:val="both"/>
        <w:rPr>
          <w:b/>
        </w:rPr>
      </w:pPr>
    </w:p>
    <w:p w:rsidR="00D61CBD" w:rsidRPr="009C00C1" w:rsidRDefault="00D61CBD" w:rsidP="00D61CBD">
      <w:pPr>
        <w:jc w:val="both"/>
        <w:rPr>
          <w:b/>
        </w:rPr>
      </w:pPr>
    </w:p>
    <w:p w:rsidR="00D61CBD" w:rsidRPr="009C00C1" w:rsidRDefault="00D61CBD" w:rsidP="00D61CBD">
      <w:pPr>
        <w:jc w:val="both"/>
        <w:rPr>
          <w:b/>
        </w:rPr>
      </w:pPr>
    </w:p>
    <w:p w:rsidR="00D61CBD" w:rsidRPr="009C00C1" w:rsidRDefault="00D61CBD" w:rsidP="00D61CBD">
      <w:pPr>
        <w:jc w:val="both"/>
        <w:rPr>
          <w:b/>
        </w:rPr>
      </w:pPr>
    </w:p>
    <w:p w:rsidR="00D61CBD" w:rsidRDefault="00D61CBD" w:rsidP="00D61CBD">
      <w:pPr>
        <w:jc w:val="both"/>
        <w:rPr>
          <w:b/>
        </w:rPr>
      </w:pPr>
    </w:p>
    <w:p w:rsidR="00D61CBD" w:rsidRDefault="00D61CBD" w:rsidP="00D61CBD">
      <w:pPr>
        <w:jc w:val="both"/>
        <w:rPr>
          <w:b/>
        </w:rPr>
      </w:pPr>
    </w:p>
    <w:p w:rsidR="00D61CBD" w:rsidRDefault="00D61CBD" w:rsidP="00D61CBD">
      <w:pPr>
        <w:jc w:val="both"/>
        <w:rPr>
          <w:b/>
        </w:rPr>
      </w:pPr>
    </w:p>
    <w:p w:rsidR="00D61CBD" w:rsidRDefault="00D61CBD" w:rsidP="00D61CBD">
      <w:pPr>
        <w:jc w:val="both"/>
        <w:rPr>
          <w:b/>
        </w:rPr>
      </w:pPr>
    </w:p>
    <w:p w:rsidR="00D61CBD" w:rsidRPr="009C00C1" w:rsidRDefault="00D61CBD" w:rsidP="00D61CBD">
      <w:pPr>
        <w:jc w:val="both"/>
        <w:rPr>
          <w:b/>
        </w:rPr>
      </w:pPr>
    </w:p>
    <w:p w:rsidR="00D61CBD" w:rsidRPr="009C00C1" w:rsidRDefault="00D61CBD" w:rsidP="00D61CBD">
      <w:pPr>
        <w:jc w:val="both"/>
        <w:rPr>
          <w:b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CBD"/>
    <w:rsid w:val="001A1547"/>
    <w:rsid w:val="00252F7A"/>
    <w:rsid w:val="002F5974"/>
    <w:rsid w:val="00432FD9"/>
    <w:rsid w:val="00AE579B"/>
    <w:rsid w:val="00C05D11"/>
    <w:rsid w:val="00D61CBD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D61C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overflowPunct/>
      <w:autoSpaceDE/>
      <w:autoSpaceDN/>
      <w:adjustRightInd/>
      <w:spacing w:before="480"/>
      <w:jc w:val="both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AE579B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overflowPunct/>
      <w:autoSpaceDE/>
      <w:autoSpaceDN/>
      <w:adjustRightInd/>
      <w:spacing w:before="120" w:after="120"/>
      <w:ind w:left="720"/>
      <w:contextualSpacing/>
      <w:jc w:val="both"/>
      <w:textAlignment w:val="auto"/>
    </w:pPr>
    <w:rPr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overflowPunct/>
      <w:autoSpaceDE/>
      <w:autoSpaceDN/>
      <w:adjustRightInd/>
      <w:spacing w:before="120" w:after="120"/>
      <w:jc w:val="both"/>
      <w:textAlignment w:val="auto"/>
    </w:pPr>
    <w:rPr>
      <w:i/>
      <w:iCs/>
      <w:color w:val="000000" w:themeColor="text1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2018-12-05T11:13:00Z</dcterms:created>
  <dcterms:modified xsi:type="dcterms:W3CDTF">2018-12-05T11:14:00Z</dcterms:modified>
</cp:coreProperties>
</file>