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B78" w:rsidRDefault="00605B78" w:rsidP="007E283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I. melléklet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B78" w:rsidRDefault="00605B78" w:rsidP="00605B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pénzbeli és természetbeni támogatások rendszeréről</w:t>
      </w:r>
      <w:r w:rsidR="009C0B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valamint a személyes gondoskodást nyújtó szociális és gyermekvédelmi alapellátásokról szóló 2/2015. (II.18.) önkormányzati rendelethez</w:t>
      </w:r>
    </w:p>
    <w:p w:rsidR="00605B78" w:rsidRDefault="00605B78" w:rsidP="00605B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05B78" w:rsidRDefault="00605B78" w:rsidP="00605B7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A25">
        <w:rPr>
          <w:rFonts w:ascii="Times New Roman" w:hAnsi="Times New Roman" w:cs="Times New Roman"/>
          <w:sz w:val="24"/>
          <w:szCs w:val="24"/>
        </w:rPr>
        <w:t>Az Önkormányzat által fenntartott intézmények közül a Napköziotthonos Óvodában a gyermekek napi háromszori étkezése eset</w:t>
      </w:r>
      <w:r>
        <w:rPr>
          <w:rFonts w:ascii="Times New Roman" w:hAnsi="Times New Roman" w:cs="Times New Roman"/>
          <w:sz w:val="24"/>
          <w:szCs w:val="24"/>
        </w:rPr>
        <w:t>én a fizetendő térítési díj 260</w:t>
      </w:r>
      <w:r w:rsidRPr="00557A25">
        <w:rPr>
          <w:rFonts w:ascii="Times New Roman" w:hAnsi="Times New Roman" w:cs="Times New Roman"/>
          <w:sz w:val="24"/>
          <w:szCs w:val="24"/>
        </w:rPr>
        <w:t>,-Ft/adag.</w:t>
      </w:r>
    </w:p>
    <w:p w:rsidR="00605B78" w:rsidRPr="00557A25" w:rsidRDefault="00605B78" w:rsidP="00605B7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605B78" w:rsidRPr="00D43BB6" w:rsidRDefault="00605B78" w:rsidP="00605B7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Az Általános Iskolában </w:t>
      </w:r>
      <w:r w:rsidRPr="00557A25">
        <w:rPr>
          <w:rFonts w:ascii="Times New Roman" w:hAnsi="Times New Roman" w:cs="Times New Roman"/>
          <w:sz w:val="24"/>
          <w:szCs w:val="24"/>
        </w:rPr>
        <w:t>a gyermekek napi háromszori étkezése ese</w:t>
      </w:r>
      <w:r>
        <w:rPr>
          <w:rFonts w:ascii="Times New Roman" w:hAnsi="Times New Roman" w:cs="Times New Roman"/>
          <w:sz w:val="24"/>
          <w:szCs w:val="24"/>
        </w:rPr>
        <w:t>tén a fizetendő térítési díj 280</w:t>
      </w:r>
      <w:r w:rsidRPr="00557A25">
        <w:rPr>
          <w:rFonts w:ascii="Times New Roman" w:hAnsi="Times New Roman" w:cs="Times New Roman"/>
          <w:sz w:val="24"/>
          <w:szCs w:val="24"/>
        </w:rPr>
        <w:t>,-Ft/adag.</w:t>
      </w:r>
    </w:p>
    <w:p w:rsidR="00605B78" w:rsidRPr="00557A25" w:rsidRDefault="00605B78" w:rsidP="00605B7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605B78" w:rsidRDefault="003B1D25" w:rsidP="00605B7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901785">
        <w:rPr>
          <w:rFonts w:ascii="Times New Roman" w:hAnsi="Times New Roman" w:cs="Times New Roman"/>
          <w:sz w:val="24"/>
          <w:szCs w:val="24"/>
        </w:rPr>
        <w:t xml:space="preserve"> </w:t>
      </w:r>
      <w:r w:rsidR="00605B78" w:rsidRPr="00557A25">
        <w:rPr>
          <w:rFonts w:ascii="Times New Roman" w:hAnsi="Times New Roman" w:cs="Times New Roman"/>
          <w:sz w:val="24"/>
          <w:szCs w:val="24"/>
        </w:rPr>
        <w:t xml:space="preserve">A vendégétkeztetés </w:t>
      </w:r>
      <w:r w:rsidR="00605B78">
        <w:rPr>
          <w:rFonts w:ascii="Times New Roman" w:hAnsi="Times New Roman" w:cs="Times New Roman"/>
          <w:sz w:val="24"/>
          <w:szCs w:val="24"/>
        </w:rPr>
        <w:t>esetén a térítési díj mértéke 512</w:t>
      </w:r>
      <w:r w:rsidR="001E7CBC">
        <w:rPr>
          <w:rFonts w:ascii="Times New Roman" w:hAnsi="Times New Roman" w:cs="Times New Roman"/>
          <w:sz w:val="24"/>
          <w:szCs w:val="24"/>
        </w:rPr>
        <w:t>,</w:t>
      </w:r>
      <w:r w:rsidR="00605B78" w:rsidRPr="00557A25">
        <w:rPr>
          <w:rFonts w:ascii="Times New Roman" w:hAnsi="Times New Roman" w:cs="Times New Roman"/>
          <w:sz w:val="24"/>
          <w:szCs w:val="24"/>
        </w:rPr>
        <w:t>-Ft/adag.</w:t>
      </w:r>
    </w:p>
    <w:p w:rsidR="00605B78" w:rsidRDefault="00901785" w:rsidP="00901785">
      <w:pPr>
        <w:pStyle w:val="Listaszerbekezds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7E2831">
        <w:rPr>
          <w:rFonts w:ascii="Times New Roman" w:hAnsi="Times New Roman" w:cs="Times New Roman"/>
          <w:sz w:val="24"/>
          <w:szCs w:val="24"/>
        </w:rPr>
        <w:t>V</w:t>
      </w:r>
      <w:r w:rsidR="00605B78">
        <w:rPr>
          <w:rFonts w:ascii="Times New Roman" w:hAnsi="Times New Roman" w:cs="Times New Roman"/>
          <w:sz w:val="24"/>
          <w:szCs w:val="24"/>
        </w:rPr>
        <w:t>endégétkeztetés a Bódvaszilasi Közös Önkormányzati Hivatal Szini Kirendeltségének dolgozói eset</w:t>
      </w:r>
      <w:r w:rsidR="000802A9">
        <w:rPr>
          <w:rFonts w:ascii="Times New Roman" w:hAnsi="Times New Roman" w:cs="Times New Roman"/>
          <w:sz w:val="24"/>
          <w:szCs w:val="24"/>
        </w:rPr>
        <w:t>én a térítési díj mértéke: 323</w:t>
      </w:r>
      <w:r w:rsidR="001E7CBC">
        <w:rPr>
          <w:rFonts w:ascii="Times New Roman" w:hAnsi="Times New Roman" w:cs="Times New Roman"/>
          <w:sz w:val="24"/>
          <w:szCs w:val="24"/>
        </w:rPr>
        <w:t>,</w:t>
      </w:r>
      <w:r w:rsidR="00605B78">
        <w:rPr>
          <w:rFonts w:ascii="Times New Roman" w:hAnsi="Times New Roman" w:cs="Times New Roman"/>
          <w:sz w:val="24"/>
          <w:szCs w:val="24"/>
        </w:rPr>
        <w:t>- Ft/adag.</w:t>
      </w:r>
    </w:p>
    <w:p w:rsidR="00901785" w:rsidRDefault="00901785" w:rsidP="00605B7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Az önkormányzati dolgozók es</w:t>
      </w:r>
      <w:r w:rsidR="000802A9">
        <w:rPr>
          <w:rFonts w:ascii="Times New Roman" w:hAnsi="Times New Roman" w:cs="Times New Roman"/>
          <w:sz w:val="24"/>
          <w:szCs w:val="24"/>
        </w:rPr>
        <w:t>etén a térítési díj mértéke: 323</w:t>
      </w:r>
      <w:r>
        <w:rPr>
          <w:rFonts w:ascii="Times New Roman" w:hAnsi="Times New Roman" w:cs="Times New Roman"/>
          <w:sz w:val="24"/>
          <w:szCs w:val="24"/>
        </w:rPr>
        <w:t xml:space="preserve">,- Ft/adag. </w:t>
      </w:r>
    </w:p>
    <w:p w:rsidR="00605B78" w:rsidRPr="00557A25" w:rsidRDefault="00605B78" w:rsidP="00605B7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605B78" w:rsidRPr="00557A25" w:rsidRDefault="00605B78" w:rsidP="00605B7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A25">
        <w:rPr>
          <w:rFonts w:ascii="Times New Roman" w:hAnsi="Times New Roman" w:cs="Times New Roman"/>
          <w:sz w:val="24"/>
          <w:szCs w:val="24"/>
        </w:rPr>
        <w:t>A szociális étkezők részére az intézményi térítési díj az alábbiak szerint alakul:</w:t>
      </w:r>
    </w:p>
    <w:p w:rsidR="00605B78" w:rsidRDefault="00605B78" w:rsidP="00605B7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A25">
        <w:rPr>
          <w:rFonts w:ascii="Times New Roman" w:hAnsi="Times New Roman" w:cs="Times New Roman"/>
          <w:sz w:val="24"/>
          <w:szCs w:val="24"/>
        </w:rPr>
        <w:t>azon esetekben, ahol a családban az egy főre jutó jövedelem nem haladja meg a nyugdíjmin</w:t>
      </w:r>
      <w:r>
        <w:rPr>
          <w:rFonts w:ascii="Times New Roman" w:hAnsi="Times New Roman" w:cs="Times New Roman"/>
          <w:sz w:val="24"/>
          <w:szCs w:val="24"/>
        </w:rPr>
        <w:t>imum 150 %-át,</w:t>
      </w:r>
      <w:r w:rsidR="001E7C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térítési díj 236</w:t>
      </w:r>
      <w:r w:rsidR="001E7CBC">
        <w:rPr>
          <w:rFonts w:ascii="Times New Roman" w:hAnsi="Times New Roman" w:cs="Times New Roman"/>
          <w:sz w:val="24"/>
          <w:szCs w:val="24"/>
        </w:rPr>
        <w:t>,</w:t>
      </w:r>
      <w:r w:rsidRPr="00557A25">
        <w:rPr>
          <w:rFonts w:ascii="Times New Roman" w:hAnsi="Times New Roman" w:cs="Times New Roman"/>
          <w:sz w:val="24"/>
          <w:szCs w:val="24"/>
        </w:rPr>
        <w:t>-Ft/adag</w:t>
      </w:r>
    </w:p>
    <w:p w:rsidR="00605B78" w:rsidRDefault="00605B78" w:rsidP="00605B7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A25">
        <w:rPr>
          <w:rFonts w:ascii="Times New Roman" w:hAnsi="Times New Roman" w:cs="Times New Roman"/>
          <w:sz w:val="24"/>
          <w:szCs w:val="24"/>
        </w:rPr>
        <w:t xml:space="preserve">azon esetekben, ahol a családban az egy főre jutó jövedelem </w:t>
      </w:r>
      <w:r>
        <w:rPr>
          <w:rFonts w:ascii="Times New Roman" w:hAnsi="Times New Roman" w:cs="Times New Roman"/>
          <w:sz w:val="24"/>
          <w:szCs w:val="24"/>
        </w:rPr>
        <w:t>meghaladja a nyugdíjminimum 150%-át de nem meghaladja a nyugdíjminimum 300 %-át, a térítési díj 354</w:t>
      </w:r>
      <w:r w:rsidR="001E7CBC">
        <w:rPr>
          <w:rFonts w:ascii="Times New Roman" w:hAnsi="Times New Roman" w:cs="Times New Roman"/>
          <w:sz w:val="24"/>
          <w:szCs w:val="24"/>
        </w:rPr>
        <w:t>,</w:t>
      </w:r>
      <w:r w:rsidRPr="00557A25">
        <w:rPr>
          <w:rFonts w:ascii="Times New Roman" w:hAnsi="Times New Roman" w:cs="Times New Roman"/>
          <w:sz w:val="24"/>
          <w:szCs w:val="24"/>
        </w:rPr>
        <w:t>-Ft/adag</w:t>
      </w:r>
    </w:p>
    <w:p w:rsidR="00605B78" w:rsidRPr="00FB45A5" w:rsidRDefault="00605B78" w:rsidP="00605B78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45A5">
        <w:rPr>
          <w:rFonts w:ascii="Times New Roman" w:hAnsi="Times New Roman" w:cs="Times New Roman"/>
          <w:sz w:val="24"/>
          <w:szCs w:val="24"/>
        </w:rPr>
        <w:t>azon esetekben, ahol a családban az egy főre jutó jövedelem meghaladja a nyugdíjminimum 300 %-át, a térítési díj 472</w:t>
      </w:r>
      <w:r w:rsidR="001E7CBC">
        <w:rPr>
          <w:rFonts w:ascii="Times New Roman" w:hAnsi="Times New Roman" w:cs="Times New Roman"/>
          <w:sz w:val="24"/>
          <w:szCs w:val="24"/>
        </w:rPr>
        <w:t>,</w:t>
      </w:r>
      <w:r w:rsidRPr="00FB45A5">
        <w:rPr>
          <w:rFonts w:ascii="Times New Roman" w:hAnsi="Times New Roman" w:cs="Times New Roman"/>
          <w:sz w:val="24"/>
          <w:szCs w:val="24"/>
        </w:rPr>
        <w:t>-Ft/adag</w:t>
      </w:r>
    </w:p>
    <w:p w:rsidR="00605B78" w:rsidRPr="00557A25" w:rsidRDefault="00605B78" w:rsidP="00605B78">
      <w:pPr>
        <w:pStyle w:val="Listaszerbekezds"/>
        <w:ind w:left="1485"/>
        <w:jc w:val="both"/>
        <w:rPr>
          <w:rFonts w:ascii="Times New Roman" w:hAnsi="Times New Roman" w:cs="Times New Roman"/>
          <w:sz w:val="24"/>
          <w:szCs w:val="24"/>
        </w:rPr>
      </w:pPr>
    </w:p>
    <w:p w:rsidR="00605B78" w:rsidRDefault="00605B78" w:rsidP="00605B7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A25">
        <w:rPr>
          <w:rFonts w:ascii="Times New Roman" w:hAnsi="Times New Roman" w:cs="Times New Roman"/>
          <w:sz w:val="24"/>
          <w:szCs w:val="24"/>
        </w:rPr>
        <w:t>A megállapított díjak az Áfa-t nem tartalmazzák.</w:t>
      </w:r>
    </w:p>
    <w:p w:rsidR="00605B78" w:rsidRPr="00557A25" w:rsidRDefault="00605B78" w:rsidP="00605B7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605B78" w:rsidRPr="00FB45A5" w:rsidRDefault="00605B78" w:rsidP="00605B7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A25">
        <w:rPr>
          <w:rFonts w:ascii="Times New Roman" w:hAnsi="Times New Roman" w:cs="Times New Roman"/>
          <w:sz w:val="24"/>
          <w:szCs w:val="24"/>
        </w:rPr>
        <w:t>A térítési díjakat havonta</w:t>
      </w:r>
      <w:r>
        <w:rPr>
          <w:rFonts w:ascii="Times New Roman" w:hAnsi="Times New Roman" w:cs="Times New Roman"/>
          <w:sz w:val="24"/>
          <w:szCs w:val="24"/>
        </w:rPr>
        <w:t>, a tárgyhónapot követő hónap 10</w:t>
      </w:r>
      <w:r w:rsidRPr="00557A25">
        <w:rPr>
          <w:rFonts w:ascii="Times New Roman" w:hAnsi="Times New Roman" w:cs="Times New Roman"/>
          <w:sz w:val="24"/>
          <w:szCs w:val="24"/>
        </w:rPr>
        <w:t>. napjáig kell megfizetni.</w:t>
      </w:r>
    </w:p>
    <w:p w:rsidR="00605B78" w:rsidRPr="00D43BB6" w:rsidRDefault="00605B78" w:rsidP="00605B78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605B78" w:rsidRPr="00557A25" w:rsidRDefault="00605B78" w:rsidP="00605B7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57A25">
        <w:rPr>
          <w:rFonts w:ascii="Times New Roman" w:hAnsi="Times New Roman" w:cs="Times New Roman"/>
          <w:sz w:val="24"/>
          <w:szCs w:val="24"/>
        </w:rPr>
        <w:t>Amennyiben a fizetésre kötelezett a térítési d</w:t>
      </w:r>
      <w:r w:rsidR="00753B38">
        <w:rPr>
          <w:rFonts w:ascii="Times New Roman" w:hAnsi="Times New Roman" w:cs="Times New Roman"/>
          <w:sz w:val="24"/>
          <w:szCs w:val="24"/>
        </w:rPr>
        <w:t>íj befizetését elmulasztotta, a</w:t>
      </w:r>
      <w:r w:rsidRPr="00557A25">
        <w:rPr>
          <w:rFonts w:ascii="Times New Roman" w:hAnsi="Times New Roman" w:cs="Times New Roman"/>
          <w:sz w:val="24"/>
          <w:szCs w:val="24"/>
        </w:rPr>
        <w:t xml:space="preserve"> </w:t>
      </w:r>
      <w:r w:rsidR="00753B38">
        <w:rPr>
          <w:rFonts w:ascii="Times New Roman" w:hAnsi="Times New Roman" w:cs="Times New Roman"/>
          <w:sz w:val="24"/>
          <w:szCs w:val="24"/>
        </w:rPr>
        <w:t>pénzügyi ügyintéző</w:t>
      </w:r>
      <w:r w:rsidRPr="00557A25">
        <w:rPr>
          <w:rFonts w:ascii="Times New Roman" w:hAnsi="Times New Roman" w:cs="Times New Roman"/>
          <w:sz w:val="24"/>
          <w:szCs w:val="24"/>
        </w:rPr>
        <w:t xml:space="preserve"> 15 napos határidő megjelölésével a fizetésre kötelezettet felhívja a</w:t>
      </w:r>
      <w:r w:rsidR="001E7CBC">
        <w:rPr>
          <w:rFonts w:ascii="Times New Roman" w:hAnsi="Times New Roman" w:cs="Times New Roman"/>
          <w:sz w:val="24"/>
          <w:szCs w:val="24"/>
        </w:rPr>
        <w:t>z</w:t>
      </w:r>
      <w:r w:rsidRPr="00557A25">
        <w:rPr>
          <w:rFonts w:ascii="Times New Roman" w:hAnsi="Times New Roman" w:cs="Times New Roman"/>
          <w:sz w:val="24"/>
          <w:szCs w:val="24"/>
        </w:rPr>
        <w:t xml:space="preserve"> elmaradt térítési díj megfizetésére. A befizetés eredménytelensége esetén a nyilvántartott </w:t>
      </w:r>
      <w:r w:rsidR="00F5098C">
        <w:rPr>
          <w:rFonts w:ascii="Times New Roman" w:hAnsi="Times New Roman" w:cs="Times New Roman"/>
          <w:sz w:val="24"/>
          <w:szCs w:val="24"/>
        </w:rPr>
        <w:t>díjhátralékról a</w:t>
      </w:r>
      <w:r w:rsidRPr="00557A25">
        <w:rPr>
          <w:rFonts w:ascii="Times New Roman" w:hAnsi="Times New Roman" w:cs="Times New Roman"/>
          <w:sz w:val="24"/>
          <w:szCs w:val="24"/>
        </w:rPr>
        <w:t xml:space="preserve"> </w:t>
      </w:r>
      <w:r w:rsidR="00F5098C">
        <w:rPr>
          <w:rFonts w:ascii="Times New Roman" w:hAnsi="Times New Roman" w:cs="Times New Roman"/>
          <w:sz w:val="24"/>
          <w:szCs w:val="24"/>
        </w:rPr>
        <w:t>pénzügyi ügyintéző</w:t>
      </w:r>
      <w:r w:rsidRPr="00557A25">
        <w:rPr>
          <w:rFonts w:ascii="Times New Roman" w:hAnsi="Times New Roman" w:cs="Times New Roman"/>
          <w:sz w:val="24"/>
          <w:szCs w:val="24"/>
        </w:rPr>
        <w:t xml:space="preserve"> negyedévente tájékoztatja a fenntartót annak behajtása érdekében.  </w:t>
      </w:r>
    </w:p>
    <w:p w:rsidR="00605B78" w:rsidRPr="00557A25" w:rsidRDefault="00605B78" w:rsidP="00605B78">
      <w:pPr>
        <w:pStyle w:val="Listaszerbekezds"/>
        <w:ind w:left="1485"/>
        <w:jc w:val="both"/>
        <w:rPr>
          <w:rFonts w:ascii="Times New Roman" w:hAnsi="Times New Roman" w:cs="Times New Roman"/>
          <w:sz w:val="24"/>
          <w:szCs w:val="24"/>
        </w:rPr>
      </w:pPr>
    </w:p>
    <w:p w:rsidR="00605B78" w:rsidRPr="00557A25" w:rsidRDefault="00605B78" w:rsidP="00605B78">
      <w:pPr>
        <w:ind w:left="340"/>
        <w:jc w:val="both"/>
        <w:rPr>
          <w:rFonts w:ascii="Times New Roman" w:hAnsi="Times New Roman"/>
          <w:sz w:val="24"/>
          <w:szCs w:val="24"/>
        </w:rPr>
      </w:pPr>
    </w:p>
    <w:p w:rsidR="00605B78" w:rsidRPr="00557A25" w:rsidRDefault="00605B78" w:rsidP="00605B78">
      <w:pPr>
        <w:ind w:left="340"/>
        <w:jc w:val="both"/>
        <w:rPr>
          <w:rFonts w:ascii="Times New Roman" w:hAnsi="Times New Roman"/>
          <w:sz w:val="24"/>
          <w:szCs w:val="24"/>
        </w:rPr>
      </w:pPr>
    </w:p>
    <w:p w:rsidR="00605B78" w:rsidRPr="00FF4794" w:rsidRDefault="00605B78" w:rsidP="00605B78">
      <w:pPr>
        <w:rPr>
          <w:rFonts w:ascii="Times New Roman" w:hAnsi="Times New Roman" w:cs="Times New Roman"/>
          <w:sz w:val="24"/>
          <w:szCs w:val="24"/>
        </w:rPr>
      </w:pPr>
    </w:p>
    <w:p w:rsidR="00957A41" w:rsidRDefault="00957A41"/>
    <w:sectPr w:rsidR="00957A41" w:rsidSect="00C11D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3DD" w:rsidRDefault="003B63DD">
      <w:pPr>
        <w:spacing w:after="0" w:line="240" w:lineRule="auto"/>
      </w:pPr>
      <w:r>
        <w:separator/>
      </w:r>
    </w:p>
  </w:endnote>
  <w:endnote w:type="continuationSeparator" w:id="0">
    <w:p w:rsidR="003B63DD" w:rsidRDefault="003B6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2608989"/>
      <w:docPartObj>
        <w:docPartGallery w:val="Page Numbers (Bottom of Page)"/>
        <w:docPartUnique/>
      </w:docPartObj>
    </w:sdtPr>
    <w:sdtEndPr/>
    <w:sdtContent>
      <w:p w:rsidR="00C11D1F" w:rsidRDefault="00C11D1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B38">
          <w:rPr>
            <w:noProof/>
          </w:rPr>
          <w:t>1</w:t>
        </w:r>
        <w:r>
          <w:fldChar w:fldCharType="end"/>
        </w:r>
      </w:p>
    </w:sdtContent>
  </w:sdt>
  <w:p w:rsidR="00C11D1F" w:rsidRDefault="00C11D1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3DD" w:rsidRDefault="003B63DD">
      <w:pPr>
        <w:spacing w:after="0" w:line="240" w:lineRule="auto"/>
      </w:pPr>
      <w:r>
        <w:separator/>
      </w:r>
    </w:p>
  </w:footnote>
  <w:footnote w:type="continuationSeparator" w:id="0">
    <w:p w:rsidR="003B63DD" w:rsidRDefault="003B6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E4FCC"/>
    <w:multiLevelType w:val="hybridMultilevel"/>
    <w:tmpl w:val="A41C5D3C"/>
    <w:lvl w:ilvl="0" w:tplc="81367644">
      <w:start w:val="1"/>
      <w:numFmt w:val="lowerLetter"/>
      <w:lvlText w:val="%1.)"/>
      <w:lvlJc w:val="left"/>
      <w:pPr>
        <w:ind w:left="14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05" w:hanging="360"/>
      </w:pPr>
    </w:lvl>
    <w:lvl w:ilvl="2" w:tplc="040E001B" w:tentative="1">
      <w:start w:val="1"/>
      <w:numFmt w:val="lowerRoman"/>
      <w:lvlText w:val="%3."/>
      <w:lvlJc w:val="right"/>
      <w:pPr>
        <w:ind w:left="2925" w:hanging="180"/>
      </w:pPr>
    </w:lvl>
    <w:lvl w:ilvl="3" w:tplc="040E000F" w:tentative="1">
      <w:start w:val="1"/>
      <w:numFmt w:val="decimal"/>
      <w:lvlText w:val="%4."/>
      <w:lvlJc w:val="left"/>
      <w:pPr>
        <w:ind w:left="3645" w:hanging="360"/>
      </w:pPr>
    </w:lvl>
    <w:lvl w:ilvl="4" w:tplc="040E0019" w:tentative="1">
      <w:start w:val="1"/>
      <w:numFmt w:val="lowerLetter"/>
      <w:lvlText w:val="%5."/>
      <w:lvlJc w:val="left"/>
      <w:pPr>
        <w:ind w:left="4365" w:hanging="360"/>
      </w:pPr>
    </w:lvl>
    <w:lvl w:ilvl="5" w:tplc="040E001B" w:tentative="1">
      <w:start w:val="1"/>
      <w:numFmt w:val="lowerRoman"/>
      <w:lvlText w:val="%6."/>
      <w:lvlJc w:val="right"/>
      <w:pPr>
        <w:ind w:left="5085" w:hanging="180"/>
      </w:pPr>
    </w:lvl>
    <w:lvl w:ilvl="6" w:tplc="040E000F" w:tentative="1">
      <w:start w:val="1"/>
      <w:numFmt w:val="decimal"/>
      <w:lvlText w:val="%7."/>
      <w:lvlJc w:val="left"/>
      <w:pPr>
        <w:ind w:left="5805" w:hanging="360"/>
      </w:pPr>
    </w:lvl>
    <w:lvl w:ilvl="7" w:tplc="040E0019" w:tentative="1">
      <w:start w:val="1"/>
      <w:numFmt w:val="lowerLetter"/>
      <w:lvlText w:val="%8."/>
      <w:lvlJc w:val="left"/>
      <w:pPr>
        <w:ind w:left="6525" w:hanging="360"/>
      </w:pPr>
    </w:lvl>
    <w:lvl w:ilvl="8" w:tplc="040E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4927171D"/>
    <w:multiLevelType w:val="hybridMultilevel"/>
    <w:tmpl w:val="87C89CC2"/>
    <w:lvl w:ilvl="0" w:tplc="654454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78"/>
    <w:rsid w:val="000802A9"/>
    <w:rsid w:val="001E7CBC"/>
    <w:rsid w:val="003B1D25"/>
    <w:rsid w:val="003B63DD"/>
    <w:rsid w:val="00452875"/>
    <w:rsid w:val="00605B78"/>
    <w:rsid w:val="00753B38"/>
    <w:rsid w:val="007A7134"/>
    <w:rsid w:val="007E2831"/>
    <w:rsid w:val="00901785"/>
    <w:rsid w:val="00957A41"/>
    <w:rsid w:val="009C0B57"/>
    <w:rsid w:val="009D20E2"/>
    <w:rsid w:val="00C11D1F"/>
    <w:rsid w:val="00E013A7"/>
    <w:rsid w:val="00F5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4F23D-1FCB-4420-8204-90F7DB7D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05B78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05B78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605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05B78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Soltész Edit</dc:creator>
  <cp:lastModifiedBy>dr. Soltész Edit</cp:lastModifiedBy>
  <cp:revision>2</cp:revision>
  <dcterms:created xsi:type="dcterms:W3CDTF">2018-04-06T12:39:00Z</dcterms:created>
  <dcterms:modified xsi:type="dcterms:W3CDTF">2018-04-06T12:39:00Z</dcterms:modified>
</cp:coreProperties>
</file>