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C6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630C6" w:rsidRPr="007275DC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630C6" w:rsidRPr="006A19AC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Bookman Old Style" w:hAnsi="Bookman Old Style"/>
        </w:rPr>
      </w:pPr>
      <w:r>
        <w:rPr>
          <w:noProof/>
        </w:rPr>
        <w:drawing>
          <wp:inline distT="0" distB="0" distL="0" distR="0">
            <wp:extent cx="1762125" cy="1970405"/>
            <wp:effectExtent l="19050" t="0" r="9525" b="0"/>
            <wp:docPr id="1" name="Kép 1" descr="C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0C6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Bookman Old Style" w:hAnsi="Bookman Old Style"/>
        </w:rPr>
      </w:pPr>
    </w:p>
    <w:p w:rsidR="002630C6" w:rsidRPr="005B2F42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630C6" w:rsidRPr="002630C6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630C6">
        <w:rPr>
          <w:rFonts w:ascii="Times New Roman" w:hAnsi="Times New Roman" w:cs="Times New Roman"/>
          <w:b/>
          <w:bCs/>
          <w:sz w:val="24"/>
          <w:szCs w:val="24"/>
        </w:rPr>
        <w:t xml:space="preserve">CSANÁDPALOTA VÁROSI </w:t>
      </w:r>
    </w:p>
    <w:p w:rsidR="002630C6" w:rsidRPr="002630C6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630C6" w:rsidRPr="002630C6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630C6">
        <w:rPr>
          <w:rFonts w:ascii="Times New Roman" w:hAnsi="Times New Roman" w:cs="Times New Roman"/>
          <w:b/>
          <w:bCs/>
          <w:sz w:val="24"/>
          <w:szCs w:val="24"/>
        </w:rPr>
        <w:t>ÖNKORMÁNYZAT</w:t>
      </w:r>
    </w:p>
    <w:p w:rsidR="002630C6" w:rsidRPr="002630C6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630C6" w:rsidRPr="002630C6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630C6">
        <w:rPr>
          <w:rFonts w:ascii="Times New Roman" w:hAnsi="Times New Roman" w:cs="Times New Roman"/>
          <w:b/>
          <w:bCs/>
          <w:sz w:val="24"/>
          <w:szCs w:val="24"/>
        </w:rPr>
        <w:t>KÉPVISELŐ-TESTÜLETÉNEK</w:t>
      </w:r>
    </w:p>
    <w:p w:rsidR="002630C6" w:rsidRPr="002630C6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30C6" w:rsidRPr="002630C6" w:rsidRDefault="00713007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2630C6" w:rsidRPr="002630C6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2017. </w:t>
      </w:r>
      <w:r w:rsidR="002630C6" w:rsidRPr="002630C6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C7D6B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C7D6B">
        <w:rPr>
          <w:rFonts w:ascii="Times New Roman" w:hAnsi="Times New Roman" w:cs="Times New Roman"/>
          <w:b/>
          <w:bCs/>
          <w:sz w:val="24"/>
          <w:szCs w:val="24"/>
        </w:rPr>
        <w:t>26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630C6" w:rsidRPr="002630C6">
        <w:rPr>
          <w:rFonts w:ascii="Times New Roman" w:hAnsi="Times New Roman" w:cs="Times New Roman"/>
          <w:b/>
          <w:bCs/>
          <w:sz w:val="24"/>
          <w:szCs w:val="24"/>
        </w:rPr>
        <w:t>) számú</w:t>
      </w:r>
    </w:p>
    <w:p w:rsidR="002630C6" w:rsidRPr="002630C6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630C6">
        <w:rPr>
          <w:rFonts w:ascii="Times New Roman" w:hAnsi="Times New Roman" w:cs="Times New Roman"/>
          <w:b/>
          <w:sz w:val="24"/>
          <w:szCs w:val="24"/>
        </w:rPr>
        <w:t>önkormányzati</w:t>
      </w:r>
      <w:proofErr w:type="gramEnd"/>
      <w:r w:rsidRPr="002630C6">
        <w:rPr>
          <w:rFonts w:ascii="Times New Roman" w:hAnsi="Times New Roman" w:cs="Times New Roman"/>
          <w:b/>
          <w:sz w:val="24"/>
          <w:szCs w:val="24"/>
        </w:rPr>
        <w:t xml:space="preserve"> rendelete</w:t>
      </w:r>
    </w:p>
    <w:p w:rsidR="002630C6" w:rsidRPr="002630C6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0C6" w:rsidRPr="002630C6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630C6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2630C6">
        <w:rPr>
          <w:rFonts w:ascii="Times New Roman" w:hAnsi="Times New Roman" w:cs="Times New Roman"/>
          <w:b/>
          <w:sz w:val="24"/>
          <w:szCs w:val="24"/>
        </w:rPr>
        <w:t xml:space="preserve"> közösségi együttélés alapvető szabályairól és azok </w:t>
      </w:r>
    </w:p>
    <w:p w:rsidR="002630C6" w:rsidRPr="002630C6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630C6">
        <w:rPr>
          <w:rFonts w:ascii="Times New Roman" w:hAnsi="Times New Roman" w:cs="Times New Roman"/>
          <w:b/>
          <w:sz w:val="24"/>
          <w:szCs w:val="24"/>
        </w:rPr>
        <w:t>megszegésének</w:t>
      </w:r>
      <w:proofErr w:type="gramEnd"/>
      <w:r w:rsidRPr="002630C6">
        <w:rPr>
          <w:rFonts w:ascii="Times New Roman" w:hAnsi="Times New Roman" w:cs="Times New Roman"/>
          <w:b/>
          <w:sz w:val="24"/>
          <w:szCs w:val="24"/>
        </w:rPr>
        <w:t xml:space="preserve"> következményeiről</w:t>
      </w:r>
    </w:p>
    <w:p w:rsidR="002630C6" w:rsidRPr="002630C6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0C6" w:rsidRPr="002630C6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30C6" w:rsidRPr="005B2F42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ind w:firstLine="708"/>
        <w:jc w:val="center"/>
        <w:rPr>
          <w:rFonts w:ascii="Arial" w:hAnsi="Arial" w:cs="Arial"/>
        </w:rPr>
      </w:pPr>
    </w:p>
    <w:p w:rsidR="002630C6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Arial" w:hAnsi="Arial" w:cs="Arial"/>
        </w:rPr>
      </w:pPr>
    </w:p>
    <w:p w:rsidR="002630C6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Arial" w:hAnsi="Arial" w:cs="Arial"/>
        </w:rPr>
      </w:pPr>
    </w:p>
    <w:p w:rsidR="002630C6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Arial" w:hAnsi="Arial" w:cs="Arial"/>
        </w:rPr>
      </w:pPr>
    </w:p>
    <w:p w:rsidR="002630C6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Arial" w:hAnsi="Arial" w:cs="Arial"/>
        </w:rPr>
      </w:pPr>
    </w:p>
    <w:p w:rsidR="002630C6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Arial" w:hAnsi="Arial" w:cs="Arial"/>
        </w:rPr>
      </w:pPr>
    </w:p>
    <w:p w:rsidR="002630C6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Arial" w:hAnsi="Arial" w:cs="Arial"/>
        </w:rPr>
      </w:pPr>
    </w:p>
    <w:p w:rsidR="002630C6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Arial" w:hAnsi="Arial" w:cs="Arial"/>
        </w:rPr>
      </w:pPr>
    </w:p>
    <w:p w:rsidR="002630C6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Arial" w:hAnsi="Arial" w:cs="Arial"/>
        </w:rPr>
      </w:pPr>
    </w:p>
    <w:p w:rsidR="002630C6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Arial" w:hAnsi="Arial" w:cs="Arial"/>
        </w:rPr>
      </w:pPr>
    </w:p>
    <w:p w:rsidR="002630C6" w:rsidRPr="005B2F42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Arial" w:hAnsi="Arial" w:cs="Arial"/>
        </w:rPr>
      </w:pPr>
    </w:p>
    <w:p w:rsidR="002630C6" w:rsidRPr="00552B98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u w:val="single"/>
        </w:rPr>
      </w:pPr>
      <w:r w:rsidRPr="00552B98">
        <w:rPr>
          <w:rFonts w:ascii="Times New Roman" w:hAnsi="Times New Roman" w:cs="Times New Roman"/>
          <w:b/>
          <w:i/>
          <w:u w:val="single"/>
        </w:rPr>
        <w:t>Záradék:</w:t>
      </w:r>
    </w:p>
    <w:p w:rsidR="002630C6" w:rsidRPr="00552B98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2630C6" w:rsidRPr="003F05EB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3F05EB">
        <w:rPr>
          <w:rFonts w:ascii="Times New Roman" w:hAnsi="Times New Roman" w:cs="Times New Roman"/>
          <w:sz w:val="24"/>
        </w:rPr>
        <w:t xml:space="preserve">A rendelet </w:t>
      </w:r>
      <w:proofErr w:type="gramStart"/>
      <w:r w:rsidRPr="003F05EB">
        <w:rPr>
          <w:rFonts w:ascii="Times New Roman" w:hAnsi="Times New Roman" w:cs="Times New Roman"/>
          <w:sz w:val="24"/>
        </w:rPr>
        <w:t>megalkotásának napja</w:t>
      </w:r>
      <w:proofErr w:type="gramEnd"/>
      <w:r w:rsidRPr="003F05EB">
        <w:rPr>
          <w:rFonts w:ascii="Times New Roman" w:hAnsi="Times New Roman" w:cs="Times New Roman"/>
          <w:sz w:val="24"/>
        </w:rPr>
        <w:t xml:space="preserve">: </w:t>
      </w:r>
      <w:r w:rsidR="00713007" w:rsidRPr="003F05EB">
        <w:rPr>
          <w:rFonts w:ascii="Times New Roman" w:hAnsi="Times New Roman" w:cs="Times New Roman"/>
          <w:sz w:val="24"/>
        </w:rPr>
        <w:t>2017. október 25.</w:t>
      </w:r>
    </w:p>
    <w:p w:rsidR="002630C6" w:rsidRPr="003F05EB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3F05EB">
        <w:rPr>
          <w:rFonts w:ascii="Times New Roman" w:hAnsi="Times New Roman" w:cs="Times New Roman"/>
          <w:sz w:val="24"/>
        </w:rPr>
        <w:t>A</w:t>
      </w:r>
      <w:r w:rsidR="00713007" w:rsidRPr="003F05EB">
        <w:rPr>
          <w:rFonts w:ascii="Times New Roman" w:hAnsi="Times New Roman" w:cs="Times New Roman"/>
          <w:sz w:val="24"/>
        </w:rPr>
        <w:t xml:space="preserve"> rendelet kihirdetésének napja: 2017. </w:t>
      </w:r>
      <w:r w:rsidR="00FC7D6B">
        <w:rPr>
          <w:rFonts w:ascii="Times New Roman" w:hAnsi="Times New Roman" w:cs="Times New Roman"/>
          <w:sz w:val="24"/>
        </w:rPr>
        <w:t>október</w:t>
      </w:r>
      <w:r w:rsidR="00713007" w:rsidRPr="003F05EB">
        <w:rPr>
          <w:rFonts w:ascii="Times New Roman" w:hAnsi="Times New Roman" w:cs="Times New Roman"/>
          <w:sz w:val="24"/>
        </w:rPr>
        <w:t xml:space="preserve"> 2</w:t>
      </w:r>
      <w:r w:rsidR="00FC7D6B">
        <w:rPr>
          <w:rFonts w:ascii="Times New Roman" w:hAnsi="Times New Roman" w:cs="Times New Roman"/>
          <w:sz w:val="24"/>
        </w:rPr>
        <w:t>6</w:t>
      </w:r>
      <w:r w:rsidR="00713007" w:rsidRPr="003F05EB">
        <w:rPr>
          <w:rFonts w:ascii="Times New Roman" w:hAnsi="Times New Roman" w:cs="Times New Roman"/>
          <w:sz w:val="24"/>
        </w:rPr>
        <w:t>.</w:t>
      </w:r>
    </w:p>
    <w:p w:rsidR="002630C6" w:rsidRPr="003F05EB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3F05EB">
        <w:rPr>
          <w:rFonts w:ascii="Times New Roman" w:hAnsi="Times New Roman" w:cs="Times New Roman"/>
          <w:sz w:val="24"/>
        </w:rPr>
        <w:t xml:space="preserve">A rendelet </w:t>
      </w:r>
      <w:proofErr w:type="gramStart"/>
      <w:r w:rsidRPr="003F05EB">
        <w:rPr>
          <w:rFonts w:ascii="Times New Roman" w:hAnsi="Times New Roman" w:cs="Times New Roman"/>
          <w:sz w:val="24"/>
        </w:rPr>
        <w:t>hatálybalépésének napja</w:t>
      </w:r>
      <w:proofErr w:type="gramEnd"/>
      <w:r w:rsidRPr="003F05EB">
        <w:rPr>
          <w:rFonts w:ascii="Times New Roman" w:hAnsi="Times New Roman" w:cs="Times New Roman"/>
          <w:sz w:val="24"/>
        </w:rPr>
        <w:t xml:space="preserve">: </w:t>
      </w:r>
      <w:r w:rsidR="00713007" w:rsidRPr="003F05EB">
        <w:rPr>
          <w:rFonts w:ascii="Times New Roman" w:hAnsi="Times New Roman" w:cs="Times New Roman"/>
          <w:sz w:val="24"/>
        </w:rPr>
        <w:t xml:space="preserve">2017. november 1. </w:t>
      </w:r>
    </w:p>
    <w:p w:rsidR="002630C6" w:rsidRPr="002630C6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highlight w:val="yellow"/>
        </w:rPr>
      </w:pPr>
    </w:p>
    <w:p w:rsidR="002630C6" w:rsidRPr="002630C6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i/>
        </w:rPr>
      </w:pPr>
      <w:r w:rsidRPr="002630C6">
        <w:rPr>
          <w:rFonts w:ascii="Times New Roman" w:hAnsi="Times New Roman" w:cs="Times New Roman"/>
        </w:rPr>
        <w:t xml:space="preserve"> </w:t>
      </w:r>
      <w:r w:rsidRPr="002630C6">
        <w:rPr>
          <w:rFonts w:ascii="Times New Roman" w:hAnsi="Times New Roman" w:cs="Times New Roman"/>
        </w:rPr>
        <w:tab/>
      </w:r>
      <w:r w:rsidRPr="002630C6">
        <w:rPr>
          <w:rFonts w:ascii="Times New Roman" w:hAnsi="Times New Roman" w:cs="Times New Roman"/>
        </w:rPr>
        <w:tab/>
      </w:r>
      <w:r w:rsidRPr="002630C6">
        <w:rPr>
          <w:rFonts w:ascii="Times New Roman" w:hAnsi="Times New Roman" w:cs="Times New Roman"/>
        </w:rPr>
        <w:tab/>
      </w:r>
      <w:r w:rsidRPr="002630C6">
        <w:rPr>
          <w:rFonts w:ascii="Times New Roman" w:hAnsi="Times New Roman" w:cs="Times New Roman"/>
        </w:rPr>
        <w:tab/>
      </w:r>
      <w:r w:rsidRPr="002630C6">
        <w:rPr>
          <w:rFonts w:ascii="Times New Roman" w:hAnsi="Times New Roman" w:cs="Times New Roman"/>
        </w:rPr>
        <w:tab/>
      </w:r>
      <w:r w:rsidRPr="002630C6">
        <w:rPr>
          <w:rFonts w:ascii="Times New Roman" w:hAnsi="Times New Roman" w:cs="Times New Roman"/>
        </w:rPr>
        <w:tab/>
      </w:r>
      <w:r w:rsidRPr="002630C6">
        <w:rPr>
          <w:rFonts w:ascii="Times New Roman" w:hAnsi="Times New Roman" w:cs="Times New Roman"/>
        </w:rPr>
        <w:tab/>
      </w:r>
      <w:r w:rsidRPr="002630C6">
        <w:rPr>
          <w:rFonts w:ascii="Times New Roman" w:hAnsi="Times New Roman" w:cs="Times New Roman"/>
        </w:rPr>
        <w:tab/>
      </w:r>
      <w:r w:rsidRPr="002630C6">
        <w:rPr>
          <w:rFonts w:ascii="Times New Roman" w:hAnsi="Times New Roman" w:cs="Times New Roman"/>
        </w:rPr>
        <w:tab/>
      </w:r>
      <w:r w:rsidRPr="002630C6">
        <w:rPr>
          <w:rFonts w:ascii="Times New Roman" w:hAnsi="Times New Roman" w:cs="Times New Roman"/>
        </w:rPr>
        <w:tab/>
      </w:r>
      <w:proofErr w:type="gramStart"/>
      <w:r w:rsidRPr="002630C6">
        <w:rPr>
          <w:rFonts w:ascii="Times New Roman" w:hAnsi="Times New Roman" w:cs="Times New Roman"/>
          <w:b/>
        </w:rPr>
        <w:t>dr.</w:t>
      </w:r>
      <w:proofErr w:type="gramEnd"/>
      <w:r w:rsidRPr="002630C6">
        <w:rPr>
          <w:rFonts w:ascii="Times New Roman" w:hAnsi="Times New Roman" w:cs="Times New Roman"/>
          <w:b/>
        </w:rPr>
        <w:t xml:space="preserve"> Keresztury Monika</w:t>
      </w:r>
    </w:p>
    <w:p w:rsidR="002630C6" w:rsidRPr="00AD2C26" w:rsidRDefault="002630C6" w:rsidP="002630C6">
      <w:pPr>
        <w:pBdr>
          <w:top w:val="dashDotStroked" w:sz="24" w:space="23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Times New Roman" w:hAnsi="Times New Roman"/>
          <w:b/>
        </w:rPr>
      </w:pPr>
      <w:r w:rsidRPr="002630C6">
        <w:rPr>
          <w:rFonts w:ascii="Times New Roman" w:hAnsi="Times New Roman" w:cs="Times New Roman"/>
          <w:b/>
          <w:i/>
        </w:rPr>
        <w:tab/>
      </w:r>
      <w:r w:rsidRPr="002630C6">
        <w:rPr>
          <w:rFonts w:ascii="Times New Roman" w:hAnsi="Times New Roman" w:cs="Times New Roman"/>
          <w:b/>
          <w:i/>
        </w:rPr>
        <w:tab/>
      </w:r>
      <w:r w:rsidRPr="002630C6">
        <w:rPr>
          <w:rFonts w:ascii="Times New Roman" w:hAnsi="Times New Roman" w:cs="Times New Roman"/>
          <w:b/>
          <w:i/>
        </w:rPr>
        <w:tab/>
      </w:r>
      <w:r w:rsidRPr="002630C6">
        <w:rPr>
          <w:rFonts w:ascii="Times New Roman" w:hAnsi="Times New Roman" w:cs="Times New Roman"/>
          <w:b/>
          <w:i/>
        </w:rPr>
        <w:tab/>
      </w:r>
      <w:r w:rsidRPr="002630C6">
        <w:rPr>
          <w:rFonts w:ascii="Times New Roman" w:hAnsi="Times New Roman" w:cs="Times New Roman"/>
          <w:b/>
          <w:i/>
        </w:rPr>
        <w:tab/>
      </w:r>
      <w:r w:rsidRPr="002630C6">
        <w:rPr>
          <w:rFonts w:ascii="Times New Roman" w:hAnsi="Times New Roman" w:cs="Times New Roman"/>
          <w:b/>
          <w:i/>
        </w:rPr>
        <w:tab/>
      </w:r>
      <w:r w:rsidRPr="002630C6">
        <w:rPr>
          <w:rFonts w:ascii="Times New Roman" w:hAnsi="Times New Roman" w:cs="Times New Roman"/>
          <w:b/>
          <w:i/>
        </w:rPr>
        <w:tab/>
      </w:r>
      <w:r w:rsidRPr="002630C6">
        <w:rPr>
          <w:rFonts w:ascii="Times New Roman" w:hAnsi="Times New Roman" w:cs="Times New Roman"/>
          <w:b/>
          <w:i/>
        </w:rPr>
        <w:tab/>
      </w:r>
      <w:r w:rsidRPr="002630C6">
        <w:rPr>
          <w:rFonts w:ascii="Times New Roman" w:hAnsi="Times New Roman" w:cs="Times New Roman"/>
          <w:b/>
          <w:i/>
        </w:rPr>
        <w:tab/>
      </w:r>
      <w:r w:rsidRPr="002630C6">
        <w:rPr>
          <w:rFonts w:ascii="Times New Roman" w:hAnsi="Times New Roman" w:cs="Times New Roman"/>
          <w:b/>
          <w:i/>
        </w:rPr>
        <w:tab/>
        <w:t xml:space="preserve">             </w:t>
      </w:r>
      <w:proofErr w:type="gramStart"/>
      <w:r w:rsidRPr="002630C6">
        <w:rPr>
          <w:rFonts w:ascii="Times New Roman" w:hAnsi="Times New Roman" w:cs="Times New Roman"/>
          <w:b/>
        </w:rPr>
        <w:t>jegyző</w:t>
      </w:r>
      <w:proofErr w:type="gramEnd"/>
      <w:r w:rsidRPr="00552B98">
        <w:rPr>
          <w:rFonts w:ascii="Times New Roman" w:hAnsi="Times New Roman" w:cs="Times New Roman"/>
          <w:b/>
          <w:i/>
        </w:rPr>
        <w:tab/>
      </w:r>
      <w:r w:rsidRPr="00552B98">
        <w:rPr>
          <w:rFonts w:ascii="Times New Roman" w:hAnsi="Times New Roman" w:cs="Times New Roman"/>
          <w:b/>
          <w:i/>
        </w:rPr>
        <w:tab/>
      </w:r>
    </w:p>
    <w:p w:rsidR="002630C6" w:rsidRPr="00AA3B4F" w:rsidRDefault="002630C6" w:rsidP="0026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3B4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Csanádpalota Város Önkormányzata Képviselő-testületének</w:t>
      </w:r>
    </w:p>
    <w:p w:rsidR="002630C6" w:rsidRPr="00AA3B4F" w:rsidRDefault="00713007" w:rsidP="0026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="002630C6" w:rsidRPr="00AA3B4F">
        <w:rPr>
          <w:rFonts w:ascii="Times New Roman" w:eastAsia="Times New Roman" w:hAnsi="Times New Roman" w:cs="Times New Roman"/>
          <w:b/>
          <w:sz w:val="24"/>
          <w:szCs w:val="24"/>
        </w:rPr>
        <w:t>/2017. (</w:t>
      </w:r>
      <w:r w:rsidR="00FC7D6B">
        <w:rPr>
          <w:rFonts w:ascii="Times New Roman" w:eastAsia="Times New Roman" w:hAnsi="Times New Roman" w:cs="Times New Roman"/>
          <w:b/>
          <w:sz w:val="24"/>
          <w:szCs w:val="24"/>
        </w:rPr>
        <w:t>10.26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630C6" w:rsidRPr="00AA3B4F">
        <w:rPr>
          <w:rFonts w:ascii="Times New Roman" w:eastAsia="Times New Roman" w:hAnsi="Times New Roman" w:cs="Times New Roman"/>
          <w:b/>
          <w:sz w:val="24"/>
          <w:szCs w:val="24"/>
        </w:rPr>
        <w:t>) önkormányzati rendelete</w:t>
      </w:r>
    </w:p>
    <w:p w:rsidR="002630C6" w:rsidRPr="00AA3B4F" w:rsidRDefault="002630C6" w:rsidP="0026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30C6" w:rsidRPr="00AA3B4F" w:rsidRDefault="002630C6" w:rsidP="0026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A3B4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Pr="00AA3B4F">
        <w:rPr>
          <w:rFonts w:ascii="Times New Roman" w:eastAsia="Times New Roman" w:hAnsi="Times New Roman" w:cs="Times New Roman"/>
          <w:b/>
          <w:sz w:val="24"/>
          <w:szCs w:val="24"/>
        </w:rPr>
        <w:t xml:space="preserve"> közösségi együttélés alapvető szabályairól és azok megszegésének következményeiről</w:t>
      </w:r>
    </w:p>
    <w:p w:rsidR="002630C6" w:rsidRPr="00AA3B4F" w:rsidRDefault="002630C6" w:rsidP="0026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30C6" w:rsidRPr="00AA3B4F" w:rsidRDefault="002630C6" w:rsidP="00263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 xml:space="preserve">Csanádpalota Város Önkormányzatának Képviselő-testülete a Magyarország helyi önkormányzatairól szóló 2011. évi CLXXXIX. törvény </w:t>
      </w:r>
      <w:r>
        <w:rPr>
          <w:rFonts w:ascii="Times New Roman" w:hAnsi="Times New Roman" w:cs="Times New Roman"/>
          <w:sz w:val="24"/>
          <w:szCs w:val="24"/>
        </w:rPr>
        <w:t>8. § (2)</w:t>
      </w:r>
      <w:r w:rsidRPr="00AA3B4F">
        <w:rPr>
          <w:rFonts w:ascii="Times New Roman" w:hAnsi="Times New Roman" w:cs="Times New Roman"/>
          <w:sz w:val="24"/>
          <w:szCs w:val="24"/>
        </w:rPr>
        <w:t xml:space="preserve"> bekezdés</w:t>
      </w:r>
      <w:r>
        <w:rPr>
          <w:rFonts w:ascii="Times New Roman" w:hAnsi="Times New Roman" w:cs="Times New Roman"/>
          <w:sz w:val="24"/>
          <w:szCs w:val="24"/>
        </w:rPr>
        <w:t xml:space="preserve">ében, valamint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A3B4F">
        <w:rPr>
          <w:rFonts w:ascii="Times New Roman" w:eastAsia="Tahoma" w:hAnsi="Times New Roman" w:cs="Times New Roman"/>
          <w:sz w:val="24"/>
          <w:szCs w:val="24"/>
        </w:rPr>
        <w:t xml:space="preserve"> 143.</w:t>
      </w:r>
      <w:proofErr w:type="gramEnd"/>
      <w:r w:rsidRPr="00AA3B4F">
        <w:rPr>
          <w:rFonts w:ascii="Times New Roman" w:eastAsia="Tahoma" w:hAnsi="Times New Roman" w:cs="Times New Roman"/>
          <w:sz w:val="24"/>
          <w:szCs w:val="24"/>
        </w:rPr>
        <w:t xml:space="preserve"> § (4) bekezdésének d) pontjában kapott felhatalmazás alapján, </w:t>
      </w:r>
      <w:r w:rsidRPr="00AA3B4F">
        <w:rPr>
          <w:rFonts w:ascii="Times New Roman" w:hAnsi="Times New Roman" w:cs="Times New Roman"/>
          <w:sz w:val="24"/>
          <w:szCs w:val="24"/>
        </w:rPr>
        <w:t xml:space="preserve">az Alaptörvény 32. cikk (2) bekezdésében, meghatározott feladatkörében eljárva </w:t>
      </w:r>
      <w:r w:rsidRPr="00AA3B4F">
        <w:rPr>
          <w:rFonts w:ascii="Times New Roman" w:eastAsia="Tahoma" w:hAnsi="Times New Roman" w:cs="Times New Roman"/>
          <w:sz w:val="24"/>
          <w:szCs w:val="24"/>
        </w:rPr>
        <w:t>a következőket rendeli el.</w:t>
      </w:r>
    </w:p>
    <w:p w:rsidR="002630C6" w:rsidRPr="00AA3B4F" w:rsidRDefault="002630C6" w:rsidP="002630C6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3B4F" w:rsidRDefault="002630C6" w:rsidP="002630C6">
      <w:pPr>
        <w:pStyle w:val="Listaszerbekezds"/>
        <w:widowControl w:val="0"/>
        <w:suppressAutoHyphens/>
        <w:spacing w:after="0" w:line="240" w:lineRule="auto"/>
        <w:ind w:left="1800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I. fejezet</w:t>
      </w:r>
    </w:p>
    <w:p w:rsidR="002630C6" w:rsidRPr="00AA3B4F" w:rsidRDefault="002630C6" w:rsidP="002630C6">
      <w:pPr>
        <w:pStyle w:val="Listaszerbekezds"/>
        <w:widowControl w:val="0"/>
        <w:suppressAutoHyphens/>
        <w:spacing w:after="0" w:line="240" w:lineRule="auto"/>
        <w:ind w:left="1800"/>
        <w:rPr>
          <w:rFonts w:ascii="Times New Roman" w:eastAsia="Tahoma" w:hAnsi="Times New Roman" w:cs="Times New Roman"/>
          <w:b/>
          <w:sz w:val="24"/>
          <w:szCs w:val="24"/>
        </w:rPr>
      </w:pPr>
      <w:r w:rsidRPr="00AA3B4F"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</w:p>
    <w:p w:rsidR="002630C6" w:rsidRDefault="002630C6" w:rsidP="002630C6">
      <w:pPr>
        <w:pStyle w:val="Listaszerbekezds"/>
        <w:widowControl w:val="0"/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>Általános rendelkezések</w:t>
      </w:r>
    </w:p>
    <w:p w:rsidR="002630C6" w:rsidRPr="004A72F4" w:rsidRDefault="002630C6" w:rsidP="002630C6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>1. §</w:t>
      </w:r>
    </w:p>
    <w:p w:rsidR="002630C6" w:rsidRPr="00AA3B4F" w:rsidRDefault="002630C6" w:rsidP="002630C6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</w:p>
    <w:p w:rsidR="002630C6" w:rsidRDefault="002630C6" w:rsidP="002630C6">
      <w:pPr>
        <w:pStyle w:val="Listaszerbekezds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>E rendelet hatálya kiterjed a közösségi együttélés szabályait sértő magatartásokra, valamint a magatartás elkövetőivel szembeni pénzbírság kiszabásának szabályaira.</w:t>
      </w:r>
    </w:p>
    <w:p w:rsidR="002630C6" w:rsidRPr="00AA3B4F" w:rsidRDefault="002630C6" w:rsidP="002630C6">
      <w:pPr>
        <w:pStyle w:val="Listaszerbekezds"/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3B4F" w:rsidRDefault="002630C6" w:rsidP="002630C6">
      <w:pPr>
        <w:pStyle w:val="Listaszerbekezds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 xml:space="preserve">E rendelet hatálya kiterjed Csanádpalota város közigazgatási területén 14. életévét betöltött természetes személy, jogi személy, jogi személyiséggel nem rendelkező szervezetre, </w:t>
      </w:r>
      <w:proofErr w:type="gramStart"/>
      <w:r w:rsidRPr="00AA3B4F">
        <w:rPr>
          <w:rFonts w:ascii="Times New Roman" w:eastAsia="Tahoma" w:hAnsi="Times New Roman" w:cs="Times New Roman"/>
          <w:sz w:val="24"/>
          <w:szCs w:val="24"/>
        </w:rPr>
        <w:t>aki</w:t>
      </w:r>
      <w:proofErr w:type="gramEnd"/>
      <w:r w:rsidRPr="00AA3B4F">
        <w:rPr>
          <w:rFonts w:ascii="Times New Roman" w:eastAsia="Tahoma" w:hAnsi="Times New Roman" w:cs="Times New Roman"/>
          <w:sz w:val="24"/>
          <w:szCs w:val="24"/>
        </w:rPr>
        <w:t xml:space="preserve"> vagy amely az e rendeletben meghatározott közösségi együttélés szabályaival ellentétes magatartások valamelyikét elköveti.</w:t>
      </w:r>
    </w:p>
    <w:p w:rsidR="002630C6" w:rsidRPr="00AA3B4F" w:rsidRDefault="002630C6" w:rsidP="002630C6">
      <w:pPr>
        <w:pStyle w:val="Listaszerbekezds"/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3B4F" w:rsidRDefault="002630C6" w:rsidP="002630C6">
      <w:pPr>
        <w:pStyle w:val="Listaszerbekezds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>Nem állapítható meg a közösségi együttélés szabályaival ellentétes magatartás megvalósulása, ha a tevékenységgel, mulasztással vagy jogellenes állapot fenntartásával bűncselekmény vagy szabálysértés valósul meg, úgyszintén, ha a tevékenységre vagy mulasztásra törvény vagy kormányrendelet közigazgatási bírság alkalmazását rendeli el.</w:t>
      </w:r>
    </w:p>
    <w:p w:rsidR="002630C6" w:rsidRPr="00AA3B4F" w:rsidRDefault="002630C6" w:rsidP="002630C6">
      <w:pPr>
        <w:pStyle w:val="Listaszerbekezds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3B4F" w:rsidRDefault="002630C6" w:rsidP="002630C6">
      <w:pPr>
        <w:pStyle w:val="Listaszerbekezds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>A közösségi együttélés szabály</w:t>
      </w:r>
      <w:r>
        <w:rPr>
          <w:rFonts w:ascii="Times New Roman" w:eastAsia="Tahoma" w:hAnsi="Times New Roman" w:cs="Times New Roman"/>
          <w:sz w:val="24"/>
          <w:szCs w:val="24"/>
        </w:rPr>
        <w:t>ai</w:t>
      </w:r>
      <w:r w:rsidRPr="00AA3B4F">
        <w:rPr>
          <w:rFonts w:ascii="Times New Roman" w:eastAsia="Tahoma" w:hAnsi="Times New Roman" w:cs="Times New Roman"/>
          <w:sz w:val="24"/>
          <w:szCs w:val="24"/>
        </w:rPr>
        <w:t>t más önkormányzati rendeletek határozzák meg, ez a rendelet az azokban meghatározott magatartásokat sértő magatartásokat (továbbiakban. közösségellenes magatartás) és azok jogkövetkezményeit szabályozza.</w:t>
      </w:r>
    </w:p>
    <w:p w:rsidR="002630C6" w:rsidRPr="00AA3B4F" w:rsidRDefault="002630C6" w:rsidP="002630C6">
      <w:pPr>
        <w:pStyle w:val="Listaszerbekezds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3B4F" w:rsidRDefault="002630C6" w:rsidP="002630C6">
      <w:pPr>
        <w:pStyle w:val="Listaszerbekezds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>A közösségellenes magatartás tanúsítása miatt a közigazgatási hatósági eljárás bejelentés vagy a hatóság részéről eljáró személy észlelése alapján hivatalból indul. A közigazgatási hatósági eljárás</w:t>
      </w:r>
    </w:p>
    <w:p w:rsidR="002630C6" w:rsidRPr="00AA3B4F" w:rsidRDefault="002630C6" w:rsidP="002630C6">
      <w:pPr>
        <w:pStyle w:val="Listaszerbekezds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3B4F" w:rsidRDefault="002630C6" w:rsidP="002630C6">
      <w:pPr>
        <w:pStyle w:val="Listaszerbekezds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>valamely cselekménnyel megvalósuló tiltott, kirívóan közösségellenes magatartás esetén a cselekmény elkövetésétől,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>mulasztásban megnyilvánuló tiltott, kirívóan közösségellenes magatartás esetén a jogszerű teljesítésre nyitva álló határidő lejártától, vagy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>jogellenes állapot fenntartásában megnyilvánuló tiltott, kirívóan közösségellenes magatartás esetén a jogellenes állapot észlelésétől számított 6 hónapon belül indítható meg.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 xml:space="preserve">Az eljárás lefolytatására a közigazgatási hatósági eljárás és szolgáltatás általános szabályairól szóló 2004. évi CXL. törvény </w:t>
      </w:r>
      <w:proofErr w:type="gramStart"/>
      <w:r w:rsidRPr="00AA3B4F">
        <w:rPr>
          <w:rFonts w:ascii="Times New Roman" w:eastAsia="Tahoma" w:hAnsi="Times New Roman" w:cs="Times New Roman"/>
          <w:sz w:val="24"/>
          <w:szCs w:val="24"/>
        </w:rPr>
        <w:t>( továbbiakban</w:t>
      </w:r>
      <w:proofErr w:type="gramEnd"/>
      <w:r w:rsidRPr="00AA3B4F">
        <w:rPr>
          <w:rFonts w:ascii="Times New Roman" w:eastAsia="Tahoma" w:hAnsi="Times New Roman" w:cs="Times New Roman"/>
          <w:sz w:val="24"/>
          <w:szCs w:val="24"/>
        </w:rPr>
        <w:t xml:space="preserve">: </w:t>
      </w:r>
      <w:proofErr w:type="spellStart"/>
      <w:r w:rsidRPr="00AA3B4F">
        <w:rPr>
          <w:rFonts w:ascii="Times New Roman" w:eastAsia="Tahoma" w:hAnsi="Times New Roman" w:cs="Times New Roman"/>
          <w:sz w:val="24"/>
          <w:szCs w:val="24"/>
        </w:rPr>
        <w:t>Ket</w:t>
      </w:r>
      <w:proofErr w:type="spellEnd"/>
      <w:r w:rsidRPr="00AA3B4F">
        <w:rPr>
          <w:rFonts w:ascii="Times New Roman" w:eastAsia="Tahoma" w:hAnsi="Times New Roman" w:cs="Times New Roman"/>
          <w:sz w:val="24"/>
          <w:szCs w:val="24"/>
        </w:rPr>
        <w:t>.) rendelkezéseit kell alkalmazni az e rendeletben meghatározott eltérésekkel.</w:t>
      </w:r>
    </w:p>
    <w:p w:rsidR="002630C6" w:rsidRPr="00AA3B4F" w:rsidRDefault="002630C6" w:rsidP="002630C6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>2. §</w:t>
      </w:r>
    </w:p>
    <w:p w:rsidR="002630C6" w:rsidRPr="00AA3B4F" w:rsidRDefault="002630C6" w:rsidP="002630C6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</w:p>
    <w:p w:rsidR="002630C6" w:rsidRPr="00AA3B4F" w:rsidRDefault="002630C6" w:rsidP="002630C6">
      <w:pPr>
        <w:pStyle w:val="Listaszerbekezds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 xml:space="preserve">A tiltott, kirívóan közösségellenes magatartás elkövetőjével szemben </w:t>
      </w:r>
      <w:r>
        <w:rPr>
          <w:rFonts w:ascii="Times New Roman" w:eastAsia="Tahoma" w:hAnsi="Times New Roman" w:cs="Times New Roman"/>
          <w:sz w:val="24"/>
          <w:szCs w:val="24"/>
        </w:rPr>
        <w:t>5.000 forinttól 50</w:t>
      </w:r>
      <w:r w:rsidRPr="00AA3B4F">
        <w:rPr>
          <w:rFonts w:ascii="Times New Roman" w:eastAsia="Tahoma" w:hAnsi="Times New Roman" w:cs="Times New Roman"/>
          <w:sz w:val="24"/>
          <w:szCs w:val="24"/>
        </w:rPr>
        <w:t>.000 forintig terjedő helyszíni bírság, illetve természetes személy esetében 200.000 forintig, jogi személy esetében 2.000.000 forintig terjedő közigazgatás</w:t>
      </w:r>
      <w:r>
        <w:rPr>
          <w:rFonts w:ascii="Times New Roman" w:eastAsia="Tahoma" w:hAnsi="Times New Roman" w:cs="Times New Roman"/>
          <w:sz w:val="24"/>
          <w:szCs w:val="24"/>
        </w:rPr>
        <w:t xml:space="preserve">i bírság kiszabásának van helye, </w:t>
      </w:r>
      <w:r w:rsidRPr="00AA3B4F">
        <w:rPr>
          <w:rFonts w:ascii="Times New Roman" w:hAnsi="Times New Roman" w:cs="Times New Roman"/>
          <w:sz w:val="24"/>
          <w:szCs w:val="24"/>
        </w:rPr>
        <w:t>amely újbóli elkövetés, illetve a bírsággal sújtott magatartás befejezésének elmaradása esetén ismételhető.</w:t>
      </w:r>
    </w:p>
    <w:p w:rsidR="002630C6" w:rsidRDefault="002630C6" w:rsidP="002630C6">
      <w:pPr>
        <w:pStyle w:val="Listaszerbekezds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 xml:space="preserve">A kirívóan közösségellenes magatartás elkövetése miatt induló eljárás lefolytatása tekintetében a képviselő-testület a hatáskör gyakorlását </w:t>
      </w:r>
      <w:proofErr w:type="spellStart"/>
      <w:r w:rsidRPr="00AA3B4F">
        <w:rPr>
          <w:rFonts w:ascii="Times New Roman" w:eastAsia="Tahoma" w:hAnsi="Times New Roman" w:cs="Times New Roman"/>
          <w:sz w:val="24"/>
          <w:szCs w:val="24"/>
        </w:rPr>
        <w:t>elsőfokon</w:t>
      </w:r>
      <w:proofErr w:type="spellEnd"/>
      <w:r w:rsidRPr="00AA3B4F">
        <w:rPr>
          <w:rFonts w:ascii="Times New Roman" w:eastAsia="Tahoma" w:hAnsi="Times New Roman" w:cs="Times New Roman"/>
          <w:sz w:val="24"/>
          <w:szCs w:val="24"/>
        </w:rPr>
        <w:t xml:space="preserve"> a jegyzőre ruházza át.</w:t>
      </w:r>
    </w:p>
    <w:p w:rsidR="002630C6" w:rsidRPr="00A415C9" w:rsidRDefault="002630C6" w:rsidP="002630C6">
      <w:pPr>
        <w:pStyle w:val="Listaszerbekezds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A415C9">
        <w:rPr>
          <w:rFonts w:ascii="Times New Roman" w:eastAsia="Tahoma" w:hAnsi="Times New Roman" w:cs="Times New Roman"/>
          <w:sz w:val="24"/>
          <w:szCs w:val="24"/>
        </w:rPr>
        <w:t>Helyszíni bírság kiszabására jogosult a Csanádpalotai Közös Önkormányzati Hivatal köztisztviselője.</w:t>
      </w:r>
      <w:r w:rsidRPr="00A415C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</w:p>
    <w:p w:rsidR="002630C6" w:rsidRPr="00A415C9" w:rsidRDefault="002630C6" w:rsidP="002630C6">
      <w:pPr>
        <w:pStyle w:val="Listaszerbekezds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A415C9">
        <w:rPr>
          <w:rFonts w:ascii="Times New Roman" w:eastAsia="Calibri" w:hAnsi="Times New Roman" w:cs="Times New Roman"/>
          <w:sz w:val="24"/>
          <w:szCs w:val="24"/>
          <w:lang w:eastAsia="hu-HU"/>
        </w:rPr>
        <w:t>(4) A közigazgatási bírság mértékének megállapításánál figyelembe kell venni az elkövető személyi és jövedelmi viszonyait, amennyiben azokat az eljáró ügyintéző erre vonatkozó felhívására a szabályszegő igazolja.</w:t>
      </w:r>
    </w:p>
    <w:p w:rsidR="002630C6" w:rsidRPr="00A415C9" w:rsidRDefault="002630C6" w:rsidP="002630C6">
      <w:pPr>
        <w:pStyle w:val="Listaszerbekezds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A415C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Közigazgatási bírság kiszabása helyett felhívás is alkalmazható, amennyiben a </w:t>
      </w:r>
      <w:proofErr w:type="spellStart"/>
      <w:r w:rsidRPr="00A415C9">
        <w:rPr>
          <w:rFonts w:ascii="Times New Roman" w:eastAsia="Calibri" w:hAnsi="Times New Roman" w:cs="Times New Roman"/>
          <w:sz w:val="24"/>
          <w:szCs w:val="24"/>
          <w:lang w:eastAsia="hu-HU"/>
        </w:rPr>
        <w:t>Ket</w:t>
      </w:r>
      <w:proofErr w:type="spellEnd"/>
      <w:r w:rsidRPr="00A415C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. 94.§ </w:t>
      </w:r>
      <w:proofErr w:type="spellStart"/>
      <w:r w:rsidRPr="00A415C9">
        <w:rPr>
          <w:rFonts w:ascii="Times New Roman" w:eastAsia="Calibri" w:hAnsi="Times New Roman" w:cs="Times New Roman"/>
          <w:sz w:val="24"/>
          <w:szCs w:val="24"/>
          <w:lang w:eastAsia="hu-HU"/>
        </w:rPr>
        <w:t>-ában</w:t>
      </w:r>
      <w:proofErr w:type="spellEnd"/>
      <w:r w:rsidRPr="00A415C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meghatározott feltételek fennállnak</w:t>
      </w:r>
      <w:r w:rsidRPr="00A415C9">
        <w:rPr>
          <w:rFonts w:ascii="Times New Roman" w:eastAsia="Calibri" w:hAnsi="Times New Roman" w:cs="Times New Roman"/>
          <w:color w:val="FF0000"/>
          <w:sz w:val="24"/>
          <w:szCs w:val="24"/>
          <w:lang w:eastAsia="hu-HU"/>
        </w:rPr>
        <w:t>.</w:t>
      </w:r>
    </w:p>
    <w:p w:rsidR="002630C6" w:rsidRPr="00A415C9" w:rsidRDefault="002630C6" w:rsidP="002630C6">
      <w:pPr>
        <w:pStyle w:val="Listaszerbekezds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A415C9">
        <w:rPr>
          <w:rFonts w:ascii="Times New Roman" w:eastAsia="Tahoma" w:hAnsi="Times New Roman" w:cs="Times New Roman"/>
          <w:sz w:val="24"/>
          <w:szCs w:val="24"/>
        </w:rPr>
        <w:t>Fiatalkorúval szemben közigazgatási bírság kiszabásának akkor van helye, ha a fiatalkorú önálló jövedelemmel rendelkezik vagy önként vállalja a közigazgatási bírság megfizetését.</w:t>
      </w:r>
    </w:p>
    <w:p w:rsidR="002630C6" w:rsidRPr="003A5500" w:rsidRDefault="002630C6" w:rsidP="002630C6">
      <w:pPr>
        <w:pStyle w:val="Listaszerbekezds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134DF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 közösségi együttélés alapvető szabályainak megszegése miatt kiszabott közigazgatási bírságot – az elsőfokú határozat jogerőre emelkedésétől számított 15 napon belül </w:t>
      </w:r>
      <w:proofErr w:type="gramStart"/>
      <w:r w:rsidRPr="00134DF2">
        <w:rPr>
          <w:rFonts w:ascii="Times New Roman" w:eastAsia="Calibri" w:hAnsi="Times New Roman" w:cs="Times New Roman"/>
          <w:sz w:val="24"/>
          <w:szCs w:val="24"/>
          <w:lang w:eastAsia="ar-SA"/>
        </w:rPr>
        <w:t>-  a</w:t>
      </w:r>
      <w:proofErr w:type="gramEnd"/>
      <w:r w:rsidRPr="00134DF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határozathoz mellékelt készpénz átutalási megbízáson vagy banki átutalással </w:t>
      </w:r>
      <w:r>
        <w:rPr>
          <w:rFonts w:ascii="Times New Roman" w:eastAsia="Tahoma" w:hAnsi="Times New Roman" w:cs="Times New Roman"/>
          <w:sz w:val="24"/>
          <w:szCs w:val="24"/>
        </w:rPr>
        <w:t xml:space="preserve">Csanádpalota Városi Önkormányzat – 57400293-11137816 számú </w:t>
      </w:r>
      <w:r w:rsidRPr="00134DF2">
        <w:rPr>
          <w:rFonts w:ascii="Times New Roman" w:eastAsia="Calibri" w:hAnsi="Times New Roman" w:cs="Times New Roman"/>
          <w:sz w:val="24"/>
          <w:szCs w:val="24"/>
          <w:lang w:eastAsia="ar-SA"/>
        </w:rPr>
        <w:t>pénzforgalmi számlájára kell befizetni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2630C6" w:rsidRPr="003A5500" w:rsidRDefault="002630C6" w:rsidP="002630C6">
      <w:pPr>
        <w:pStyle w:val="Listaszerbekezds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134DF2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3A5500">
        <w:rPr>
          <w:rFonts w:ascii="Times New Roman" w:eastAsia="Calibri" w:hAnsi="Times New Roman" w:cs="Times New Roman"/>
          <w:sz w:val="24"/>
          <w:szCs w:val="24"/>
          <w:lang w:eastAsia="ar-SA"/>
        </w:rPr>
        <w:t>A közösségi együttélés alapvető szabályainak megszegése miatt kiszabott helyszíni bírságot a bírság kiszabását követő 15 napon belül kell készpénz átutalási megbízáson vagy banki átutalással</w:t>
      </w:r>
      <w:r w:rsidRPr="003A5500">
        <w:rPr>
          <w:rFonts w:ascii="Times New Roman" w:eastAsia="Tahoma" w:hAnsi="Times New Roman" w:cs="Times New Roman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</w:rPr>
        <w:t xml:space="preserve">Csanádpalota Városi Önkormányzat – 57400293-11137816 számú </w:t>
      </w:r>
      <w:r w:rsidRPr="00134DF2">
        <w:rPr>
          <w:rFonts w:ascii="Times New Roman" w:eastAsia="Calibri" w:hAnsi="Times New Roman" w:cs="Times New Roman"/>
          <w:sz w:val="24"/>
          <w:szCs w:val="24"/>
          <w:lang w:eastAsia="ar-SA"/>
        </w:rPr>
        <w:t>pénzforgalmi számlájára befizetni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2630C6" w:rsidRPr="00134DF2" w:rsidRDefault="002630C6" w:rsidP="002630C6">
      <w:pPr>
        <w:pStyle w:val="Listaszerbekezds"/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>2. Értelmező rendelkezések</w:t>
      </w:r>
    </w:p>
    <w:p w:rsidR="002630C6" w:rsidRPr="00AA3B4F" w:rsidRDefault="002630C6" w:rsidP="002630C6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>3. §</w:t>
      </w:r>
    </w:p>
    <w:p w:rsidR="002630C6" w:rsidRPr="00AA3B4F" w:rsidRDefault="002630C6" w:rsidP="002630C6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b/>
          <w:sz w:val="24"/>
          <w:szCs w:val="24"/>
        </w:rPr>
        <w:tab/>
      </w:r>
      <w:r w:rsidRPr="00AA3B4F">
        <w:rPr>
          <w:rFonts w:ascii="Times New Roman" w:eastAsia="Tahoma" w:hAnsi="Times New Roman" w:cs="Times New Roman"/>
          <w:sz w:val="24"/>
          <w:szCs w:val="24"/>
        </w:rPr>
        <w:t>E rendelet alkalmazásában</w:t>
      </w:r>
      <w:r w:rsidRPr="00AA3B4F">
        <w:rPr>
          <w:rFonts w:ascii="Times New Roman" w:eastAsia="Tahoma" w:hAnsi="Times New Roman" w:cs="Times New Roman"/>
          <w:b/>
          <w:sz w:val="24"/>
          <w:szCs w:val="24"/>
        </w:rPr>
        <w:t>:</w:t>
      </w:r>
      <w:r w:rsidRPr="00AA3B4F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 xml:space="preserve">tiltott, kirívóan közösségellen magatartás: az a tevékenység vagy </w:t>
      </w:r>
      <w:proofErr w:type="gramStart"/>
      <w:r w:rsidRPr="00AA3B4F">
        <w:rPr>
          <w:rFonts w:ascii="Times New Roman" w:eastAsia="Tahoma" w:hAnsi="Times New Roman" w:cs="Times New Roman"/>
          <w:sz w:val="24"/>
          <w:szCs w:val="24"/>
        </w:rPr>
        <w:t>mulasztás</w:t>
      </w:r>
      <w:proofErr w:type="gramEnd"/>
      <w:r w:rsidRPr="00AA3B4F">
        <w:rPr>
          <w:rFonts w:ascii="Times New Roman" w:eastAsia="Tahoma" w:hAnsi="Times New Roman" w:cs="Times New Roman"/>
          <w:sz w:val="24"/>
          <w:szCs w:val="24"/>
        </w:rPr>
        <w:t xml:space="preserve"> vagy jogellenes állapot fenntartásában megnyilvánuló magatartás, amely szabálysértésnek vagy bűncselekménynek nem minősül, de a közösségi együttélés szabályaival ellentétes, azt sérti vagy veszélyezteti és amelyet e rendelet tiltott, kirívóan közösségellenes magatartásnak minősít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AA3B4F">
        <w:rPr>
          <w:rFonts w:ascii="Times New Roman" w:eastAsia="Tahoma" w:hAnsi="Times New Roman" w:cs="Times New Roman"/>
          <w:sz w:val="24"/>
          <w:szCs w:val="24"/>
        </w:rPr>
        <w:t>( a továbbiakban. közösségellen magatartás)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>ingatlanhasználó: az a természetes vagy jogi személy, jogi személyiséggel nem rendelkező szervezet, akinek/amelynek tulajdonában – vagy ha birtokosa a tulajdonos személyétől eltér – birtokában az ingatlan van.</w:t>
      </w:r>
    </w:p>
    <w:p w:rsidR="002630C6" w:rsidRPr="00AA3B4F" w:rsidRDefault="002630C6" w:rsidP="002630C6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>II.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AA3B4F">
        <w:rPr>
          <w:rFonts w:ascii="Times New Roman" w:eastAsia="Tahoma" w:hAnsi="Times New Roman" w:cs="Times New Roman"/>
          <w:sz w:val="24"/>
          <w:szCs w:val="24"/>
        </w:rPr>
        <w:t>fejezet</w:t>
      </w:r>
    </w:p>
    <w:p w:rsidR="002630C6" w:rsidRPr="00AA3B4F" w:rsidRDefault="002630C6" w:rsidP="002630C6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2630C6" w:rsidRDefault="002630C6" w:rsidP="002630C6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>Közösségellenes magatartások</w:t>
      </w:r>
    </w:p>
    <w:p w:rsidR="002630C6" w:rsidRDefault="002630C6" w:rsidP="002630C6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3A5054" w:rsidRDefault="002630C6" w:rsidP="002630C6">
      <w:pPr>
        <w:widowControl w:val="0"/>
        <w:suppressAutoHyphens/>
        <w:spacing w:after="0" w:line="240" w:lineRule="auto"/>
        <w:ind w:left="2124" w:firstLine="708"/>
        <w:jc w:val="center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1.</w:t>
      </w:r>
      <w:r w:rsidRPr="003A5054">
        <w:rPr>
          <w:rFonts w:ascii="Times New Roman" w:eastAsia="Tahoma" w:hAnsi="Times New Roman" w:cs="Times New Roman"/>
          <w:sz w:val="24"/>
          <w:szCs w:val="24"/>
        </w:rPr>
        <w:t>A közterületek használatával kapcsolatos magatartások</w:t>
      </w:r>
    </w:p>
    <w:p w:rsidR="002630C6" w:rsidRPr="00AA3B4F" w:rsidRDefault="002630C6" w:rsidP="002630C6">
      <w:pPr>
        <w:widowControl w:val="0"/>
        <w:suppressAutoHyphens/>
        <w:spacing w:after="0" w:line="240" w:lineRule="auto"/>
        <w:ind w:left="780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3B4F" w:rsidRDefault="002630C6" w:rsidP="002630C6">
      <w:pPr>
        <w:pStyle w:val="Listaszerbekezds"/>
        <w:widowControl w:val="0"/>
        <w:suppressAutoHyphens/>
        <w:spacing w:after="0" w:line="240" w:lineRule="auto"/>
        <w:ind w:left="467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lastRenderedPageBreak/>
        <w:t xml:space="preserve">   4.§</w:t>
      </w:r>
    </w:p>
    <w:p w:rsidR="002630C6" w:rsidRPr="00AA3B4F" w:rsidRDefault="002630C6" w:rsidP="002630C6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3B4F" w:rsidRDefault="002630C6" w:rsidP="002630C6">
      <w:pPr>
        <w:pStyle w:val="Listaszerbekezds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>Közösségellenes magatartást követ el, aki a közterületet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>rendeltetéstől eltérő célra engedély nélkül,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>az engedélyben meghatározottakat meghaladó mértékben,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>az engedélyben meghatározottaktól eltérő célra vagy módon használja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>hirdető berendezést, hirdető táblát tiltott helyen helyez el.</w:t>
      </w:r>
    </w:p>
    <w:p w:rsidR="002630C6" w:rsidRDefault="002630C6" w:rsidP="002630C6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554F" w:rsidRDefault="002630C6" w:rsidP="002630C6">
      <w:pPr>
        <w:widowControl w:val="0"/>
        <w:suppressAutoHyphens/>
        <w:spacing w:after="0" w:line="240" w:lineRule="auto"/>
        <w:ind w:left="1416" w:firstLine="708"/>
        <w:jc w:val="center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2.</w:t>
      </w:r>
      <w:r w:rsidRPr="00AA554F">
        <w:rPr>
          <w:rFonts w:ascii="Times New Roman" w:eastAsia="Tahoma" w:hAnsi="Times New Roman" w:cs="Times New Roman"/>
          <w:sz w:val="24"/>
          <w:szCs w:val="24"/>
        </w:rPr>
        <w:t xml:space="preserve"> A város jelképeinek használatával kapcsolatos magatartások</w:t>
      </w:r>
    </w:p>
    <w:p w:rsidR="002630C6" w:rsidRPr="00AA3B4F" w:rsidRDefault="002630C6" w:rsidP="002630C6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3B4F" w:rsidRDefault="002630C6" w:rsidP="002630C6">
      <w:pPr>
        <w:pStyle w:val="Listaszerbekezds"/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5.§ </w:t>
      </w:r>
    </w:p>
    <w:p w:rsidR="002630C6" w:rsidRPr="00AA3B4F" w:rsidRDefault="002630C6" w:rsidP="002630C6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 xml:space="preserve">Aki Csanádpalota Város Önkormányzata Képviselő-testületének a helyi címer zászló alapításáról és használatának rendjéről alkotott önkormányzati rendeletben meghatározottaktól eltérő módon állítja elő, terjeszti vagy a város közösségét sértő módon használja a város jelképeit, közösségellenes magatartást követ el. </w:t>
      </w:r>
    </w:p>
    <w:p w:rsidR="002630C6" w:rsidRPr="00AA3B4F" w:rsidRDefault="002630C6" w:rsidP="002630C6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554F" w:rsidRDefault="002630C6" w:rsidP="002630C6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  <w:r w:rsidRPr="00AA554F">
        <w:rPr>
          <w:rFonts w:ascii="Times New Roman" w:eastAsia="Tahoma" w:hAnsi="Times New Roman" w:cs="Times New Roman"/>
          <w:sz w:val="24"/>
          <w:szCs w:val="24"/>
        </w:rPr>
        <w:t>3.</w:t>
      </w:r>
      <w:bookmarkStart w:id="0" w:name="_GoBack"/>
      <w:bookmarkEnd w:id="0"/>
      <w:r w:rsidRPr="00AA554F">
        <w:rPr>
          <w:rFonts w:ascii="Times New Roman" w:eastAsia="Tahoma" w:hAnsi="Times New Roman" w:cs="Times New Roman"/>
          <w:sz w:val="24"/>
          <w:szCs w:val="24"/>
        </w:rPr>
        <w:t>Köztisztasággal kapcsolatos magatartások</w:t>
      </w:r>
    </w:p>
    <w:p w:rsidR="002630C6" w:rsidRPr="00AA3B4F" w:rsidRDefault="002630C6" w:rsidP="002630C6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554F" w:rsidRDefault="002630C6" w:rsidP="002630C6">
      <w:pPr>
        <w:widowControl w:val="0"/>
        <w:suppressAutoHyphens/>
        <w:spacing w:after="0" w:line="240" w:lineRule="auto"/>
        <w:ind w:left="4248"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6.</w:t>
      </w:r>
      <w:r w:rsidRPr="00AA554F">
        <w:rPr>
          <w:rFonts w:ascii="Times New Roman" w:eastAsia="Tahoma" w:hAnsi="Times New Roman" w:cs="Times New Roman"/>
          <w:sz w:val="24"/>
          <w:szCs w:val="24"/>
        </w:rPr>
        <w:t>§</w:t>
      </w:r>
    </w:p>
    <w:p w:rsidR="002630C6" w:rsidRDefault="002630C6" w:rsidP="002630C6">
      <w:pPr>
        <w:pStyle w:val="Listaszerbekezds"/>
        <w:widowControl w:val="0"/>
        <w:suppressAutoHyphens/>
        <w:spacing w:after="0" w:line="240" w:lineRule="auto"/>
        <w:ind w:left="1080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3B4F" w:rsidRDefault="002630C6" w:rsidP="002630C6">
      <w:pPr>
        <w:pStyle w:val="Listaszerbekezds"/>
        <w:widowControl w:val="0"/>
        <w:suppressAutoHyphens/>
        <w:spacing w:after="0" w:line="240" w:lineRule="auto"/>
        <w:ind w:left="1080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 xml:space="preserve">Közösségellenes magatartást követ el, aki 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 xml:space="preserve">ingatlanhasználóként az ingatlan előtti járdaszakasz </w:t>
      </w:r>
      <w:proofErr w:type="gramStart"/>
      <w:r w:rsidRPr="00AA3B4F">
        <w:rPr>
          <w:rFonts w:ascii="Times New Roman" w:eastAsia="Tahoma" w:hAnsi="Times New Roman" w:cs="Times New Roman"/>
          <w:sz w:val="24"/>
          <w:szCs w:val="24"/>
        </w:rPr>
        <w:t>-  járda</w:t>
      </w:r>
      <w:proofErr w:type="gramEnd"/>
      <w:r w:rsidRPr="00AA3B4F">
        <w:rPr>
          <w:rFonts w:ascii="Times New Roman" w:eastAsia="Tahoma" w:hAnsi="Times New Roman" w:cs="Times New Roman"/>
          <w:sz w:val="24"/>
          <w:szCs w:val="24"/>
        </w:rPr>
        <w:t xml:space="preserve"> hiányában  egy méter széles területsáv, illetőleg ha a járda mellett zöldsáv is van, az úttestig terjedő teljes terület -, nyílt ároknak és ennek műtárgyainak tisztántartásáról, az ingatlanok előtti közterületen telepített növényzet gondozásáról nem gondoskodik,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>szórakozó-, vendéglátó-, és árusító helyek üzemeltetője, aki nem gondoskodik az üzlet előtti járdaszakasz tisztántartásáról, a keletkezett hulladék eltávolításáról,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 xml:space="preserve">a közterület rendeltetéstől eltérő célra </w:t>
      </w:r>
      <w:proofErr w:type="gramStart"/>
      <w:r w:rsidRPr="00AA3B4F">
        <w:rPr>
          <w:rFonts w:ascii="Times New Roman" w:hAnsi="Times New Roman" w:cs="Times New Roman"/>
          <w:sz w:val="24"/>
          <w:szCs w:val="24"/>
        </w:rPr>
        <w:t>( árusítás</w:t>
      </w:r>
      <w:proofErr w:type="gramEnd"/>
      <w:r w:rsidRPr="00AA3B4F">
        <w:rPr>
          <w:rFonts w:ascii="Times New Roman" w:hAnsi="Times New Roman" w:cs="Times New Roman"/>
          <w:sz w:val="24"/>
          <w:szCs w:val="24"/>
        </w:rPr>
        <w:t>, építési., szerelési munka stb.)  történő használata esetén a használattal érintett terület közvetlen környezetét nem tartja tisztán,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>a település belterületén állatot legeltet.</w:t>
      </w:r>
    </w:p>
    <w:p w:rsidR="002630C6" w:rsidRPr="00AA3B4F" w:rsidRDefault="002630C6" w:rsidP="002630C6">
      <w:pPr>
        <w:pStyle w:val="Listaszerbekezds"/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3B4F" w:rsidRDefault="002630C6" w:rsidP="002630C6">
      <w:pPr>
        <w:pStyle w:val="Listaszerbekezds"/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8211CD" w:rsidRDefault="002630C6" w:rsidP="002630C6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4.</w:t>
      </w:r>
      <w:r w:rsidRPr="008211CD">
        <w:rPr>
          <w:rFonts w:ascii="Times New Roman" w:eastAsia="Tahoma" w:hAnsi="Times New Roman" w:cs="Times New Roman"/>
          <w:sz w:val="24"/>
          <w:szCs w:val="24"/>
        </w:rPr>
        <w:t>A temető használatával kapcsolatos magatartások</w:t>
      </w:r>
    </w:p>
    <w:p w:rsidR="002630C6" w:rsidRPr="00AA3B4F" w:rsidRDefault="002630C6" w:rsidP="002630C6">
      <w:pPr>
        <w:pStyle w:val="Listaszerbekezds"/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3B4F" w:rsidRDefault="002630C6" w:rsidP="002630C6">
      <w:pPr>
        <w:pStyle w:val="Listaszerbekezds"/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7.</w:t>
      </w:r>
      <w:r w:rsidRPr="00AA3B4F">
        <w:rPr>
          <w:rFonts w:ascii="Times New Roman" w:eastAsia="Tahoma" w:hAnsi="Times New Roman" w:cs="Times New Roman"/>
          <w:sz w:val="24"/>
          <w:szCs w:val="24"/>
        </w:rPr>
        <w:t>§</w:t>
      </w:r>
    </w:p>
    <w:p w:rsidR="002630C6" w:rsidRPr="00AA3B4F" w:rsidRDefault="002630C6" w:rsidP="002630C6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ab/>
        <w:t xml:space="preserve">Közösségellenes magatartást követ el, aki 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93749993"/>
      <w:r w:rsidRPr="00AA3B4F">
        <w:rPr>
          <w:rFonts w:ascii="Times New Roman" w:hAnsi="Times New Roman" w:cs="Times New Roman"/>
          <w:sz w:val="24"/>
          <w:szCs w:val="24"/>
        </w:rPr>
        <w:t>a temetőben a temetési hely gazdálkodás szabályait megszegi;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>a temető nyitvatartási rendjére vonatkozó előírásokat megszegi;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 xml:space="preserve"> olyan magatartást tanúsít, amely a szertartások rendjét, a temetőlátogató közönség kegyeleti érzéseit sérti, a kegyeleti jog gyakorlását akadályozza vagy gátolja;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 xml:space="preserve"> a temetőbe – a vakvezető kutya kivételével – állatot visz be;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 xml:space="preserve"> kegyeleti tárgyakat, növényeket és egyéb díszítő anyagokat megrongálja, jogtalanul eltávolítja,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 xml:space="preserve"> építőanyagnak a temetőbe történő beszállítására, bontási anyagnak a temetőből </w:t>
      </w:r>
      <w:proofErr w:type="gramStart"/>
      <w:r w:rsidRPr="00AA3B4F">
        <w:rPr>
          <w:rFonts w:ascii="Times New Roman" w:hAnsi="Times New Roman" w:cs="Times New Roman"/>
          <w:sz w:val="24"/>
          <w:szCs w:val="24"/>
        </w:rPr>
        <w:t>történő    elszállítására</w:t>
      </w:r>
      <w:proofErr w:type="gramEnd"/>
      <w:r w:rsidRPr="00AA3B4F">
        <w:rPr>
          <w:rFonts w:ascii="Times New Roman" w:hAnsi="Times New Roman" w:cs="Times New Roman"/>
          <w:sz w:val="24"/>
          <w:szCs w:val="24"/>
        </w:rPr>
        <w:t xml:space="preserve"> az üzemeltető hozzájárulásával nem rendelkezik;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lastRenderedPageBreak/>
        <w:t xml:space="preserve"> építési vagy bontási munkát az üzemeltető hozzájárulása nélkül kezd meg,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>az építési hulladékot a keletkezéstől számított 3 napon belül nem szállítja el;</w:t>
      </w:r>
    </w:p>
    <w:p w:rsidR="002630C6" w:rsidRPr="004A72F4" w:rsidRDefault="002630C6" w:rsidP="002630C6">
      <w:pPr>
        <w:pStyle w:val="Listaszerbekezds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 xml:space="preserve">a temetőben az égetés szabályait megszegi. </w:t>
      </w:r>
    </w:p>
    <w:bookmarkEnd w:id="1"/>
    <w:p w:rsidR="002630C6" w:rsidRPr="00AA3B4F" w:rsidRDefault="002630C6" w:rsidP="002630C6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D80101" w:rsidRDefault="002630C6" w:rsidP="002630C6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5.</w:t>
      </w:r>
      <w:r w:rsidRPr="00D80101">
        <w:rPr>
          <w:rFonts w:ascii="Times New Roman" w:eastAsia="Tahoma" w:hAnsi="Times New Roman" w:cs="Times New Roman"/>
          <w:sz w:val="24"/>
          <w:szCs w:val="24"/>
        </w:rPr>
        <w:t>Házszám</w:t>
      </w:r>
      <w:r>
        <w:rPr>
          <w:rFonts w:ascii="Times New Roman" w:eastAsia="Tahoma" w:hAnsi="Times New Roman" w:cs="Times New Roman"/>
          <w:sz w:val="24"/>
          <w:szCs w:val="24"/>
        </w:rPr>
        <w:t>o</w:t>
      </w:r>
      <w:r w:rsidRPr="00D80101">
        <w:rPr>
          <w:rFonts w:ascii="Times New Roman" w:eastAsia="Tahoma" w:hAnsi="Times New Roman" w:cs="Times New Roman"/>
          <w:sz w:val="24"/>
          <w:szCs w:val="24"/>
        </w:rPr>
        <w:t>k elhelyezésével kapcsolatos magatartások</w:t>
      </w:r>
    </w:p>
    <w:p w:rsidR="002630C6" w:rsidRPr="00AA3B4F" w:rsidRDefault="002630C6" w:rsidP="002630C6">
      <w:pPr>
        <w:pStyle w:val="Listaszerbekezds"/>
        <w:widowControl w:val="0"/>
        <w:suppressAutoHyphens/>
        <w:spacing w:after="0" w:line="240" w:lineRule="auto"/>
        <w:ind w:left="1140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ind w:left="780"/>
        <w:jc w:val="center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>8. §</w:t>
      </w:r>
    </w:p>
    <w:p w:rsidR="002630C6" w:rsidRPr="00AA3B4F" w:rsidRDefault="002630C6" w:rsidP="002630C6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AA3B4F">
        <w:rPr>
          <w:rFonts w:ascii="Times New Roman" w:eastAsia="Tahoma" w:hAnsi="Times New Roman" w:cs="Times New Roman"/>
          <w:sz w:val="24"/>
          <w:szCs w:val="24"/>
        </w:rPr>
        <w:t xml:space="preserve">Közösségellenes magatartást követ el </w:t>
      </w:r>
      <w:r>
        <w:rPr>
          <w:rFonts w:ascii="Times New Roman" w:eastAsia="Tahoma" w:hAnsi="Times New Roman" w:cs="Times New Roman"/>
          <w:sz w:val="24"/>
          <w:szCs w:val="24"/>
        </w:rPr>
        <w:t>az ingatlanhasználó, ha házszám</w:t>
      </w:r>
      <w:r w:rsidRPr="00AA3B4F">
        <w:rPr>
          <w:rFonts w:ascii="Times New Roman" w:eastAsia="Tahoma" w:hAnsi="Times New Roman" w:cs="Times New Roman"/>
          <w:sz w:val="24"/>
          <w:szCs w:val="24"/>
        </w:rPr>
        <w:t xml:space="preserve"> beszerzéséről, közterületről jól látható módon történő kihelyezéséről, olvasható állapotban tartásáról, szükség szerinti cseréjéről és pótlásáról nem gondoskodik.</w:t>
      </w:r>
    </w:p>
    <w:p w:rsidR="002630C6" w:rsidRPr="00AA3B4F" w:rsidRDefault="002630C6" w:rsidP="002630C6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D80101" w:rsidRDefault="002630C6" w:rsidP="002630C6">
      <w:pPr>
        <w:widowControl w:val="0"/>
        <w:suppressAutoHyphens/>
        <w:spacing w:after="0" w:line="240" w:lineRule="auto"/>
        <w:ind w:left="780"/>
        <w:jc w:val="center"/>
        <w:rPr>
          <w:rFonts w:ascii="Times New Roman" w:eastAsia="Tahoma" w:hAnsi="Times New Roman" w:cs="Times New Roman"/>
          <w:sz w:val="24"/>
          <w:szCs w:val="24"/>
        </w:rPr>
      </w:pPr>
      <w:bookmarkStart w:id="2" w:name="_Hlk493752302"/>
      <w:r>
        <w:rPr>
          <w:rFonts w:ascii="Times New Roman" w:eastAsia="Tahoma" w:hAnsi="Times New Roman" w:cs="Times New Roman"/>
          <w:sz w:val="24"/>
          <w:szCs w:val="24"/>
        </w:rPr>
        <w:t>6.</w:t>
      </w:r>
      <w:r w:rsidRPr="00D80101">
        <w:rPr>
          <w:rFonts w:ascii="Times New Roman" w:eastAsia="Tahoma" w:hAnsi="Times New Roman" w:cs="Times New Roman"/>
          <w:sz w:val="24"/>
          <w:szCs w:val="24"/>
        </w:rPr>
        <w:t>A piac használatával kapcsolatos magatartások</w:t>
      </w:r>
    </w:p>
    <w:p w:rsidR="002630C6" w:rsidRPr="00AA3B4F" w:rsidRDefault="002630C6" w:rsidP="002630C6">
      <w:pPr>
        <w:pStyle w:val="Listaszerbekezds"/>
        <w:widowControl w:val="0"/>
        <w:suppressAutoHyphens/>
        <w:spacing w:after="0" w:line="240" w:lineRule="auto"/>
        <w:ind w:left="1140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           </w:t>
      </w:r>
      <w:r w:rsidRPr="00AA3B4F">
        <w:rPr>
          <w:rFonts w:ascii="Times New Roman" w:eastAsia="Tahoma" w:hAnsi="Times New Roman" w:cs="Times New Roman"/>
          <w:sz w:val="24"/>
          <w:szCs w:val="24"/>
        </w:rPr>
        <w:t>9. §</w:t>
      </w:r>
    </w:p>
    <w:bookmarkEnd w:id="2"/>
    <w:p w:rsidR="002630C6" w:rsidRPr="00AA3B4F" w:rsidRDefault="002630C6" w:rsidP="002630C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 xml:space="preserve">      Közösségellenes magatartást követ el, aki </w:t>
      </w:r>
    </w:p>
    <w:p w:rsidR="002630C6" w:rsidRPr="00AA3B4F" w:rsidRDefault="002630C6" w:rsidP="002630C6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3B4F" w:rsidRDefault="002630C6" w:rsidP="002630C6">
      <w:pPr>
        <w:pStyle w:val="Listaszerbekezds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>az árusítási helyek elfoglalására vonatkozó szabályt megszegi;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>az árusító hely tisztántartására vonatkozó rendelkezéseket megszegi,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>a piac területén lévő építményeket (ide értve az árusító asztalokat is), fákat, növényeket megrongálja,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>a vásár és piac területére – a vakvezető kutya kivételével – kutyát visz be;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>az árusító sátrak elhelyezésére és eltávolítására vonatkozó szabályt megszegi,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>a piac területén a gépjárművel történő behajtás és várakozás szabályait megszegi,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>a díjfizetés alól szándékosan kivonja magát,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>a helypénz kifizetéséről kapott számlát másnak átadja,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>mástól kapott vagy rési számlát használ,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>áruit másnak az áruihoz rakja,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>a megfizetett díjnak megfelelő területnél nagyobb helyet foglal el és a különbözet megfizetését megtagadja,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>az általa elfoglalt helyről áruival együtt a díj megfizetésére történő felhívás előtt távozik.</w:t>
      </w:r>
    </w:p>
    <w:p w:rsidR="002630C6" w:rsidRPr="00AA3B4F" w:rsidRDefault="002630C6" w:rsidP="002630C6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3B4F" w:rsidRDefault="002630C6" w:rsidP="002630C6">
      <w:pPr>
        <w:pStyle w:val="Listaszerbekezds"/>
        <w:widowControl w:val="0"/>
        <w:suppressAutoHyphens/>
        <w:spacing w:after="0" w:line="240" w:lineRule="auto"/>
        <w:ind w:left="1416" w:firstLine="708"/>
        <w:jc w:val="center"/>
        <w:rPr>
          <w:rFonts w:ascii="Times New Roman" w:eastAsia="Tahoma" w:hAnsi="Times New Roman" w:cs="Times New Roman"/>
          <w:sz w:val="24"/>
          <w:szCs w:val="24"/>
        </w:rPr>
      </w:pPr>
      <w:bookmarkStart w:id="3" w:name="_Hlk493755057"/>
      <w:r>
        <w:rPr>
          <w:rFonts w:ascii="Times New Roman" w:eastAsia="Tahoma" w:hAnsi="Times New Roman" w:cs="Times New Roman"/>
          <w:sz w:val="24"/>
          <w:szCs w:val="24"/>
        </w:rPr>
        <w:t>7.</w:t>
      </w:r>
      <w:r w:rsidRPr="00AA3B4F">
        <w:rPr>
          <w:rFonts w:ascii="Times New Roman" w:eastAsia="Tahoma" w:hAnsi="Times New Roman" w:cs="Times New Roman"/>
          <w:sz w:val="24"/>
          <w:szCs w:val="24"/>
        </w:rPr>
        <w:t xml:space="preserve"> A hulladékgazdálkodási szabályok megsértésével kapcsolatos </w:t>
      </w:r>
      <w:bookmarkEnd w:id="3"/>
      <w:r w:rsidRPr="00AA3B4F">
        <w:rPr>
          <w:rFonts w:ascii="Times New Roman" w:eastAsia="Tahoma" w:hAnsi="Times New Roman" w:cs="Times New Roman"/>
          <w:sz w:val="24"/>
          <w:szCs w:val="24"/>
        </w:rPr>
        <w:t>magatartások</w:t>
      </w:r>
    </w:p>
    <w:p w:rsidR="002630C6" w:rsidRPr="00AA3B4F" w:rsidRDefault="002630C6" w:rsidP="002630C6">
      <w:pPr>
        <w:pStyle w:val="Listaszerbekezds"/>
        <w:widowControl w:val="0"/>
        <w:suppressAutoHyphens/>
        <w:spacing w:after="0" w:line="240" w:lineRule="auto"/>
        <w:ind w:left="0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C84CFB" w:rsidRDefault="002630C6" w:rsidP="002630C6">
      <w:pPr>
        <w:widowControl w:val="0"/>
        <w:suppressAutoHyphens/>
        <w:spacing w:after="0" w:line="240" w:lineRule="auto"/>
        <w:ind w:left="780"/>
        <w:jc w:val="center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10.</w:t>
      </w:r>
      <w:r w:rsidRPr="00C84CFB">
        <w:rPr>
          <w:rFonts w:ascii="Times New Roman" w:eastAsia="Tahoma" w:hAnsi="Times New Roman" w:cs="Times New Roman"/>
          <w:sz w:val="24"/>
          <w:szCs w:val="24"/>
        </w:rPr>
        <w:t>§</w:t>
      </w:r>
    </w:p>
    <w:p w:rsidR="002630C6" w:rsidRPr="00AA3B4F" w:rsidRDefault="002630C6" w:rsidP="002630C6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 xml:space="preserve">Közösségellenes magatartást követ el, aki </w:t>
      </w:r>
    </w:p>
    <w:p w:rsidR="002630C6" w:rsidRPr="00AA3B4F" w:rsidRDefault="002630C6" w:rsidP="002630C6">
      <w:pPr>
        <w:pStyle w:val="Listaszerbekezds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0C6" w:rsidRPr="00AA3B4F" w:rsidRDefault="002630C6" w:rsidP="002630C6">
      <w:pPr>
        <w:pStyle w:val="Listaszerbekezds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 hulladékot a gyűjtőedényben úgy helyezi el, hogy az </w:t>
      </w:r>
      <w:proofErr w:type="spellStart"/>
      <w:r w:rsidRPr="00AA3B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az</w:t>
      </w:r>
      <w:proofErr w:type="spellEnd"/>
      <w:r w:rsidRPr="00AA3B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edény mozgatásakor és ürítésekor kiszóródhat, vagy a gépi ürítést akadályozza, 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 xml:space="preserve"> </w:t>
      </w:r>
      <w:r w:rsidRPr="00A71A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gyűjtőedényt úgy helyezi el, hogy az akadályozza a jármű- és gyalogos forgalmat, elhelyezése baleset vagy károkozás veszélyének előidézésével jár,</w:t>
      </w:r>
    </w:p>
    <w:p w:rsidR="002630C6" w:rsidRPr="00AA3B4F" w:rsidRDefault="002630C6" w:rsidP="002630C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A3B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aki a gyűjtőedénybe folyékony, mérgező, tűz - és robbanásveszélyes anyagot, állati tetemet vagy egyéb olyan anyagot helyez el, amely veszélyeztetheti a begyűjtést, az ürítést végző személyek vagy más személyek életét, testi épségét, egészségét,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>a szelektív hulladékgyűjtés céljára kihelyezett gyűjtőedényt nem a rendeltetésének megfelelően használja,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>a gyűjtőedények környékének feltakarításáról nem gondoskodik,</w:t>
      </w:r>
    </w:p>
    <w:p w:rsidR="002630C6" w:rsidRPr="00AA3B4F" w:rsidRDefault="002630C6" w:rsidP="002630C6">
      <w:pPr>
        <w:pStyle w:val="Listaszerbekezds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4F">
        <w:rPr>
          <w:rFonts w:ascii="Times New Roman" w:hAnsi="Times New Roman" w:cs="Times New Roman"/>
          <w:sz w:val="24"/>
          <w:szCs w:val="24"/>
        </w:rPr>
        <w:t xml:space="preserve">nem gondoskodik a kiürített gyűjtőedény napi tároló helyre történő </w:t>
      </w:r>
      <w:r w:rsidRPr="00AA3B4F">
        <w:rPr>
          <w:rFonts w:ascii="Times New Roman" w:hAnsi="Times New Roman" w:cs="Times New Roman"/>
          <w:sz w:val="24"/>
          <w:szCs w:val="24"/>
        </w:rPr>
        <w:lastRenderedPageBreak/>
        <w:t>visszahelyezéséről.</w:t>
      </w:r>
    </w:p>
    <w:p w:rsidR="002630C6" w:rsidRDefault="002630C6" w:rsidP="002630C6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AA3B4F" w:rsidRDefault="002630C6" w:rsidP="002630C6">
      <w:pPr>
        <w:pStyle w:val="Listaszerbekezds"/>
        <w:widowControl w:val="0"/>
        <w:suppressAutoHyphens/>
        <w:spacing w:after="0" w:line="240" w:lineRule="auto"/>
        <w:ind w:left="0"/>
        <w:jc w:val="center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8</w:t>
      </w:r>
      <w:r w:rsidRPr="00AA3B4F">
        <w:rPr>
          <w:rFonts w:ascii="Times New Roman" w:eastAsia="Tahoma" w:hAnsi="Times New Roman" w:cs="Times New Roman"/>
          <w:sz w:val="24"/>
          <w:szCs w:val="24"/>
        </w:rPr>
        <w:t>. Hatályba léptető rendelkezések</w:t>
      </w:r>
    </w:p>
    <w:p w:rsidR="002630C6" w:rsidRPr="00AA3B4F" w:rsidRDefault="002630C6" w:rsidP="002630C6">
      <w:pPr>
        <w:pStyle w:val="Listaszerbekezds"/>
        <w:widowControl w:val="0"/>
        <w:suppressAutoHyphens/>
        <w:spacing w:after="0" w:line="240" w:lineRule="auto"/>
        <w:ind w:left="1140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7C558D" w:rsidRDefault="002630C6" w:rsidP="002630C6">
      <w:pPr>
        <w:widowControl w:val="0"/>
        <w:suppressAutoHyphens/>
        <w:spacing w:after="0" w:line="240" w:lineRule="auto"/>
        <w:ind w:left="780"/>
        <w:jc w:val="center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11.</w:t>
      </w:r>
      <w:r w:rsidRPr="007C558D">
        <w:rPr>
          <w:rFonts w:ascii="Times New Roman" w:eastAsia="Tahoma" w:hAnsi="Times New Roman" w:cs="Times New Roman"/>
          <w:sz w:val="24"/>
          <w:szCs w:val="24"/>
        </w:rPr>
        <w:t>§</w:t>
      </w:r>
    </w:p>
    <w:p w:rsidR="002630C6" w:rsidRPr="00AA3B4F" w:rsidRDefault="002630C6" w:rsidP="002630C6">
      <w:pPr>
        <w:pStyle w:val="Listaszerbekezds"/>
        <w:widowControl w:val="0"/>
        <w:tabs>
          <w:tab w:val="left" w:pos="4085"/>
        </w:tabs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2630C6" w:rsidRPr="00713007" w:rsidRDefault="002630C6" w:rsidP="002630C6">
      <w:pPr>
        <w:pStyle w:val="Listaszerbekezds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13007">
        <w:rPr>
          <w:rFonts w:ascii="Times New Roman" w:eastAsia="Tahoma" w:hAnsi="Times New Roman" w:cs="Times New Roman"/>
          <w:sz w:val="24"/>
          <w:szCs w:val="24"/>
        </w:rPr>
        <w:t>Ez a rendelet 2017. november 1-</w:t>
      </w:r>
      <w:r w:rsidR="00713007" w:rsidRPr="00713007">
        <w:rPr>
          <w:rFonts w:ascii="Times New Roman" w:eastAsia="Tahoma" w:hAnsi="Times New Roman" w:cs="Times New Roman"/>
          <w:sz w:val="24"/>
          <w:szCs w:val="24"/>
        </w:rPr>
        <w:t>j</w:t>
      </w:r>
      <w:r w:rsidRPr="00713007">
        <w:rPr>
          <w:rFonts w:ascii="Times New Roman" w:eastAsia="Tahoma" w:hAnsi="Times New Roman" w:cs="Times New Roman"/>
          <w:sz w:val="24"/>
          <w:szCs w:val="24"/>
        </w:rPr>
        <w:t>én lép hatályba és rendelkezéseit a hatálybalépését követően elkövetett közösségellenes magatartások esetén kell alkalmazni.</w:t>
      </w:r>
    </w:p>
    <w:p w:rsidR="002630C6" w:rsidRPr="00713007" w:rsidRDefault="002630C6" w:rsidP="002630C6">
      <w:pPr>
        <w:pStyle w:val="Listaszerbekezds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13007">
        <w:rPr>
          <w:rFonts w:ascii="Times New Roman" w:eastAsia="Tahoma" w:hAnsi="Times New Roman" w:cs="Times New Roman"/>
          <w:sz w:val="24"/>
          <w:szCs w:val="24"/>
        </w:rPr>
        <w:t>Kihirdetéséről a helyben szokásos módon a jegyző gondoskodik.</w:t>
      </w:r>
    </w:p>
    <w:p w:rsidR="002630C6" w:rsidRPr="00713007" w:rsidRDefault="002630C6" w:rsidP="002630C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713007">
        <w:rPr>
          <w:rFonts w:ascii="Times New Roman" w:eastAsia="Tahoma" w:hAnsi="Times New Roman" w:cs="Times New Roman"/>
          <w:sz w:val="24"/>
          <w:szCs w:val="24"/>
        </w:rPr>
        <w:t>Csanádpalota, 2017. október 25.</w:t>
      </w:r>
    </w:p>
    <w:p w:rsidR="002630C6" w:rsidRPr="00AA3B4F" w:rsidRDefault="002630C6" w:rsidP="002630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ahoma" w:hAnsi="Times New Roman" w:cs="Times New Roman"/>
          <w:b/>
          <w:sz w:val="4"/>
          <w:szCs w:val="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ahoma" w:hAnsi="Times New Roman" w:cs="Times New Roman"/>
          <w:b/>
          <w:sz w:val="4"/>
          <w:szCs w:val="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ahoma" w:hAnsi="Times New Roman" w:cs="Times New Roman"/>
          <w:b/>
          <w:sz w:val="4"/>
          <w:szCs w:val="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ahoma" w:hAnsi="Times New Roman" w:cs="Times New Roman"/>
          <w:b/>
          <w:sz w:val="4"/>
          <w:szCs w:val="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ahoma" w:hAnsi="Times New Roman" w:cs="Times New Roman"/>
          <w:b/>
          <w:sz w:val="4"/>
          <w:szCs w:val="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ahoma" w:hAnsi="Times New Roman" w:cs="Times New Roman"/>
          <w:b/>
          <w:sz w:val="4"/>
          <w:szCs w:val="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ahoma" w:hAnsi="Times New Roman" w:cs="Times New Roman"/>
          <w:b/>
          <w:sz w:val="4"/>
          <w:szCs w:val="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ahoma" w:hAnsi="Times New Roman" w:cs="Times New Roman"/>
          <w:b/>
          <w:sz w:val="4"/>
          <w:szCs w:val="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4"/>
          <w:szCs w:val="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ahoma" w:hAnsi="Times New Roman" w:cs="Times New Roman"/>
          <w:b/>
          <w:sz w:val="4"/>
          <w:szCs w:val="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ahoma" w:hAnsi="Times New Roman" w:cs="Times New Roman"/>
          <w:b/>
          <w:sz w:val="4"/>
          <w:szCs w:val="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ahoma" w:hAnsi="Times New Roman" w:cs="Times New Roman"/>
          <w:b/>
          <w:sz w:val="4"/>
          <w:szCs w:val="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4"/>
          <w:szCs w:val="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ahoma" w:hAnsi="Times New Roman" w:cs="Times New Roman"/>
          <w:b/>
          <w:sz w:val="4"/>
          <w:szCs w:val="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ahoma" w:hAnsi="Times New Roman" w:cs="Times New Roman"/>
          <w:b/>
          <w:sz w:val="4"/>
          <w:szCs w:val="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ahoma" w:hAnsi="Times New Roman" w:cs="Times New Roman"/>
          <w:b/>
          <w:sz w:val="4"/>
          <w:szCs w:val="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ahoma" w:hAnsi="Times New Roman" w:cs="Times New Roman"/>
          <w:b/>
          <w:sz w:val="4"/>
          <w:szCs w:val="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ahoma" w:hAnsi="Times New Roman" w:cs="Times New Roman"/>
          <w:b/>
          <w:sz w:val="4"/>
          <w:szCs w:val="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ahoma" w:hAnsi="Times New Roman" w:cs="Times New Roman"/>
          <w:b/>
          <w:sz w:val="4"/>
          <w:szCs w:val="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ahoma" w:hAnsi="Times New Roman" w:cs="Times New Roman"/>
          <w:b/>
          <w:sz w:val="4"/>
          <w:szCs w:val="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ahoma" w:hAnsi="Times New Roman" w:cs="Times New Roman"/>
          <w:b/>
          <w:sz w:val="4"/>
          <w:szCs w:val="4"/>
        </w:rPr>
      </w:pPr>
    </w:p>
    <w:p w:rsidR="002630C6" w:rsidRPr="00AA3B4F" w:rsidRDefault="002630C6" w:rsidP="002630C6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AA3B4F">
        <w:rPr>
          <w:rFonts w:ascii="Times New Roman" w:eastAsia="Tahoma" w:hAnsi="Times New Roman" w:cs="Times New Roman"/>
          <w:b/>
          <w:sz w:val="24"/>
          <w:szCs w:val="24"/>
        </w:rPr>
        <w:t xml:space="preserve">    Nyergesné Kovács Erzsébet</w:t>
      </w:r>
      <w:r w:rsidRPr="00AA3B4F">
        <w:rPr>
          <w:rFonts w:ascii="Times New Roman" w:eastAsia="Tahoma" w:hAnsi="Times New Roman" w:cs="Times New Roman"/>
          <w:b/>
          <w:sz w:val="24"/>
          <w:szCs w:val="24"/>
        </w:rPr>
        <w:tab/>
      </w:r>
      <w:r w:rsidRPr="00AA3B4F">
        <w:rPr>
          <w:rFonts w:ascii="Times New Roman" w:eastAsia="Tahoma" w:hAnsi="Times New Roman" w:cs="Times New Roman"/>
          <w:b/>
          <w:sz w:val="24"/>
          <w:szCs w:val="24"/>
        </w:rPr>
        <w:tab/>
      </w:r>
      <w:r w:rsidRPr="00AA3B4F">
        <w:rPr>
          <w:rFonts w:ascii="Times New Roman" w:eastAsia="Tahoma" w:hAnsi="Times New Roman" w:cs="Times New Roman"/>
          <w:b/>
          <w:sz w:val="24"/>
          <w:szCs w:val="24"/>
        </w:rPr>
        <w:tab/>
      </w:r>
      <w:r w:rsidRPr="00AA3B4F">
        <w:rPr>
          <w:rFonts w:ascii="Times New Roman" w:eastAsia="Tahoma" w:hAnsi="Times New Roman" w:cs="Times New Roman"/>
          <w:b/>
          <w:sz w:val="24"/>
          <w:szCs w:val="24"/>
        </w:rPr>
        <w:tab/>
      </w:r>
      <w:r w:rsidRPr="00AA3B4F">
        <w:rPr>
          <w:rFonts w:ascii="Times New Roman" w:eastAsia="Tahoma" w:hAnsi="Times New Roman" w:cs="Times New Roman"/>
          <w:b/>
          <w:sz w:val="24"/>
          <w:szCs w:val="24"/>
        </w:rPr>
        <w:tab/>
        <w:t>dr. Keresztury Monika</w:t>
      </w:r>
    </w:p>
    <w:p w:rsidR="002630C6" w:rsidRPr="00AA3B4F" w:rsidRDefault="002630C6" w:rsidP="002630C6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AA3B4F">
        <w:rPr>
          <w:rFonts w:ascii="Times New Roman" w:eastAsia="Tahoma" w:hAnsi="Times New Roman" w:cs="Times New Roman"/>
          <w:b/>
          <w:sz w:val="24"/>
          <w:szCs w:val="24"/>
        </w:rPr>
        <w:tab/>
        <w:t xml:space="preserve">    </w:t>
      </w:r>
      <w:proofErr w:type="gramStart"/>
      <w:r w:rsidRPr="00AA3B4F">
        <w:rPr>
          <w:rFonts w:ascii="Times New Roman" w:eastAsia="Tahoma" w:hAnsi="Times New Roman" w:cs="Times New Roman"/>
          <w:b/>
          <w:sz w:val="24"/>
          <w:szCs w:val="24"/>
        </w:rPr>
        <w:t>polgármester</w:t>
      </w:r>
      <w:proofErr w:type="gramEnd"/>
      <w:r w:rsidRPr="00AA3B4F">
        <w:rPr>
          <w:rFonts w:ascii="Times New Roman" w:eastAsia="Tahoma" w:hAnsi="Times New Roman" w:cs="Times New Roman"/>
          <w:b/>
          <w:sz w:val="24"/>
          <w:szCs w:val="24"/>
        </w:rPr>
        <w:tab/>
      </w:r>
      <w:r w:rsidRPr="00AA3B4F">
        <w:rPr>
          <w:rFonts w:ascii="Times New Roman" w:eastAsia="Tahoma" w:hAnsi="Times New Roman" w:cs="Times New Roman"/>
          <w:b/>
          <w:sz w:val="24"/>
          <w:szCs w:val="24"/>
        </w:rPr>
        <w:tab/>
      </w:r>
      <w:r w:rsidRPr="00AA3B4F">
        <w:rPr>
          <w:rFonts w:ascii="Times New Roman" w:eastAsia="Tahoma" w:hAnsi="Times New Roman" w:cs="Times New Roman"/>
          <w:b/>
          <w:sz w:val="24"/>
          <w:szCs w:val="24"/>
        </w:rPr>
        <w:tab/>
      </w:r>
      <w:r w:rsidRPr="00AA3B4F">
        <w:rPr>
          <w:rFonts w:ascii="Times New Roman" w:eastAsia="Tahoma" w:hAnsi="Times New Roman" w:cs="Times New Roman"/>
          <w:b/>
          <w:sz w:val="24"/>
          <w:szCs w:val="24"/>
        </w:rPr>
        <w:tab/>
      </w:r>
      <w:r w:rsidRPr="00AA3B4F">
        <w:rPr>
          <w:rFonts w:ascii="Times New Roman" w:eastAsia="Tahoma" w:hAnsi="Times New Roman" w:cs="Times New Roman"/>
          <w:b/>
          <w:sz w:val="24"/>
          <w:szCs w:val="24"/>
        </w:rPr>
        <w:tab/>
      </w:r>
      <w:r w:rsidRPr="00AA3B4F">
        <w:rPr>
          <w:rFonts w:ascii="Times New Roman" w:eastAsia="Tahoma" w:hAnsi="Times New Roman" w:cs="Times New Roman"/>
          <w:b/>
          <w:sz w:val="24"/>
          <w:szCs w:val="24"/>
        </w:rPr>
        <w:tab/>
        <w:t xml:space="preserve">         </w:t>
      </w:r>
      <w:r w:rsidRPr="00AA3B4F">
        <w:rPr>
          <w:rFonts w:ascii="Times New Roman" w:eastAsia="Tahoma" w:hAnsi="Times New Roman" w:cs="Times New Roman"/>
          <w:b/>
          <w:sz w:val="24"/>
          <w:szCs w:val="24"/>
        </w:rPr>
        <w:tab/>
        <w:t xml:space="preserve"> jegyző</w:t>
      </w:r>
    </w:p>
    <w:p w:rsidR="002630C6" w:rsidRPr="00AA3B4F" w:rsidRDefault="002630C6" w:rsidP="002630C6">
      <w:pPr>
        <w:rPr>
          <w:rFonts w:ascii="Times New Roman" w:hAnsi="Times New Roman" w:cs="Times New Roman"/>
        </w:rPr>
      </w:pPr>
    </w:p>
    <w:p w:rsidR="002630C6" w:rsidRDefault="002630C6" w:rsidP="002630C6"/>
    <w:p w:rsidR="00B1044A" w:rsidRDefault="00B1044A"/>
    <w:sectPr w:rsidR="00B1044A" w:rsidSect="00797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6BC6"/>
    <w:multiLevelType w:val="hybridMultilevel"/>
    <w:tmpl w:val="37AC3C7C"/>
    <w:lvl w:ilvl="0" w:tplc="9984E7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B602F"/>
    <w:multiLevelType w:val="hybridMultilevel"/>
    <w:tmpl w:val="FC54E422"/>
    <w:lvl w:ilvl="0" w:tplc="B15EDE8A">
      <w:start w:val="1"/>
      <w:numFmt w:val="lowerLetter"/>
      <w:lvlText w:val="%1)"/>
      <w:lvlJc w:val="left"/>
      <w:pPr>
        <w:ind w:left="720" w:hanging="360"/>
      </w:pPr>
      <w:rPr>
        <w:rFonts w:eastAsia="Tahoma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16C10"/>
    <w:multiLevelType w:val="hybridMultilevel"/>
    <w:tmpl w:val="B98CD3F6"/>
    <w:lvl w:ilvl="0" w:tplc="9984E7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01C8B"/>
    <w:multiLevelType w:val="hybridMultilevel"/>
    <w:tmpl w:val="EB26BE1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F6053"/>
    <w:multiLevelType w:val="hybridMultilevel"/>
    <w:tmpl w:val="5B42755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F636D7"/>
    <w:multiLevelType w:val="hybridMultilevel"/>
    <w:tmpl w:val="24703DC6"/>
    <w:lvl w:ilvl="0" w:tplc="9984E7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A1F01"/>
    <w:multiLevelType w:val="hybridMultilevel"/>
    <w:tmpl w:val="BFF00B4E"/>
    <w:lvl w:ilvl="0" w:tplc="271491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F55D4"/>
    <w:multiLevelType w:val="hybridMultilevel"/>
    <w:tmpl w:val="8FECCFD2"/>
    <w:lvl w:ilvl="0" w:tplc="8982D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315328"/>
    <w:multiLevelType w:val="hybridMultilevel"/>
    <w:tmpl w:val="8D4AFB3E"/>
    <w:lvl w:ilvl="0" w:tplc="9FE0D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050DCC"/>
    <w:multiLevelType w:val="hybridMultilevel"/>
    <w:tmpl w:val="E7C03D92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2DC2611"/>
    <w:multiLevelType w:val="hybridMultilevel"/>
    <w:tmpl w:val="D2EAE0EE"/>
    <w:lvl w:ilvl="0" w:tplc="040E0017">
      <w:start w:val="1"/>
      <w:numFmt w:val="lowerLetter"/>
      <w:lvlText w:val="%1)"/>
      <w:lvlJc w:val="left"/>
      <w:pPr>
        <w:ind w:left="775" w:hanging="360"/>
      </w:pPr>
    </w:lvl>
    <w:lvl w:ilvl="1" w:tplc="040E0019" w:tentative="1">
      <w:start w:val="1"/>
      <w:numFmt w:val="lowerLetter"/>
      <w:lvlText w:val="%2."/>
      <w:lvlJc w:val="left"/>
      <w:pPr>
        <w:ind w:left="1495" w:hanging="360"/>
      </w:pPr>
    </w:lvl>
    <w:lvl w:ilvl="2" w:tplc="040E001B" w:tentative="1">
      <w:start w:val="1"/>
      <w:numFmt w:val="lowerRoman"/>
      <w:lvlText w:val="%3."/>
      <w:lvlJc w:val="right"/>
      <w:pPr>
        <w:ind w:left="2215" w:hanging="180"/>
      </w:pPr>
    </w:lvl>
    <w:lvl w:ilvl="3" w:tplc="040E000F" w:tentative="1">
      <w:start w:val="1"/>
      <w:numFmt w:val="decimal"/>
      <w:lvlText w:val="%4."/>
      <w:lvlJc w:val="left"/>
      <w:pPr>
        <w:ind w:left="2935" w:hanging="360"/>
      </w:pPr>
    </w:lvl>
    <w:lvl w:ilvl="4" w:tplc="040E0019" w:tentative="1">
      <w:start w:val="1"/>
      <w:numFmt w:val="lowerLetter"/>
      <w:lvlText w:val="%5."/>
      <w:lvlJc w:val="left"/>
      <w:pPr>
        <w:ind w:left="3655" w:hanging="360"/>
      </w:pPr>
    </w:lvl>
    <w:lvl w:ilvl="5" w:tplc="040E001B" w:tentative="1">
      <w:start w:val="1"/>
      <w:numFmt w:val="lowerRoman"/>
      <w:lvlText w:val="%6."/>
      <w:lvlJc w:val="right"/>
      <w:pPr>
        <w:ind w:left="4375" w:hanging="180"/>
      </w:pPr>
    </w:lvl>
    <w:lvl w:ilvl="6" w:tplc="040E000F" w:tentative="1">
      <w:start w:val="1"/>
      <w:numFmt w:val="decimal"/>
      <w:lvlText w:val="%7."/>
      <w:lvlJc w:val="left"/>
      <w:pPr>
        <w:ind w:left="5095" w:hanging="360"/>
      </w:pPr>
    </w:lvl>
    <w:lvl w:ilvl="7" w:tplc="040E0019" w:tentative="1">
      <w:start w:val="1"/>
      <w:numFmt w:val="lowerLetter"/>
      <w:lvlText w:val="%8."/>
      <w:lvlJc w:val="left"/>
      <w:pPr>
        <w:ind w:left="5815" w:hanging="360"/>
      </w:pPr>
    </w:lvl>
    <w:lvl w:ilvl="8" w:tplc="040E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1">
    <w:nsid w:val="7CEB0AA8"/>
    <w:multiLevelType w:val="hybridMultilevel"/>
    <w:tmpl w:val="E3BEB36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11"/>
  </w:num>
  <w:num w:numId="7">
    <w:abstractNumId w:val="4"/>
  </w:num>
  <w:num w:numId="8">
    <w:abstractNumId w:val="10"/>
  </w:num>
  <w:num w:numId="9">
    <w:abstractNumId w:val="3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30C6"/>
    <w:rsid w:val="002630C6"/>
    <w:rsid w:val="0028172E"/>
    <w:rsid w:val="003F05EB"/>
    <w:rsid w:val="00713007"/>
    <w:rsid w:val="008F0841"/>
    <w:rsid w:val="00944397"/>
    <w:rsid w:val="00B1044A"/>
    <w:rsid w:val="00C72565"/>
    <w:rsid w:val="00EA5D6F"/>
    <w:rsid w:val="00FC7667"/>
    <w:rsid w:val="00FC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30C6"/>
    <w:pPr>
      <w:spacing w:after="200" w:line="276" w:lineRule="auto"/>
      <w:jc w:val="left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630C6"/>
    <w:pPr>
      <w:ind w:left="720"/>
      <w:contextualSpacing/>
    </w:pPr>
    <w:rPr>
      <w:rFonts w:eastAsiaTheme="minorHAnsi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3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30C6"/>
    <w:rPr>
      <w:rFonts w:ascii="Tahoma" w:eastAsiaTheme="minorEastAsia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1333</Words>
  <Characters>9205</Characters>
  <Application>Microsoft Office Word</Application>
  <DocSecurity>0</DocSecurity>
  <Lines>76</Lines>
  <Paragraphs>21</Paragraphs>
  <ScaleCrop>false</ScaleCrop>
  <Company/>
  <LinksUpToDate>false</LinksUpToDate>
  <CharactersWithSpaces>10517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4</cp:revision>
  <cp:lastPrinted>2018-03-07T10:46:00Z</cp:lastPrinted>
  <dcterms:created xsi:type="dcterms:W3CDTF">2018-02-19T14:05:00Z</dcterms:created>
  <dcterms:modified xsi:type="dcterms:W3CDTF">2018-03-12T09:07:00Z</dcterms:modified>
</cp:coreProperties>
</file>