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F1" w:rsidRPr="003321F1" w:rsidRDefault="003321F1" w:rsidP="003321F1">
      <w:pPr>
        <w:pStyle w:val="NormlWeb"/>
        <w:spacing w:before="160" w:after="160"/>
        <w:ind w:left="2832" w:firstLine="708"/>
        <w:outlineLvl w:val="0"/>
        <w:rPr>
          <w:i/>
        </w:rPr>
      </w:pPr>
      <w:r w:rsidRPr="003321F1">
        <w:rPr>
          <w:i/>
        </w:rPr>
        <w:t>5. melléklet a 6/2015</w:t>
      </w:r>
      <w:r w:rsidR="00D6464E">
        <w:rPr>
          <w:i/>
        </w:rPr>
        <w:t>.</w:t>
      </w:r>
      <w:r w:rsidRPr="003321F1">
        <w:rPr>
          <w:i/>
        </w:rPr>
        <w:t xml:space="preserve"> (VI.2</w:t>
      </w:r>
      <w:r w:rsidR="00D6464E">
        <w:rPr>
          <w:i/>
        </w:rPr>
        <w:t>.</w:t>
      </w:r>
      <w:bookmarkStart w:id="0" w:name="_GoBack"/>
      <w:bookmarkEnd w:id="0"/>
      <w:r w:rsidRPr="003321F1">
        <w:rPr>
          <w:i/>
        </w:rPr>
        <w:t>) önkormányzati rendelethez</w:t>
      </w:r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Az önkormányzat kormányzati </w:t>
      </w:r>
      <w:proofErr w:type="gramStart"/>
      <w:r>
        <w:rPr>
          <w:b/>
          <w:bCs/>
          <w:u w:val="single"/>
        </w:rPr>
        <w:t>funkciói</w:t>
      </w:r>
      <w:proofErr w:type="gramEnd"/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</w:rPr>
      </w:pPr>
      <w:r>
        <w:rPr>
          <w:b/>
          <w:bCs/>
        </w:rPr>
        <w:t>1.    011130</w:t>
      </w:r>
      <w:r>
        <w:rPr>
          <w:b/>
          <w:bCs/>
        </w:rPr>
        <w:tab/>
        <w:t>Önkormányzatok és önkormányzati hivatalok jogalkotó és általános</w:t>
      </w:r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igazgatási</w:t>
      </w:r>
      <w:proofErr w:type="gramEnd"/>
      <w:r>
        <w:rPr>
          <w:b/>
          <w:bCs/>
        </w:rPr>
        <w:t xml:space="preserve"> tevékenysége</w:t>
      </w:r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</w:rPr>
      </w:pPr>
      <w:r>
        <w:rPr>
          <w:b/>
          <w:bCs/>
        </w:rPr>
        <w:t>2.    013320    Köztemető-fenntartás és -működtetés</w:t>
      </w:r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</w:rPr>
      </w:pPr>
      <w:r>
        <w:rPr>
          <w:b/>
          <w:bCs/>
        </w:rPr>
        <w:t>3.    013350</w:t>
      </w:r>
      <w:r>
        <w:rPr>
          <w:b/>
          <w:bCs/>
        </w:rPr>
        <w:tab/>
        <w:t xml:space="preserve">Az önkormányzati vagyonnal való gazdálkodással kapcsolatos </w:t>
      </w:r>
    </w:p>
    <w:p w:rsidR="003321F1" w:rsidRDefault="003321F1" w:rsidP="003321F1">
      <w:pPr>
        <w:pStyle w:val="NormlWeb"/>
        <w:spacing w:before="160" w:after="160"/>
        <w:ind w:firstLine="0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feladatok</w:t>
      </w:r>
      <w:proofErr w:type="gramEnd"/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4.    013390</w:t>
      </w:r>
      <w:r>
        <w:rPr>
          <w:b/>
          <w:bCs/>
        </w:rPr>
        <w:tab/>
        <w:t>Egyéb kiegészítő szolgáltatások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5.    016080</w:t>
      </w:r>
      <w:r>
        <w:rPr>
          <w:b/>
          <w:bCs/>
        </w:rPr>
        <w:tab/>
        <w:t>Kiemelt állami és önkormányzati rendezvények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6.    041233</w:t>
      </w:r>
      <w:r>
        <w:rPr>
          <w:b/>
          <w:bCs/>
        </w:rPr>
        <w:tab/>
        <w:t>Hosszabb időtartamú közfoglalkoztatás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7.    045120</w:t>
      </w:r>
      <w:r>
        <w:rPr>
          <w:b/>
          <w:bCs/>
        </w:rPr>
        <w:tab/>
        <w:t>Út, autópálya építése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8.    045160</w:t>
      </w:r>
      <w:r>
        <w:rPr>
          <w:b/>
          <w:bCs/>
        </w:rPr>
        <w:tab/>
        <w:t>Közutak, hidak, alagutak üzemeltetése, fenntartása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9.    051030</w:t>
      </w:r>
      <w:r>
        <w:rPr>
          <w:b/>
          <w:bCs/>
        </w:rPr>
        <w:tab/>
        <w:t>Nem veszélyes (települési) hulladék vegyes (ömlesztett) begyűjtése,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szállítása</w:t>
      </w:r>
      <w:proofErr w:type="gramEnd"/>
      <w:r>
        <w:rPr>
          <w:b/>
          <w:bCs/>
        </w:rPr>
        <w:t>, átrakása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10.  052020</w:t>
      </w:r>
      <w:r>
        <w:rPr>
          <w:b/>
          <w:bCs/>
        </w:rPr>
        <w:tab/>
        <w:t>Szennyvíz gyűjtése, tisztítása, elhelyezése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11.  063020</w:t>
      </w:r>
      <w:r>
        <w:rPr>
          <w:b/>
          <w:bCs/>
        </w:rPr>
        <w:tab/>
        <w:t>Víztermelés, -kezelés, -ellátás</w:t>
      </w:r>
    </w:p>
    <w:p w:rsidR="003321F1" w:rsidRDefault="003321F1" w:rsidP="003321F1">
      <w:pPr>
        <w:pStyle w:val="NormlWeb"/>
        <w:spacing w:before="160" w:after="160"/>
        <w:ind w:firstLine="0"/>
        <w:rPr>
          <w:b/>
          <w:bCs/>
        </w:rPr>
      </w:pPr>
      <w:r>
        <w:rPr>
          <w:b/>
          <w:bCs/>
        </w:rPr>
        <w:t>12.  064010</w:t>
      </w:r>
      <w:r>
        <w:rPr>
          <w:b/>
          <w:bCs/>
        </w:rPr>
        <w:tab/>
        <w:t>Közvilágítás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13.  066010</w:t>
      </w:r>
      <w:r>
        <w:rPr>
          <w:b/>
          <w:bCs/>
        </w:rPr>
        <w:tab/>
        <w:t>Zöldterület-kezelés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14.  066020</w:t>
      </w:r>
      <w:r>
        <w:rPr>
          <w:b/>
          <w:bCs/>
        </w:rPr>
        <w:tab/>
        <w:t>Város-, községgazdálkodási egyéb szolgáltatások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15.  072111</w:t>
      </w:r>
      <w:r>
        <w:rPr>
          <w:b/>
          <w:bCs/>
        </w:rPr>
        <w:tab/>
        <w:t>Háziorvosi alapellátás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16.  072311</w:t>
      </w:r>
      <w:r>
        <w:rPr>
          <w:b/>
          <w:bCs/>
        </w:rPr>
        <w:tab/>
        <w:t>Fogorvosi alapellátás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17.  074031</w:t>
      </w:r>
      <w:r>
        <w:rPr>
          <w:b/>
          <w:bCs/>
        </w:rPr>
        <w:tab/>
        <w:t>Család- és nővédelmi egészségügyi gondozás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 xml:space="preserve">18.  074032    </w:t>
      </w:r>
      <w:proofErr w:type="gramStart"/>
      <w:r>
        <w:rPr>
          <w:b/>
          <w:bCs/>
        </w:rPr>
        <w:t>Ifjúság-egészségügyi gondozás</w:t>
      </w:r>
      <w:proofErr w:type="gramEnd"/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19.  081030</w:t>
      </w:r>
      <w:r>
        <w:rPr>
          <w:b/>
          <w:bCs/>
        </w:rPr>
        <w:tab/>
        <w:t>Sportlétesítmények, edzőtáborok működtetése és fejlesztése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20.  091140</w:t>
      </w:r>
      <w:r>
        <w:rPr>
          <w:b/>
          <w:bCs/>
        </w:rPr>
        <w:tab/>
        <w:t>Óvodai nevelés, ellátás működtetési feladatai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21.  096015</w:t>
      </w:r>
      <w:r>
        <w:rPr>
          <w:b/>
          <w:bCs/>
        </w:rPr>
        <w:tab/>
        <w:t>Gyermekétkeztetés köznevelési intézményben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22.  096025    Munkahelyi étkeztetés köznevelési intézményben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23.  104037    Intézményen kívüli gyermekétkeztetés</w:t>
      </w:r>
    </w:p>
    <w:p w:rsidR="003321F1" w:rsidRPr="003321F1" w:rsidRDefault="003321F1" w:rsidP="003321F1">
      <w:pPr>
        <w:pStyle w:val="NormlWeb"/>
        <w:spacing w:before="160" w:after="160"/>
        <w:ind w:left="1410" w:hanging="1410"/>
        <w:rPr>
          <w:b/>
          <w:bCs/>
          <w:iCs/>
        </w:rPr>
      </w:pPr>
      <w:r w:rsidRPr="003321F1">
        <w:rPr>
          <w:b/>
          <w:bCs/>
          <w:iCs/>
        </w:rPr>
        <w:t>24.  104042    Család- és gyermekjóléti szolgáltatások</w:t>
      </w:r>
    </w:p>
    <w:p w:rsidR="003321F1" w:rsidRDefault="003321F1" w:rsidP="003321F1">
      <w:pPr>
        <w:pStyle w:val="NormlWeb"/>
        <w:spacing w:before="160" w:after="160"/>
        <w:ind w:left="1410" w:hanging="1410"/>
        <w:outlineLvl w:val="0"/>
        <w:rPr>
          <w:b/>
          <w:bCs/>
        </w:rPr>
      </w:pPr>
      <w:r>
        <w:rPr>
          <w:b/>
          <w:bCs/>
        </w:rPr>
        <w:t>Az önkormányzat telephelyei:</w:t>
      </w:r>
    </w:p>
    <w:p w:rsidR="003321F1" w:rsidRDefault="003321F1" w:rsidP="003321F1">
      <w:pPr>
        <w:pStyle w:val="NormlWeb"/>
        <w:spacing w:before="160" w:after="160"/>
        <w:ind w:left="1410" w:hanging="1410"/>
        <w:rPr>
          <w:b/>
          <w:bCs/>
        </w:rPr>
      </w:pPr>
      <w:r>
        <w:rPr>
          <w:b/>
          <w:bCs/>
        </w:rPr>
        <w:t>Orvosi Rendelő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2942 Nagyigmánd, Bajcsy-</w:t>
      </w:r>
      <w:proofErr w:type="spellStart"/>
      <w:r>
        <w:rPr>
          <w:b/>
          <w:bCs/>
        </w:rPr>
        <w:t>Zs</w:t>
      </w:r>
      <w:proofErr w:type="spellEnd"/>
      <w:r>
        <w:rPr>
          <w:b/>
          <w:bCs/>
        </w:rPr>
        <w:t>. u. 4.</w:t>
      </w:r>
    </w:p>
    <w:p w:rsidR="003D5B47" w:rsidRPr="003321F1" w:rsidRDefault="003321F1" w:rsidP="003321F1">
      <w:pPr>
        <w:jc w:val="both"/>
        <w:rPr>
          <w:b/>
          <w:bCs/>
        </w:rPr>
      </w:pPr>
      <w:r>
        <w:rPr>
          <w:b/>
          <w:bCs/>
        </w:rPr>
        <w:t xml:space="preserve">Sporttelep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2942 </w:t>
      </w:r>
      <w:r>
        <w:rPr>
          <w:b/>
          <w:bCs/>
        </w:rPr>
        <w:t>Nagyigmánd, Jókai u. 1/b.</w:t>
      </w:r>
    </w:p>
    <w:sectPr w:rsidR="003D5B47" w:rsidRPr="0033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F1"/>
    <w:rsid w:val="003321F1"/>
    <w:rsid w:val="003D5B47"/>
    <w:rsid w:val="00D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32D6"/>
  <w15:chartTrackingRefBased/>
  <w15:docId w15:val="{017A7A7D-5A2A-43CE-9ED7-2B0F8723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21F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21F1"/>
    <w:pPr>
      <w:suppressAutoHyphens w:val="0"/>
      <w:overflowPunct/>
      <w:autoSpaceDE/>
      <w:ind w:firstLine="180"/>
      <w:jc w:val="both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6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64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2</cp:revision>
  <cp:lastPrinted>2019-12-04T08:27:00Z</cp:lastPrinted>
  <dcterms:created xsi:type="dcterms:W3CDTF">2019-12-04T08:25:00Z</dcterms:created>
  <dcterms:modified xsi:type="dcterms:W3CDTF">2019-12-04T08:34:00Z</dcterms:modified>
</cp:coreProperties>
</file>