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2A" w:rsidRDefault="0004542A" w:rsidP="000454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Rinyaújlak községi Önkormányzat Képviselő-testülete</w:t>
      </w:r>
    </w:p>
    <w:p w:rsidR="0004542A" w:rsidRDefault="0004542A" w:rsidP="0004542A">
      <w:pPr>
        <w:jc w:val="center"/>
        <w:rPr>
          <w:b/>
          <w:bCs/>
        </w:rPr>
      </w:pPr>
      <w:r>
        <w:rPr>
          <w:b/>
          <w:bCs/>
        </w:rPr>
        <w:t>6/2019.(XI. 21.) önkormányzati rendelete</w:t>
      </w:r>
    </w:p>
    <w:p w:rsidR="0004542A" w:rsidRDefault="0004542A" w:rsidP="0004542A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szociális célú tűzifa támogatásról</w:t>
      </w:r>
    </w:p>
    <w:p w:rsidR="0004542A" w:rsidRDefault="0004542A" w:rsidP="0004542A">
      <w:pPr>
        <w:jc w:val="center"/>
      </w:pPr>
    </w:p>
    <w:p w:rsidR="0004542A" w:rsidRDefault="0004542A" w:rsidP="0004542A">
      <w:pPr>
        <w:jc w:val="center"/>
      </w:pPr>
    </w:p>
    <w:p w:rsidR="0004542A" w:rsidRDefault="0004542A" w:rsidP="0004542A">
      <w:pPr>
        <w:jc w:val="center"/>
      </w:pPr>
      <w:r>
        <w:t>1. §</w:t>
      </w:r>
    </w:p>
    <w:p w:rsidR="0004542A" w:rsidRDefault="0004542A" w:rsidP="0004542A">
      <w:pPr>
        <w:jc w:val="center"/>
      </w:pPr>
    </w:p>
    <w:p w:rsidR="0004542A" w:rsidRDefault="0004542A" w:rsidP="0004542A">
      <w:pPr>
        <w:jc w:val="both"/>
      </w:pPr>
    </w:p>
    <w:p w:rsidR="0004542A" w:rsidRDefault="0004542A" w:rsidP="0004542A">
      <w:pPr>
        <w:numPr>
          <w:ilvl w:val="0"/>
          <w:numId w:val="1"/>
        </w:numPr>
        <w:jc w:val="both"/>
      </w:pPr>
      <w:r>
        <w:t>A képviselő-testület azokat a szociálisan rászorult személyeket, akik téli tüzelővel nem rendelkeznek, szociális tűzifa támogatásban részesíti. A természetben nyújtott szociális tűzifa támogatásra jogosult az, akinek a családjában az egy főre eső jövedelem nem haladja meg:</w:t>
      </w:r>
    </w:p>
    <w:p w:rsidR="0004542A" w:rsidRDefault="0004542A" w:rsidP="0004542A">
      <w:pPr>
        <w:jc w:val="both"/>
      </w:pPr>
    </w:p>
    <w:p w:rsidR="0004542A" w:rsidRDefault="0004542A" w:rsidP="0004542A">
      <w:pPr>
        <w:numPr>
          <w:ilvl w:val="1"/>
          <w:numId w:val="1"/>
        </w:numPr>
        <w:jc w:val="both"/>
      </w:pPr>
      <w:r>
        <w:t>egyedül álló kérelmező esetén a mindenkori öregségi nyugdíj legkisebb összegének 250 %-át (71.250,-Ft),</w:t>
      </w:r>
    </w:p>
    <w:p w:rsidR="0004542A" w:rsidRDefault="0004542A" w:rsidP="0004542A">
      <w:pPr>
        <w:numPr>
          <w:ilvl w:val="1"/>
          <w:numId w:val="1"/>
        </w:numPr>
        <w:jc w:val="both"/>
      </w:pPr>
      <w:r>
        <w:t>családban élő esetén a mindenkori öregségi nyugdíj legkisebb összegének a 200 % -át (57.000,-Ft), és</w:t>
      </w:r>
    </w:p>
    <w:p w:rsidR="0004542A" w:rsidRDefault="0004542A" w:rsidP="0004542A">
      <w:pPr>
        <w:ind w:left="708"/>
        <w:jc w:val="both"/>
      </w:pPr>
    </w:p>
    <w:p w:rsidR="0004542A" w:rsidRDefault="0004542A" w:rsidP="0004542A">
      <w:pPr>
        <w:ind w:left="708"/>
        <w:jc w:val="both"/>
      </w:pPr>
      <w:proofErr w:type="gramStart"/>
      <w:r>
        <w:t>vagyonnal</w:t>
      </w:r>
      <w:proofErr w:type="gramEnd"/>
      <w:r>
        <w:t xml:space="preserve"> nem rendelkezik. A vagyon vizsgálatánál a lakásfenntartási támogatásra vonatkozó rendelkezéseket kell alkalmazni. A külön háztartásban élést közüzemi </w:t>
      </w:r>
      <w:proofErr w:type="gramStart"/>
      <w:r>
        <w:t>számlák</w:t>
      </w:r>
      <w:proofErr w:type="gramEnd"/>
      <w:r>
        <w:t xml:space="preserve"> bemutatásával kell igazolni.</w:t>
      </w:r>
    </w:p>
    <w:p w:rsidR="0004542A" w:rsidRDefault="0004542A" w:rsidP="0004542A">
      <w:pPr>
        <w:jc w:val="both"/>
      </w:pPr>
    </w:p>
    <w:p w:rsidR="0004542A" w:rsidRDefault="0004542A" w:rsidP="0004542A">
      <w:pPr>
        <w:numPr>
          <w:ilvl w:val="0"/>
          <w:numId w:val="1"/>
        </w:numPr>
        <w:jc w:val="both"/>
      </w:pPr>
      <w:r>
        <w:t xml:space="preserve">Szociális tűzifa támogatásra csak az a kérelmező jogosult, aki a fűtését tűzifával oldja meg. A kérelmezők számától függően egy kérelmező részére háztartásonként legfeljebb 5 m3 tűzifa adható. </w:t>
      </w:r>
    </w:p>
    <w:p w:rsidR="0004542A" w:rsidRDefault="0004542A" w:rsidP="0004542A">
      <w:pPr>
        <w:ind w:left="360" w:firstLine="348"/>
        <w:jc w:val="both"/>
      </w:pPr>
      <w:r>
        <w:t>A településen összesen kiosztható mennyiséget a képviselő-testület határozza meg.</w:t>
      </w:r>
    </w:p>
    <w:p w:rsidR="0004542A" w:rsidRDefault="0004542A" w:rsidP="0004542A">
      <w:pPr>
        <w:ind w:left="360" w:firstLine="348"/>
        <w:jc w:val="both"/>
      </w:pPr>
    </w:p>
    <w:p w:rsidR="0004542A" w:rsidRDefault="0004542A" w:rsidP="0004542A">
      <w:pPr>
        <w:numPr>
          <w:ilvl w:val="0"/>
          <w:numId w:val="1"/>
        </w:numPr>
        <w:jc w:val="both"/>
      </w:pPr>
      <w:r>
        <w:t>A kérelmek elbírálása során előnyt élvez, aki a szociális igazgatásról és szociális ellátásokról szóló törvény szerint</w:t>
      </w:r>
    </w:p>
    <w:p w:rsidR="0004542A" w:rsidRDefault="0004542A" w:rsidP="0004542A">
      <w:pPr>
        <w:ind w:left="360"/>
        <w:jc w:val="both"/>
      </w:pPr>
      <w:r>
        <w:tab/>
      </w:r>
      <w:proofErr w:type="gramStart"/>
      <w:r>
        <w:t>aktív</w:t>
      </w:r>
      <w:proofErr w:type="gramEnd"/>
      <w:r>
        <w:t xml:space="preserve"> korúak ellátására, időskorúak járadékára, vagy</w:t>
      </w:r>
    </w:p>
    <w:p w:rsidR="0004542A" w:rsidRDefault="0004542A" w:rsidP="0004542A">
      <w:pPr>
        <w:ind w:left="360"/>
        <w:jc w:val="both"/>
      </w:pPr>
      <w:r>
        <w:tab/>
      </w:r>
      <w:proofErr w:type="gramStart"/>
      <w:r>
        <w:t>tekintet</w:t>
      </w:r>
      <w:proofErr w:type="gramEnd"/>
      <w:r>
        <w:t xml:space="preserve"> nélkül annak természetbeni vagy </w:t>
      </w:r>
      <w:proofErr w:type="spellStart"/>
      <w:r>
        <w:t>pénzbeni</w:t>
      </w:r>
      <w:proofErr w:type="spellEnd"/>
      <w:r>
        <w:t xml:space="preserve"> formában történő nyújtására – </w:t>
      </w:r>
    </w:p>
    <w:p w:rsidR="0004542A" w:rsidRDefault="0004542A" w:rsidP="0004542A">
      <w:pPr>
        <w:ind w:left="360"/>
        <w:jc w:val="both"/>
      </w:pPr>
      <w:proofErr w:type="gramStart"/>
      <w:r>
        <w:t>települési</w:t>
      </w:r>
      <w:proofErr w:type="gramEnd"/>
      <w:r>
        <w:t xml:space="preserve"> támogatásban (e támogatásban részesülők közül különösen a lakhatáshoz kapcsolódó rendszeres kiadások viselésével kapcsolatos támogatásban részesülők) </w:t>
      </w:r>
    </w:p>
    <w:p w:rsidR="0004542A" w:rsidRDefault="0004542A" w:rsidP="0004542A">
      <w:pPr>
        <w:ind w:left="360"/>
        <w:jc w:val="both"/>
      </w:pPr>
      <w:r>
        <w:tab/>
      </w:r>
      <w:proofErr w:type="gramStart"/>
      <w:r>
        <w:t>a</w:t>
      </w:r>
      <w:proofErr w:type="gramEnd"/>
      <w:r>
        <w:t xml:space="preserve"> gyermekek védelméről és a gyámügyi igazgatásról szóló törvényben meghatározott</w:t>
      </w:r>
    </w:p>
    <w:p w:rsidR="0004542A" w:rsidRDefault="0004542A" w:rsidP="0004542A">
      <w:pPr>
        <w:ind w:left="360"/>
        <w:jc w:val="both"/>
      </w:pPr>
      <w:r>
        <w:t xml:space="preserve">      </w:t>
      </w:r>
      <w:proofErr w:type="gramStart"/>
      <w:r>
        <w:t>halmozottan</w:t>
      </w:r>
      <w:proofErr w:type="gramEnd"/>
      <w:r>
        <w:t xml:space="preserve"> hátrányos helyzetű gyermeket nevelő család.</w:t>
      </w:r>
    </w:p>
    <w:p w:rsidR="0004542A" w:rsidRDefault="0004542A" w:rsidP="0004542A">
      <w:pPr>
        <w:ind w:left="360"/>
        <w:jc w:val="both"/>
      </w:pPr>
    </w:p>
    <w:p w:rsidR="0004542A" w:rsidRDefault="0004542A" w:rsidP="0004542A">
      <w:pPr>
        <w:numPr>
          <w:ilvl w:val="0"/>
          <w:numId w:val="1"/>
        </w:numPr>
        <w:jc w:val="both"/>
      </w:pPr>
      <w:r>
        <w:t xml:space="preserve">A támogatás a rendeletben meghatározott feltételektől eltérően méltányosságból is megállapítható, rendkívüli élethelyzetbe került kérelmező esetén, különös tekintettel természeti csapás, haláleset, betegség, idős kor </w:t>
      </w:r>
      <w:proofErr w:type="gramStart"/>
      <w:r>
        <w:t>stb. miatt</w:t>
      </w:r>
      <w:proofErr w:type="gramEnd"/>
      <w:r>
        <w:t>.</w:t>
      </w:r>
    </w:p>
    <w:p w:rsidR="0004542A" w:rsidRDefault="0004542A" w:rsidP="0004542A">
      <w:pPr>
        <w:ind w:left="360"/>
        <w:jc w:val="both"/>
      </w:pPr>
    </w:p>
    <w:p w:rsidR="0004542A" w:rsidRDefault="0004542A" w:rsidP="0004542A">
      <w:pPr>
        <w:numPr>
          <w:ilvl w:val="0"/>
          <w:numId w:val="1"/>
        </w:numPr>
        <w:jc w:val="both"/>
      </w:pPr>
      <w:r>
        <w:t>A képviselő-testület a támogatásban részesülőktől ellenszolgáltatást nem kérhet.</w:t>
      </w:r>
    </w:p>
    <w:p w:rsidR="0004542A" w:rsidRDefault="0004542A" w:rsidP="0004542A">
      <w:pPr>
        <w:ind w:left="360"/>
        <w:jc w:val="both"/>
      </w:pPr>
    </w:p>
    <w:p w:rsidR="0004542A" w:rsidRDefault="0004542A" w:rsidP="0004542A">
      <w:pPr>
        <w:numPr>
          <w:ilvl w:val="0"/>
          <w:numId w:val="1"/>
        </w:numPr>
        <w:jc w:val="both"/>
      </w:pPr>
      <w:r>
        <w:t xml:space="preserve">A benyújtott kérelmek elbírálásáról a </w:t>
      </w:r>
      <w:r w:rsidRPr="00292358">
        <w:t xml:space="preserve">Jogi, Ügyrendi és Igazgatási </w:t>
      </w:r>
      <w:r>
        <w:t>b</w:t>
      </w:r>
      <w:r w:rsidRPr="00292358">
        <w:t xml:space="preserve">izottság </w:t>
      </w:r>
      <w:r>
        <w:t>átruházott hatáskörben dönt.</w:t>
      </w: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center"/>
      </w:pPr>
      <w:r>
        <w:lastRenderedPageBreak/>
        <w:t>2.§</w:t>
      </w: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  <w:r>
        <w:t xml:space="preserve">A rendelet kihirdetése napját követő napon lép hatályba. </w:t>
      </w:r>
      <w:r w:rsidR="00E10940">
        <w:t>Hatályba lépésével egyidejűleg a 7/2018 (XI.30.) önkormányzati rendelet hatályát veszti.</w:t>
      </w: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  <w:r>
        <w:t>Rinyaújlak, 2019. november 14.</w:t>
      </w: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</w:p>
    <w:p w:rsidR="0004542A" w:rsidRDefault="0004542A" w:rsidP="0004542A">
      <w:pPr>
        <w:jc w:val="both"/>
      </w:pPr>
      <w:r>
        <w:tab/>
        <w:t xml:space="preserve">    Peti Csaba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Balla Róbert </w:t>
      </w:r>
    </w:p>
    <w:p w:rsidR="0004542A" w:rsidRDefault="0004542A" w:rsidP="0004542A">
      <w:pPr>
        <w:jc w:val="both"/>
      </w:pPr>
      <w:r>
        <w:tab/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04542A" w:rsidRDefault="0004542A" w:rsidP="0004542A">
      <w:pPr>
        <w:jc w:val="center"/>
      </w:pPr>
    </w:p>
    <w:p w:rsidR="0004542A" w:rsidRDefault="0004542A" w:rsidP="0004542A">
      <w:pPr>
        <w:jc w:val="center"/>
      </w:pPr>
    </w:p>
    <w:p w:rsidR="0004542A" w:rsidRDefault="0004542A" w:rsidP="0004542A">
      <w:pPr>
        <w:jc w:val="center"/>
      </w:pPr>
    </w:p>
    <w:p w:rsidR="0004542A" w:rsidRDefault="0004542A" w:rsidP="0004542A"/>
    <w:p w:rsidR="0004542A" w:rsidRDefault="0004542A" w:rsidP="0004542A"/>
    <w:p w:rsidR="0004542A" w:rsidRDefault="0004542A" w:rsidP="0004542A">
      <w:r>
        <w:t>Kihirdetve:</w:t>
      </w:r>
    </w:p>
    <w:p w:rsidR="0004542A" w:rsidRDefault="0004542A" w:rsidP="0004542A"/>
    <w:p w:rsidR="0004542A" w:rsidRDefault="0004542A" w:rsidP="0004542A"/>
    <w:p w:rsidR="0004542A" w:rsidRDefault="0004542A" w:rsidP="0004542A">
      <w:proofErr w:type="gramStart"/>
      <w:r>
        <w:t>2019 november</w:t>
      </w:r>
      <w:proofErr w:type="gramEnd"/>
      <w:r>
        <w:t xml:space="preserve"> 21.</w:t>
      </w:r>
    </w:p>
    <w:p w:rsidR="0004542A" w:rsidRDefault="0004542A" w:rsidP="0004542A"/>
    <w:p w:rsidR="0004542A" w:rsidRDefault="0004542A" w:rsidP="0004542A"/>
    <w:p w:rsidR="0004542A" w:rsidRDefault="0004542A" w:rsidP="0004542A"/>
    <w:p w:rsidR="0004542A" w:rsidRDefault="0004542A" w:rsidP="0004542A">
      <w:pPr>
        <w:ind w:left="1416" w:firstLine="708"/>
      </w:pPr>
      <w:r>
        <w:t>Balla Róbert</w:t>
      </w:r>
    </w:p>
    <w:p w:rsidR="0004542A" w:rsidRDefault="0004542A" w:rsidP="0004542A">
      <w:pPr>
        <w:ind w:left="1416" w:firstLine="708"/>
      </w:pPr>
      <w:r>
        <w:t xml:space="preserve">     </w:t>
      </w:r>
      <w:proofErr w:type="gramStart"/>
      <w:r>
        <w:t>jegyző</w:t>
      </w:r>
      <w:proofErr w:type="gramEnd"/>
    </w:p>
    <w:p w:rsidR="0004542A" w:rsidRDefault="0004542A" w:rsidP="0004542A"/>
    <w:p w:rsidR="0004542A" w:rsidRDefault="0004542A" w:rsidP="0004542A"/>
    <w:p w:rsidR="0004542A" w:rsidRDefault="0004542A" w:rsidP="0004542A"/>
    <w:p w:rsidR="0004542A" w:rsidRDefault="0004542A" w:rsidP="0004542A"/>
    <w:p w:rsidR="0004542A" w:rsidRDefault="0004542A"/>
    <w:sectPr w:rsidR="000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30A9F"/>
    <w:multiLevelType w:val="hybridMultilevel"/>
    <w:tmpl w:val="9BFC9146"/>
    <w:lvl w:ilvl="0" w:tplc="606EE6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1460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2A"/>
    <w:rsid w:val="0004542A"/>
    <w:rsid w:val="00A35FA7"/>
    <w:rsid w:val="00E1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1453-A638-4E5F-961C-1D89E24B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2</cp:revision>
  <dcterms:created xsi:type="dcterms:W3CDTF">2020-01-09T09:23:00Z</dcterms:created>
  <dcterms:modified xsi:type="dcterms:W3CDTF">2020-01-09T09:23:00Z</dcterms:modified>
</cp:coreProperties>
</file>