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A0E" w:rsidRPr="00275E1C" w:rsidRDefault="00B00A0E" w:rsidP="00B00A0E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275E1C">
        <w:rPr>
          <w:rFonts w:ascii="Times" w:eastAsia="Times New Roman" w:hAnsi="Times" w:cs="Times"/>
          <w:b/>
          <w:bCs/>
          <w:sz w:val="24"/>
          <w:szCs w:val="24"/>
          <w:lang w:eastAsia="hu-HU"/>
        </w:rPr>
        <w:t>Melléklet az</w:t>
      </w:r>
      <w:r>
        <w:rPr>
          <w:rFonts w:ascii="Times" w:eastAsia="Times New Roman" w:hAnsi="Times" w:cs="Times"/>
          <w:b/>
          <w:bCs/>
          <w:sz w:val="24"/>
          <w:szCs w:val="24"/>
          <w:lang w:eastAsia="hu-HU"/>
        </w:rPr>
        <w:t xml:space="preserve"> 10</w:t>
      </w:r>
      <w:r w:rsidRPr="00275E1C">
        <w:rPr>
          <w:rFonts w:ascii="Times" w:eastAsia="Times New Roman" w:hAnsi="Times" w:cs="Times"/>
          <w:b/>
          <w:bCs/>
          <w:sz w:val="24"/>
          <w:szCs w:val="24"/>
          <w:lang w:eastAsia="hu-HU"/>
        </w:rPr>
        <w:t>/2015. (</w:t>
      </w:r>
      <w:r>
        <w:rPr>
          <w:rFonts w:ascii="Times" w:eastAsia="Times New Roman" w:hAnsi="Times" w:cs="Times"/>
          <w:b/>
          <w:bCs/>
          <w:sz w:val="24"/>
          <w:szCs w:val="24"/>
          <w:lang w:eastAsia="hu-HU"/>
        </w:rPr>
        <w:t>VIII.31.</w:t>
      </w:r>
      <w:r w:rsidRPr="00275E1C">
        <w:rPr>
          <w:rFonts w:ascii="Times" w:eastAsia="Times New Roman" w:hAnsi="Times" w:cs="Times"/>
          <w:b/>
          <w:bCs/>
          <w:sz w:val="24"/>
          <w:szCs w:val="24"/>
          <w:lang w:eastAsia="hu-HU"/>
        </w:rPr>
        <w:t>) önkormányzati rendelethez</w:t>
      </w:r>
    </w:p>
    <w:p w:rsidR="00B00A0E" w:rsidRPr="00275E1C" w:rsidRDefault="00B00A0E" w:rsidP="00B00A0E">
      <w:pPr>
        <w:spacing w:after="2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</w:p>
    <w:p w:rsidR="00B00A0E" w:rsidRPr="00275E1C" w:rsidRDefault="00B00A0E" w:rsidP="00B00A0E">
      <w:pPr>
        <w:spacing w:after="20" w:line="240" w:lineRule="auto"/>
        <w:ind w:firstLine="180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</w:p>
    <w:p w:rsidR="00B00A0E" w:rsidRPr="00275E1C" w:rsidRDefault="00B00A0E" w:rsidP="00B00A0E">
      <w:pPr>
        <w:spacing w:after="2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275E1C">
        <w:rPr>
          <w:rFonts w:ascii="Times" w:eastAsia="Times New Roman" w:hAnsi="Times" w:cs="Times"/>
          <w:sz w:val="24"/>
          <w:szCs w:val="24"/>
          <w:lang w:eastAsia="hu-HU"/>
        </w:rPr>
        <w:t>A nem közművel összegyűjtött háztartási szennyvíz begyűjtésével, szállításával és ártalommentes elhelyezésével kapcsolatos közszolgáltatási díj mértéke</w:t>
      </w:r>
    </w:p>
    <w:p w:rsidR="00B00A0E" w:rsidRPr="00275E1C" w:rsidRDefault="00B00A0E" w:rsidP="00B00A0E">
      <w:pPr>
        <w:spacing w:after="20" w:line="240" w:lineRule="auto"/>
        <w:ind w:firstLine="180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4"/>
        <w:gridCol w:w="4528"/>
      </w:tblGrid>
      <w:tr w:rsidR="00B00A0E" w:rsidRPr="00275E1C" w:rsidTr="00566DC7">
        <w:trPr>
          <w:tblCellSpacing w:w="0" w:type="dxa"/>
        </w:trPr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A0E" w:rsidRPr="00275E1C" w:rsidRDefault="00B00A0E" w:rsidP="00566DC7">
            <w:pPr>
              <w:spacing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7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Szállítás, elhelyezés, ártalmatlanítás 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A0E" w:rsidRPr="00275E1C" w:rsidRDefault="00B00A0E" w:rsidP="00566DC7">
            <w:pPr>
              <w:spacing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7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Összesen</w:t>
            </w:r>
          </w:p>
        </w:tc>
      </w:tr>
      <w:tr w:rsidR="00B00A0E" w:rsidRPr="00275E1C" w:rsidTr="00566DC7">
        <w:trPr>
          <w:trHeight w:val="630"/>
          <w:tblCellSpacing w:w="0" w:type="dxa"/>
        </w:trPr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A0E" w:rsidRPr="00275E1C" w:rsidRDefault="00B00A0E" w:rsidP="00566DC7">
            <w:pPr>
              <w:spacing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B00A0E" w:rsidRPr="00275E1C" w:rsidRDefault="00B00A0E" w:rsidP="00566DC7">
            <w:pPr>
              <w:spacing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75E1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Lakossági díj (alapdíj+leürítési díj)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A0E" w:rsidRPr="00275E1C" w:rsidRDefault="00B00A0E" w:rsidP="00566DC7">
            <w:pPr>
              <w:spacing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B00A0E" w:rsidRPr="00275E1C" w:rsidRDefault="00B00A0E" w:rsidP="00566DC7">
            <w:pPr>
              <w:spacing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1.550</w:t>
            </w:r>
            <w:r w:rsidRPr="00275E1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.- Ft/m</w:t>
            </w:r>
            <w:r w:rsidRPr="004D64F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3</w:t>
            </w:r>
          </w:p>
          <w:p w:rsidR="00B00A0E" w:rsidRPr="00275E1C" w:rsidRDefault="00B00A0E" w:rsidP="00566DC7">
            <w:pPr>
              <w:spacing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00A0E" w:rsidRPr="00275E1C" w:rsidTr="00566DC7">
        <w:trPr>
          <w:tblCellSpacing w:w="0" w:type="dxa"/>
        </w:trPr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A0E" w:rsidRPr="00275E1C" w:rsidRDefault="00B00A0E" w:rsidP="00566DC7">
            <w:pPr>
              <w:spacing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B00A0E" w:rsidRPr="00275E1C" w:rsidRDefault="00B00A0E" w:rsidP="00566DC7">
            <w:pPr>
              <w:spacing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75E1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Közületi díj (alapdíj+leürítési díj)</w:t>
            </w:r>
          </w:p>
          <w:p w:rsidR="00B00A0E" w:rsidRPr="00275E1C" w:rsidRDefault="00B00A0E" w:rsidP="00566DC7">
            <w:pPr>
              <w:spacing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A0E" w:rsidRPr="00275E1C" w:rsidRDefault="00B00A0E" w:rsidP="00566DC7">
            <w:pPr>
              <w:spacing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1.600</w:t>
            </w:r>
            <w:r w:rsidRPr="00275E1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.- Ft/m</w:t>
            </w:r>
            <w:r w:rsidRPr="004D64F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3</w:t>
            </w:r>
          </w:p>
          <w:p w:rsidR="00B00A0E" w:rsidRPr="00275E1C" w:rsidRDefault="00B00A0E" w:rsidP="00566DC7">
            <w:pPr>
              <w:spacing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00A0E" w:rsidRPr="00275E1C" w:rsidTr="00566DC7">
        <w:trPr>
          <w:tblCellSpacing w:w="0" w:type="dxa"/>
        </w:trPr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A0E" w:rsidRPr="00E91FC6" w:rsidRDefault="00B00A0E" w:rsidP="00566DC7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91FC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szennyvízszippantó gépkocsitól számított 20</w:t>
            </w:r>
          </w:p>
          <w:p w:rsidR="00B00A0E" w:rsidRPr="00275E1C" w:rsidRDefault="00B00A0E" w:rsidP="00566DC7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91FC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méternél távolabb lévő szennyvíztárolóból történő szivattyúzás esetén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A0E" w:rsidRPr="00275E1C" w:rsidRDefault="00B00A0E" w:rsidP="00566DC7">
            <w:pPr>
              <w:spacing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B00A0E" w:rsidRPr="00275E1C" w:rsidRDefault="00B00A0E" w:rsidP="00566DC7">
            <w:pPr>
              <w:spacing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75E1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 m</w:t>
            </w:r>
            <w:r w:rsidRPr="004D64F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3</w:t>
            </w:r>
            <w:r w:rsidRPr="00275E1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– ként 300 Ft</w:t>
            </w:r>
          </w:p>
        </w:tc>
      </w:tr>
    </w:tbl>
    <w:p w:rsidR="00B00A0E" w:rsidRPr="00275E1C" w:rsidRDefault="00B00A0E" w:rsidP="00B00A0E">
      <w:pPr>
        <w:spacing w:after="2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275E1C">
        <w:rPr>
          <w:rFonts w:ascii="Times" w:eastAsia="Times New Roman" w:hAnsi="Times" w:cs="Times"/>
          <w:sz w:val="24"/>
          <w:szCs w:val="24"/>
          <w:lang w:eastAsia="hu-HU"/>
        </w:rPr>
        <w:br w:type="textWrapping" w:clear="all"/>
      </w:r>
      <w:r w:rsidRPr="00275E1C">
        <w:rPr>
          <w:rFonts w:ascii="Times" w:eastAsia="Times New Roman" w:hAnsi="Times" w:cs="Times"/>
          <w:sz w:val="24"/>
          <w:szCs w:val="24"/>
          <w:lang w:eastAsia="hu-HU"/>
        </w:rPr>
        <w:br w:type="textWrapping" w:clear="all"/>
      </w:r>
      <w:r w:rsidRPr="00275E1C">
        <w:rPr>
          <w:rFonts w:ascii="Times" w:eastAsia="Times New Roman" w:hAnsi="Times" w:cs="Times"/>
          <w:sz w:val="24"/>
          <w:szCs w:val="24"/>
          <w:lang w:eastAsia="hu-HU"/>
        </w:rPr>
        <w:br w:type="textWrapping" w:clear="all"/>
      </w:r>
    </w:p>
    <w:p w:rsidR="00B00A0E" w:rsidRPr="00275E1C" w:rsidRDefault="00B00A0E" w:rsidP="00B00A0E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hu-HU"/>
        </w:rPr>
      </w:pPr>
    </w:p>
    <w:p w:rsidR="009170DA" w:rsidRDefault="009170DA">
      <w:bookmarkStart w:id="0" w:name="_GoBack"/>
      <w:bookmarkEnd w:id="0"/>
    </w:p>
    <w:sectPr w:rsidR="00917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A0E"/>
    <w:rsid w:val="009170DA"/>
    <w:rsid w:val="00B0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00A0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00A0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titkarsag</dc:creator>
  <cp:lastModifiedBy>titkarsag</cp:lastModifiedBy>
  <cp:revision>1</cp:revision>
  <dcterms:created xsi:type="dcterms:W3CDTF">2015-09-29T07:29:00Z</dcterms:created>
  <dcterms:modified xsi:type="dcterms:W3CDTF">2015-09-29T07:29:00Z</dcterms:modified>
</cp:coreProperties>
</file>