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F3" w:rsidRPr="00F76B49" w:rsidRDefault="00B749F3" w:rsidP="00B749F3">
      <w:pPr>
        <w:jc w:val="right"/>
      </w:pPr>
    </w:p>
    <w:p w:rsidR="00D85104" w:rsidRPr="00F76B49" w:rsidRDefault="00D85104" w:rsidP="00D85104">
      <w:pPr>
        <w:jc w:val="center"/>
        <w:rPr>
          <w:bCs/>
        </w:rPr>
      </w:pPr>
    </w:p>
    <w:p w:rsidR="00D85104" w:rsidRPr="00F76B49" w:rsidRDefault="00D85104" w:rsidP="00D85104">
      <w:pPr>
        <w:jc w:val="right"/>
      </w:pPr>
      <w:r w:rsidRPr="00F76B49">
        <w:t>4. számú melléklet</w:t>
      </w:r>
    </w:p>
    <w:p w:rsidR="00D85104" w:rsidRPr="00F76B49" w:rsidRDefault="00D85104" w:rsidP="00D85104">
      <w:pPr>
        <w:jc w:val="right"/>
      </w:pPr>
    </w:p>
    <w:p w:rsidR="00D85104" w:rsidRPr="00F76B49" w:rsidRDefault="00D85104" w:rsidP="00D85104">
      <w:pPr>
        <w:jc w:val="center"/>
        <w:rPr>
          <w:b/>
        </w:rPr>
      </w:pPr>
      <w:r w:rsidRPr="00F76B49">
        <w:rPr>
          <w:b/>
        </w:rPr>
        <w:t>K I M U T A T Á S</w:t>
      </w:r>
    </w:p>
    <w:p w:rsidR="00D85104" w:rsidRPr="00F76B49" w:rsidRDefault="00D85104" w:rsidP="00D85104">
      <w:pPr>
        <w:jc w:val="center"/>
        <w:rPr>
          <w:b/>
        </w:rPr>
      </w:pPr>
      <w:r w:rsidRPr="00F76B49">
        <w:rPr>
          <w:b/>
        </w:rPr>
        <w:t>Pénzeszköz átadás, egyéb támogatás kiadásairól, felhalmozási kiadásokról</w:t>
      </w:r>
    </w:p>
    <w:p w:rsidR="00D85104" w:rsidRPr="00F76B49" w:rsidRDefault="00D85104" w:rsidP="00D85104">
      <w:pPr>
        <w:jc w:val="center"/>
        <w:rPr>
          <w:b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4803"/>
        <w:gridCol w:w="976"/>
        <w:gridCol w:w="1336"/>
        <w:gridCol w:w="1230"/>
      </w:tblGrid>
      <w:tr w:rsidR="00D85104" w:rsidRPr="00F76B49" w:rsidTr="00BD444D">
        <w:tc>
          <w:tcPr>
            <w:tcW w:w="0" w:type="auto"/>
            <w:tcBorders>
              <w:bottom w:val="single" w:sz="6" w:space="0" w:color="008000"/>
            </w:tcBorders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Megnevezés</w:t>
            </w:r>
          </w:p>
        </w:tc>
        <w:tc>
          <w:tcPr>
            <w:tcW w:w="0" w:type="auto"/>
            <w:tcBorders>
              <w:bottom w:val="single" w:sz="6" w:space="0" w:color="008000"/>
            </w:tcBorders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Eredeti</w:t>
            </w:r>
          </w:p>
        </w:tc>
        <w:tc>
          <w:tcPr>
            <w:tcW w:w="0" w:type="auto"/>
            <w:tcBorders>
              <w:bottom w:val="single" w:sz="6" w:space="0" w:color="008000"/>
            </w:tcBorders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Módosított</w:t>
            </w:r>
          </w:p>
        </w:tc>
        <w:tc>
          <w:tcPr>
            <w:tcW w:w="0" w:type="auto"/>
            <w:tcBorders>
              <w:bottom w:val="single" w:sz="6" w:space="0" w:color="008000"/>
            </w:tcBorders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Tényleges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Pr>
              <w:rPr>
                <w:b/>
              </w:rPr>
            </w:pPr>
            <w:r w:rsidRPr="00F76B49">
              <w:rPr>
                <w:b/>
              </w:rPr>
              <w:t>Áthozat: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right"/>
              <w:rPr>
                <w:b/>
              </w:rPr>
            </w:pP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right"/>
              <w:rPr>
                <w:b/>
              </w:rPr>
            </w:pP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right"/>
              <w:rPr>
                <w:b/>
              </w:rPr>
            </w:pP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roofErr w:type="spellStart"/>
            <w:r w:rsidRPr="00F76B49">
              <w:t>Bursa</w:t>
            </w:r>
            <w:proofErr w:type="spellEnd"/>
            <w:r w:rsidRPr="00F76B49">
              <w:t xml:space="preserve"> Hungarica támogatás /ösztöndíj/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400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400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250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roofErr w:type="spellStart"/>
            <w:r w:rsidRPr="00F76B49">
              <w:t>Közűvelődési</w:t>
            </w:r>
            <w:proofErr w:type="spellEnd"/>
            <w:r w:rsidRPr="00F76B49">
              <w:t xml:space="preserve"> Társulás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-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-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 66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Sport Egyesület támogatás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300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300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730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Egyház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Orvosi ügyelet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550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550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529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Tollas Tibor Alapítvány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100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100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80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Rendőrség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 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 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50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Tűzoltóság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 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 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100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Többcélú Kistérségi Társulás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150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150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150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Bánhorváti Társulás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</w:tcPr>
          <w:p w:rsidR="00D85104" w:rsidRPr="00F76B49" w:rsidRDefault="00D85104" w:rsidP="00BD444D">
            <w:r w:rsidRPr="00F76B49">
              <w:t xml:space="preserve">      860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Bányász nyugdíjasok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10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10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roofErr w:type="spellStart"/>
            <w:r w:rsidRPr="00F76B49">
              <w:t>Szuhavölgyi</w:t>
            </w:r>
            <w:proofErr w:type="spellEnd"/>
            <w:r w:rsidRPr="00F76B49">
              <w:t xml:space="preserve"> </w:t>
            </w:r>
            <w:proofErr w:type="spellStart"/>
            <w:r w:rsidRPr="00F76B49">
              <w:t>Bányászlakta</w:t>
            </w:r>
            <w:proofErr w:type="spellEnd"/>
            <w:r w:rsidRPr="00F76B49">
              <w:t xml:space="preserve"> Település Szövetség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350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350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69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roofErr w:type="spellStart"/>
            <w:r w:rsidRPr="00F76B49">
              <w:t>Borsod-Torna-Gömör</w:t>
            </w:r>
            <w:proofErr w:type="spellEnd"/>
            <w:r w:rsidRPr="00F76B49">
              <w:t xml:space="preserve"> Egyesület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 10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 10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10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 xml:space="preserve">Sajó-Bódva Völgye </w:t>
            </w:r>
            <w:proofErr w:type="spellStart"/>
            <w:r w:rsidRPr="00F76B49">
              <w:t>Hulladékkez</w:t>
            </w:r>
            <w:proofErr w:type="spellEnd"/>
            <w:r w:rsidRPr="00F76B49">
              <w:t>. Társulás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-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-</w:t>
            </w:r>
          </w:p>
        </w:tc>
        <w:tc>
          <w:tcPr>
            <w:tcW w:w="0" w:type="auto"/>
          </w:tcPr>
          <w:p w:rsidR="00D85104" w:rsidRPr="00F76B49" w:rsidRDefault="00D85104" w:rsidP="00BD444D">
            <w:r w:rsidRPr="00F76B49">
              <w:t xml:space="preserve">     112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Pénzeszköz átadás háztartásnak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-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-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27 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Pr>
              <w:rPr>
                <w:b/>
              </w:rPr>
            </w:pPr>
            <w:r w:rsidRPr="00F76B49">
              <w:rPr>
                <w:b/>
              </w:rPr>
              <w:t>Működési célú pénzeszköz átadások összesen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1.970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1.970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3.033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r w:rsidRPr="00F76B49">
              <w:t>Felhalmozási kiadások: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10.994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22.343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22.010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roofErr w:type="gramStart"/>
            <w:r w:rsidRPr="00F76B49">
              <w:t>Ebből :</w:t>
            </w:r>
            <w:proofErr w:type="gramEnd"/>
            <w:r w:rsidRPr="00F76B49">
              <w:t xml:space="preserve">  - Beruházás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6.237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 xml:space="preserve"> 9.048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</w:pPr>
            <w:r w:rsidRPr="00F76B49">
              <w:t>8.008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Pr>
              <w:rPr>
                <w:b/>
              </w:rPr>
            </w:pPr>
            <w:r w:rsidRPr="00F76B49">
              <w:rPr>
                <w:b/>
              </w:rPr>
              <w:t>Felhalmozási kiadás összesen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10.994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22.343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22.010</w:t>
            </w:r>
          </w:p>
        </w:tc>
      </w:tr>
      <w:tr w:rsidR="00D85104" w:rsidRPr="00F76B49" w:rsidTr="00BD444D">
        <w:tc>
          <w:tcPr>
            <w:tcW w:w="0" w:type="auto"/>
          </w:tcPr>
          <w:p w:rsidR="00D85104" w:rsidRPr="00F76B49" w:rsidRDefault="00D85104" w:rsidP="00BD444D">
            <w:pPr>
              <w:rPr>
                <w:b/>
              </w:rPr>
            </w:pPr>
            <w:r w:rsidRPr="00F76B49">
              <w:rPr>
                <w:b/>
              </w:rPr>
              <w:t>Rövid lejáratú hitelek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 -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11.668</w:t>
            </w:r>
          </w:p>
        </w:tc>
        <w:tc>
          <w:tcPr>
            <w:tcW w:w="0" w:type="auto"/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5.326</w:t>
            </w:r>
          </w:p>
        </w:tc>
      </w:tr>
      <w:tr w:rsidR="00D85104" w:rsidRPr="00F76B49" w:rsidTr="00BD444D">
        <w:tc>
          <w:tcPr>
            <w:tcW w:w="0" w:type="auto"/>
            <w:tcBorders>
              <w:top w:val="single" w:sz="6" w:space="0" w:color="008000"/>
            </w:tcBorders>
          </w:tcPr>
          <w:p w:rsidR="00D85104" w:rsidRPr="00F76B49" w:rsidRDefault="00D85104" w:rsidP="00BD444D">
            <w:pPr>
              <w:rPr>
                <w:b/>
              </w:rPr>
            </w:pPr>
            <w:r w:rsidRPr="00F76B49">
              <w:rPr>
                <w:b/>
              </w:rPr>
              <w:t xml:space="preserve">Pénzeszközátadás, felhalmozási kiadás </w:t>
            </w:r>
            <w:proofErr w:type="spellStart"/>
            <w:r w:rsidRPr="00F76B49">
              <w:rPr>
                <w:b/>
              </w:rPr>
              <w:t>össz</w:t>
            </w:r>
            <w:proofErr w:type="spellEnd"/>
            <w:r w:rsidRPr="00F76B49">
              <w:rPr>
                <w:b/>
              </w:rPr>
              <w:t>:</w:t>
            </w:r>
          </w:p>
        </w:tc>
        <w:tc>
          <w:tcPr>
            <w:tcW w:w="0" w:type="auto"/>
            <w:tcBorders>
              <w:top w:val="single" w:sz="6" w:space="0" w:color="008000"/>
            </w:tcBorders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12.964</w:t>
            </w:r>
          </w:p>
        </w:tc>
        <w:tc>
          <w:tcPr>
            <w:tcW w:w="0" w:type="auto"/>
            <w:tcBorders>
              <w:top w:val="single" w:sz="6" w:space="0" w:color="008000"/>
            </w:tcBorders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35.981</w:t>
            </w:r>
          </w:p>
        </w:tc>
        <w:tc>
          <w:tcPr>
            <w:tcW w:w="0" w:type="auto"/>
            <w:tcBorders>
              <w:top w:val="single" w:sz="6" w:space="0" w:color="008000"/>
            </w:tcBorders>
          </w:tcPr>
          <w:p w:rsidR="00D85104" w:rsidRPr="00F76B49" w:rsidRDefault="00D85104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30.369</w:t>
            </w:r>
          </w:p>
        </w:tc>
      </w:tr>
    </w:tbl>
    <w:p w:rsidR="00B749F3" w:rsidRPr="00F76B49" w:rsidRDefault="00B749F3" w:rsidP="00D85104">
      <w:pPr>
        <w:jc w:val="right"/>
        <w:rPr>
          <w:bCs/>
        </w:rPr>
      </w:pPr>
      <w:bookmarkStart w:id="0" w:name="_GoBack"/>
      <w:bookmarkEnd w:id="0"/>
    </w:p>
    <w:sectPr w:rsidR="00B749F3" w:rsidRPr="00F76B49" w:rsidSect="00D85104">
      <w:footerReference w:type="default" r:id="rId4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D8510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642E" w:rsidRDefault="00D8510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2B16B9"/>
    <w:rsid w:val="00910F31"/>
    <w:rsid w:val="00B749F3"/>
    <w:rsid w:val="00BC28F3"/>
    <w:rsid w:val="00D8510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2014-01-21T13:41:00Z</dcterms:created>
  <dcterms:modified xsi:type="dcterms:W3CDTF">2014-01-21T13:41:00Z</dcterms:modified>
</cp:coreProperties>
</file>