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63F" w:rsidRPr="007058C1" w:rsidRDefault="0066263F" w:rsidP="0066263F">
      <w:pPr>
        <w:suppressAutoHyphens w:val="0"/>
        <w:spacing w:after="160" w:line="256" w:lineRule="auto"/>
        <w:ind w:left="180" w:right="404" w:hanging="18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5. melléklet a 42/2017.(XII.18.) önkormányzati rendelethez</w:t>
      </w:r>
      <w:r>
        <w:rPr>
          <w:rStyle w:val="Lbjegyzet-hivatkozs"/>
          <w:rFonts w:ascii="Times New Roman" w:hAnsi="Times New Roman" w:cs="Times New Roman"/>
          <w:sz w:val="20"/>
          <w:lang w:eastAsia="hu-HU"/>
        </w:rPr>
        <w:footnoteReference w:id="1"/>
      </w:r>
    </w:p>
    <w:tbl>
      <w:tblPr>
        <w:tblW w:w="8692" w:type="dxa"/>
        <w:tblInd w:w="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2"/>
        <w:gridCol w:w="2637"/>
        <w:gridCol w:w="954"/>
        <w:gridCol w:w="324"/>
        <w:gridCol w:w="2043"/>
        <w:gridCol w:w="25"/>
        <w:gridCol w:w="1758"/>
        <w:gridCol w:w="899"/>
      </w:tblGrid>
      <w:tr w:rsidR="0066263F" w:rsidRPr="007058C1" w:rsidTr="0025640F">
        <w:trPr>
          <w:gridBefore w:val="1"/>
          <w:wBefore w:w="52" w:type="dxa"/>
          <w:trHeight w:val="623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  <w:t>TELEPÜLÉSKÉPI VÉLEMÉNYEZÉS KÉRELEM</w:t>
            </w:r>
          </w:p>
          <w:p w:rsidR="0066263F" w:rsidRPr="007058C1" w:rsidRDefault="0066263F" w:rsidP="0025640F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  <w:t>településképi véleményezési eljárás lefolytatásához</w:t>
            </w:r>
          </w:p>
        </w:tc>
      </w:tr>
      <w:tr w:rsidR="0066263F" w:rsidRPr="007058C1" w:rsidTr="0025640F">
        <w:trPr>
          <w:gridBefore w:val="1"/>
          <w:wBefore w:w="52" w:type="dxa"/>
          <w:trHeight w:val="392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Szakmai állásfoglalás alapja</w:t>
            </w:r>
          </w:p>
        </w:tc>
      </w:tr>
      <w:tr w:rsidR="0066263F" w:rsidRPr="007058C1" w:rsidTr="0025640F">
        <w:trPr>
          <w:gridBefore w:val="1"/>
          <w:wBefore w:w="52" w:type="dxa"/>
          <w:trHeight w:val="40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Főépítészi vélemény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Helyi építészeti és műszaki tervtanács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6263F" w:rsidRPr="007058C1" w:rsidTr="0025640F">
        <w:trPr>
          <w:trHeight w:val="333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Kérelmező adatai (kötelező):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Tervező adatai</w:t>
            </w:r>
            <w:r w:rsidRPr="007058C1">
              <w:rPr>
                <w:rFonts w:ascii="Times New Roman" w:eastAsia="Lucida Sans Unicode" w:hAnsi="Times New Roman" w:cs="Times New Roman"/>
                <w:color w:val="FFFFFF"/>
                <w:kern w:val="2"/>
                <w:sz w:val="22"/>
                <w:szCs w:val="22"/>
                <w:lang w:eastAsia="hi-IN" w:bidi="hi-IN"/>
              </w:rPr>
              <w:t xml:space="preserve"> (kötelező):</w:t>
            </w:r>
          </w:p>
        </w:tc>
      </w:tr>
      <w:tr w:rsidR="0066263F" w:rsidRPr="007058C1" w:rsidTr="0025640F">
        <w:trPr>
          <w:trHeight w:val="38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Név: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Név:</w:t>
            </w:r>
          </w:p>
        </w:tc>
      </w:tr>
      <w:tr w:rsidR="0066263F" w:rsidRPr="007058C1" w:rsidTr="0025640F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Lakcím vagy székhely: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Tervezői jogosultság száma:</w:t>
            </w:r>
          </w:p>
        </w:tc>
      </w:tr>
      <w:tr w:rsidR="0066263F" w:rsidRPr="007058C1" w:rsidTr="0025640F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Levelezési cím </w:t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hi-IN" w:bidi="hi-IN"/>
              </w:rPr>
              <w:t>(amennyiben előzőtől eltér)</w:t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Levelezési cím:</w:t>
            </w:r>
          </w:p>
        </w:tc>
      </w:tr>
      <w:tr w:rsidR="0066263F" w:rsidRPr="007058C1" w:rsidTr="0025640F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Kapcsolattartó: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Tervező szervezet:</w:t>
            </w:r>
          </w:p>
        </w:tc>
      </w:tr>
      <w:tr w:rsidR="0066263F" w:rsidRPr="007058C1" w:rsidTr="0025640F">
        <w:trPr>
          <w:trHeight w:val="391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sym w:font="Wingdings" w:char="0028"/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/ e-mail: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sym w:font="Wingdings" w:char="0028"/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/ e-mail:</w:t>
            </w:r>
          </w:p>
        </w:tc>
      </w:tr>
      <w:tr w:rsidR="0066263F" w:rsidRPr="007058C1" w:rsidTr="0025640F">
        <w:trPr>
          <w:trHeight w:val="243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tárgyának rövid leírása:</w:t>
            </w:r>
          </w:p>
        </w:tc>
      </w:tr>
      <w:tr w:rsidR="0066263F" w:rsidRPr="007058C1" w:rsidTr="0025640F">
        <w:trPr>
          <w:trHeight w:val="451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tárgyának helye, az ingatlan adatai:</w:t>
            </w:r>
          </w:p>
        </w:tc>
      </w:tr>
      <w:tr w:rsidR="0066263F" w:rsidRPr="007058C1" w:rsidTr="0025640F">
        <w:trPr>
          <w:trHeight w:val="441"/>
        </w:trPr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Ingatlan címe: 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Hrsz.: </w:t>
            </w: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Építészeti-</w:t>
            </w:r>
            <w:proofErr w:type="gramStart"/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műszaki  dokumentáció</w:t>
            </w:r>
            <w:proofErr w:type="gramEnd"/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 xml:space="preserve"> tartalma: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  <w:t>Kérelem papír alapon</w:t>
            </w:r>
          </w:p>
          <w:p w:rsidR="0066263F" w:rsidRPr="007058C1" w:rsidRDefault="0066263F" w:rsidP="0025640F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  <w:t>Mellékletek elektronikus tárhelyre feltöltve</w:t>
            </w:r>
          </w:p>
        </w:tc>
      </w:tr>
      <w:tr w:rsidR="0066263F" w:rsidRPr="007058C1" w:rsidTr="0025640F">
        <w:trPr>
          <w:trHeight w:val="403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az egyedi építészeti követelményeknek való megfelelést igazoló építészeti-műszaki terv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6263F" w:rsidRPr="007058C1" w:rsidTr="0025640F">
        <w:trPr>
          <w:trHeight w:val="35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rendeltetés meghatározása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6263F" w:rsidRPr="007058C1" w:rsidTr="0025640F">
        <w:trPr>
          <w:trHeight w:val="40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az egyedi építészeti követelményeknek való megfelelésről szóló rövid leírás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műszaki leírás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suppressAutoHyphens w:val="0"/>
              <w:ind w:left="124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(tetőfelülnézeti) helyszínrajz</w:t>
            </w:r>
          </w:p>
          <w:p w:rsidR="0066263F" w:rsidRPr="007058C1" w:rsidRDefault="0066263F" w:rsidP="0025640F">
            <w:pPr>
              <w:suppressAutoHyphens w:val="0"/>
              <w:ind w:left="124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- a tervezéssel érintett, valamint a szomszédos telkeken álló építmények,</w:t>
            </w:r>
          </w:p>
          <w:p w:rsidR="0066263F" w:rsidRPr="007058C1" w:rsidRDefault="0066263F" w:rsidP="0025640F">
            <w:pPr>
              <w:widowControl w:val="0"/>
              <w:suppressAutoHyphens w:val="0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- a terepviszonyok és a be nem épített területek kialakításának ábrázolásával: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az épület tömegalakítását meghatározó jellemző szintek alaprajz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66263F" w:rsidRPr="007058C1" w:rsidTr="0025640F">
        <w:trPr>
          <w:trHeight w:val="23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metszetek a megértéshez szükséges mértékben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66263F" w:rsidRPr="007058C1" w:rsidTr="0025640F">
        <w:trPr>
          <w:trHeight w:val="356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valamennyi homlokzat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utcaképet, ha a tervezett építmény az utcaképben megjelenik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>látványtervet vagy modellfotót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 xml:space="preserve">Helyi védelem alatt álló épület esetén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indokolt esetben </w:t>
            </w: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 védendő értékek felmérési dokumentációját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 és fotódokumentációt:</w:t>
            </w: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utcai, utcáról látható homlokzat, homlokzati nyílások rendje, nyílászárók, párkányok,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lastRenderedPageBreak/>
              <w:t>tagozatok, lábazat, kapu, homlokzati díszek, tetőszerkezet rajzát.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66263F" w:rsidRPr="007058C1" w:rsidTr="0025640F"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tárgyában korábban született vélemény/határozat/döntés (értelemszerűen)</w:t>
            </w:r>
          </w:p>
        </w:tc>
      </w:tr>
      <w:tr w:rsidR="0066263F" w:rsidRPr="007058C1" w:rsidTr="0025640F">
        <w:trPr>
          <w:trHeight w:val="773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66263F" w:rsidRPr="007058C1" w:rsidRDefault="0066263F" w:rsidP="0025640F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</w:tbl>
    <w:p w:rsidR="0066263F" w:rsidRPr="007058C1" w:rsidRDefault="0066263F" w:rsidP="0066263F">
      <w:pPr>
        <w:widowControl w:val="0"/>
        <w:suppressAutoHyphens w:val="0"/>
        <w:spacing w:after="160" w:line="300" w:lineRule="exact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p w:rsidR="0066263F" w:rsidRPr="007058C1" w:rsidRDefault="0066263F" w:rsidP="0066263F">
      <w:pPr>
        <w:widowControl w:val="0"/>
        <w:suppressAutoHyphens w:val="0"/>
        <w:spacing w:after="160" w:line="300" w:lineRule="exact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 xml:space="preserve">Alulírott kérelmező településképi véleményezési eljárás lefolytatását kezdeményezem. </w:t>
      </w:r>
    </w:p>
    <w:p w:rsidR="0066263F" w:rsidRPr="007058C1" w:rsidRDefault="0066263F" w:rsidP="0066263F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:rsidR="0066263F" w:rsidRPr="007058C1" w:rsidRDefault="0066263F" w:rsidP="0066263F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 xml:space="preserve">Kelt: Zalaegerszeg, 202... ................hónap </w:t>
      </w:r>
      <w:proofErr w:type="gramStart"/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…….</w:t>
      </w:r>
      <w:proofErr w:type="gramEnd"/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.nap</w:t>
      </w: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</w: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</w:r>
    </w:p>
    <w:p w:rsidR="0066263F" w:rsidRPr="007058C1" w:rsidRDefault="0066263F" w:rsidP="0066263F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  <w:t xml:space="preserve"> </w:t>
      </w:r>
    </w:p>
    <w:p w:rsidR="0066263F" w:rsidRPr="007058C1" w:rsidRDefault="0066263F" w:rsidP="0066263F">
      <w:pPr>
        <w:widowControl w:val="0"/>
        <w:suppressAutoHyphens w:val="0"/>
        <w:spacing w:after="160" w:line="256" w:lineRule="auto"/>
        <w:ind w:firstLine="5670"/>
        <w:jc w:val="center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........................................................</w:t>
      </w:r>
    </w:p>
    <w:p w:rsidR="0066263F" w:rsidRPr="007058C1" w:rsidRDefault="0066263F" w:rsidP="0066263F">
      <w:pPr>
        <w:widowControl w:val="0"/>
        <w:suppressAutoHyphens w:val="0"/>
        <w:spacing w:after="160" w:line="256" w:lineRule="auto"/>
        <w:ind w:firstLine="5670"/>
        <w:jc w:val="center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kérelmező aláírása</w:t>
      </w:r>
    </w:p>
    <w:p w:rsidR="00D7416F" w:rsidRDefault="0066263F" w:rsidP="0066263F">
      <w:r w:rsidRPr="007058C1">
        <w:rPr>
          <w:rFonts w:ascii="Times New Roman" w:hAnsi="Times New Roman" w:cs="Times New Roman"/>
          <w:sz w:val="20"/>
          <w:lang w:eastAsia="en-US"/>
        </w:rPr>
        <w:t xml:space="preserve">Adatvédelmi tájékoztatónk a </w:t>
      </w:r>
      <w:hyperlink r:id="rId6" w:history="1">
        <w:r w:rsidRPr="007058C1">
          <w:rPr>
            <w:rFonts w:ascii="Times New Roman" w:hAnsi="Times New Roman" w:cs="Times New Roman"/>
            <w:color w:val="0000FF"/>
            <w:sz w:val="20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20"/>
          <w:lang w:eastAsia="en-US"/>
        </w:rPr>
        <w:t xml:space="preserve"> oldalon található</w:t>
      </w:r>
      <w:bookmarkStart w:id="0" w:name="_GoBack"/>
      <w:bookmarkEnd w:id="0"/>
    </w:p>
    <w:sectPr w:rsidR="00D7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63F" w:rsidRDefault="0066263F" w:rsidP="0066263F">
      <w:r>
        <w:separator/>
      </w:r>
    </w:p>
  </w:endnote>
  <w:endnote w:type="continuationSeparator" w:id="0">
    <w:p w:rsidR="0066263F" w:rsidRDefault="0066263F" w:rsidP="0066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63F" w:rsidRDefault="0066263F" w:rsidP="0066263F">
      <w:r>
        <w:separator/>
      </w:r>
    </w:p>
  </w:footnote>
  <w:footnote w:type="continuationSeparator" w:id="0">
    <w:p w:rsidR="0066263F" w:rsidRDefault="0066263F" w:rsidP="0066263F">
      <w:r>
        <w:continuationSeparator/>
      </w:r>
    </w:p>
  </w:footnote>
  <w:footnote w:id="1">
    <w:p w:rsidR="0066263F" w:rsidRDefault="0066263F" w:rsidP="0066263F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55. § (4) </w:t>
      </w:r>
      <w:proofErr w:type="spellStart"/>
      <w:r>
        <w:t>bek</w:t>
      </w:r>
      <w:proofErr w:type="spellEnd"/>
      <w:r>
        <w:t>.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3F"/>
    <w:rsid w:val="0066263F"/>
    <w:rsid w:val="00D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88DDF-FB0C-4C92-A15D-6C74CB4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263F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66263F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66263F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66263F"/>
    <w:rPr>
      <w:vertAlign w:val="superscript"/>
    </w:rPr>
  </w:style>
  <w:style w:type="character" w:customStyle="1" w:styleId="LbjegyzetszvegChar1">
    <w:name w:val="Lábjegyzetszöveg Char1"/>
    <w:link w:val="Lbjegyzetszveg"/>
    <w:rsid w:val="0066263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laegerszeg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2020-07-02T09:16:00Z</dcterms:created>
  <dcterms:modified xsi:type="dcterms:W3CDTF">2020-07-02T09:16:00Z</dcterms:modified>
</cp:coreProperties>
</file>