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32" w:rsidRPr="00AC1871" w:rsidRDefault="00CC1B32" w:rsidP="00CC1B32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:rsidR="00CC1B32" w:rsidRPr="00AC1871" w:rsidRDefault="00CC1B32" w:rsidP="00CC1B32">
      <w:pPr>
        <w:spacing w:after="0"/>
        <w:ind w:left="1080"/>
        <w:jc w:val="right"/>
        <w:rPr>
          <w:rFonts w:ascii="Garamond" w:eastAsia="Calibri" w:hAnsi="Garamond" w:cs="Times New Roman"/>
          <w:b/>
          <w:sz w:val="24"/>
          <w:szCs w:val="24"/>
        </w:rPr>
      </w:pPr>
      <w:r w:rsidRPr="00AC1871">
        <w:rPr>
          <w:rFonts w:ascii="Garamond" w:eastAsia="Calibri" w:hAnsi="Garamond" w:cs="Times New Roman"/>
          <w:b/>
          <w:sz w:val="24"/>
          <w:szCs w:val="24"/>
        </w:rPr>
        <w:t>2. melléklet</w:t>
      </w:r>
    </w:p>
    <w:p w:rsidR="00CC1B32" w:rsidRPr="00AC1871" w:rsidRDefault="00CC1B32" w:rsidP="00CC1B32">
      <w:pPr>
        <w:spacing w:after="0"/>
        <w:ind w:left="1416"/>
        <w:jc w:val="right"/>
        <w:rPr>
          <w:rFonts w:ascii="Garamond" w:eastAsia="Calibri" w:hAnsi="Garamond" w:cs="Times New Roman"/>
          <w:b/>
          <w:sz w:val="24"/>
          <w:szCs w:val="24"/>
        </w:rPr>
      </w:pPr>
      <w:proofErr w:type="gramStart"/>
      <w:r w:rsidRPr="00AC1871">
        <w:rPr>
          <w:rFonts w:ascii="Garamond" w:eastAsia="Calibri" w:hAnsi="Garamond" w:cs="Times New Roman"/>
          <w:b/>
          <w:sz w:val="24"/>
          <w:szCs w:val="24"/>
        </w:rPr>
        <w:t>a</w:t>
      </w:r>
      <w:proofErr w:type="gramEnd"/>
      <w:r w:rsidRPr="00AC1871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D14FFF" w:rsidRPr="00D14FFF">
        <w:rPr>
          <w:rFonts w:ascii="Garamond" w:hAnsi="Garamond"/>
          <w:b/>
          <w:sz w:val="24"/>
          <w:szCs w:val="24"/>
        </w:rPr>
        <w:t xml:space="preserve">30/2016. (VII.05.) </w:t>
      </w:r>
      <w:r w:rsidRPr="00AC1871">
        <w:rPr>
          <w:rFonts w:ascii="Garamond" w:eastAsia="Calibri" w:hAnsi="Garamond" w:cs="Times New Roman"/>
          <w:b/>
          <w:sz w:val="24"/>
          <w:szCs w:val="24"/>
        </w:rPr>
        <w:t>Önkormányzati Rendelethez</w:t>
      </w:r>
    </w:p>
    <w:p w:rsidR="00CC1B32" w:rsidRPr="00AC1871" w:rsidRDefault="00CC1B32" w:rsidP="00CC1B32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:rsidR="00CC1B32" w:rsidRPr="00AC1871" w:rsidRDefault="00CC1B32" w:rsidP="00CC1B32">
      <w:pPr>
        <w:pStyle w:val="Listaszerbekezds"/>
        <w:spacing w:after="0"/>
        <w:ind w:left="1080"/>
        <w:jc w:val="right"/>
        <w:rPr>
          <w:rFonts w:ascii="Garamond" w:eastAsia="Calibri" w:hAnsi="Garamond" w:cs="Times New Roman"/>
          <w:sz w:val="24"/>
          <w:szCs w:val="24"/>
        </w:rPr>
      </w:pPr>
      <w:r w:rsidRPr="00AC1871">
        <w:rPr>
          <w:rFonts w:ascii="Garamond" w:eastAsia="Calibri" w:hAnsi="Garamond" w:cs="Times New Roman"/>
          <w:sz w:val="24"/>
          <w:szCs w:val="24"/>
        </w:rPr>
        <w:t xml:space="preserve">2. melléklet </w:t>
      </w:r>
      <w:r w:rsidRPr="00AC187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fizető parkolás rendjéről szóló</w:t>
      </w:r>
    </w:p>
    <w:p w:rsidR="00CC1B32" w:rsidRPr="00AC1871" w:rsidRDefault="00CC1B32" w:rsidP="00CC1B32">
      <w:pPr>
        <w:pStyle w:val="Listaszerbekezds"/>
        <w:spacing w:after="0"/>
        <w:ind w:left="1080"/>
        <w:jc w:val="right"/>
        <w:rPr>
          <w:rFonts w:ascii="Garamond" w:eastAsia="Calibri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1/2008. (I. 28.) Önkormányzati Rendelethez</w:t>
      </w:r>
    </w:p>
    <w:p w:rsidR="00CC1B32" w:rsidRPr="00AC1871" w:rsidRDefault="00CC1B32" w:rsidP="00CC1B32">
      <w:pPr>
        <w:keepLine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AC1871">
        <w:rPr>
          <w:rFonts w:ascii="Garamond" w:eastAsia="Times New Roman" w:hAnsi="Garamond" w:cs="Times New Roman"/>
          <w:b/>
          <w:sz w:val="24"/>
          <w:szCs w:val="24"/>
        </w:rPr>
        <w:t>A várakozóhelyek igénybevételének díja</w:t>
      </w:r>
    </w:p>
    <w:p w:rsidR="00CC1B32" w:rsidRPr="00AC1871" w:rsidRDefault="00CC1B32" w:rsidP="00CC1B32">
      <w:pPr>
        <w:keepLine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>Parkolási díjtételek: (</w:t>
      </w:r>
      <w:proofErr w:type="spellStart"/>
      <w:r w:rsidRPr="00AC1871">
        <w:rPr>
          <w:rFonts w:ascii="Garamond" w:eastAsia="Times New Roman" w:hAnsi="Garamond" w:cs="Times New Roman"/>
          <w:sz w:val="24"/>
          <w:szCs w:val="24"/>
        </w:rPr>
        <w:t>ÁFA-val</w:t>
      </w:r>
      <w:proofErr w:type="spellEnd"/>
      <w:r w:rsidRPr="00AC1871">
        <w:rPr>
          <w:rFonts w:ascii="Garamond" w:eastAsia="Times New Roman" w:hAnsi="Garamond" w:cs="Times New Roman"/>
          <w:sz w:val="24"/>
          <w:szCs w:val="24"/>
        </w:rPr>
        <w:t xml:space="preserve"> együtt értendők)</w:t>
      </w:r>
    </w:p>
    <w:p w:rsidR="00CC1B32" w:rsidRPr="00AC1871" w:rsidRDefault="00CC1B32" w:rsidP="00CC1B32">
      <w:pPr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>Parkolási díj</w:t>
      </w:r>
    </w:p>
    <w:p w:rsidR="00CC1B32" w:rsidRPr="00AC1871" w:rsidRDefault="00CC1B32" w:rsidP="00CC1B32">
      <w:pPr>
        <w:keepLine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      </w:t>
      </w:r>
    </w:p>
    <w:p w:rsidR="00CC1B32" w:rsidRPr="00AC1871" w:rsidRDefault="00CC1B32" w:rsidP="00CC1B32">
      <w:pPr>
        <w:keepLines/>
        <w:numPr>
          <w:ilvl w:val="1"/>
          <w:numId w:val="1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>I. díjzóna</w:t>
      </w:r>
    </w:p>
    <w:p w:rsidR="00CC1B32" w:rsidRPr="00AC1871" w:rsidRDefault="00CC1B32" w:rsidP="00CC1B32">
      <w:pPr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808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10"/>
        <w:gridCol w:w="2693"/>
      </w:tblGrid>
      <w:tr w:rsidR="00CC1B32" w:rsidRPr="00AC1871" w:rsidTr="00992C8F">
        <w:tc>
          <w:tcPr>
            <w:tcW w:w="2977" w:type="dxa"/>
            <w:vMerge w:val="restart"/>
            <w:shd w:val="clear" w:color="auto" w:fill="auto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Jármű típusa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Díj</w:t>
            </w:r>
          </w:p>
        </w:tc>
      </w:tr>
      <w:tr w:rsidR="00CC1B32" w:rsidRPr="00AC1871" w:rsidTr="00992C8F">
        <w:tc>
          <w:tcPr>
            <w:tcW w:w="2977" w:type="dxa"/>
            <w:vMerge/>
            <w:shd w:val="clear" w:color="auto" w:fill="auto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hétfő, kedd, szerda 13 óra után, csütörtök, péntek</w:t>
            </w:r>
          </w:p>
        </w:tc>
        <w:tc>
          <w:tcPr>
            <w:tcW w:w="2693" w:type="dxa"/>
            <w:shd w:val="clear" w:color="auto" w:fill="auto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szerda 13 óráig és szombaton</w:t>
            </w:r>
          </w:p>
        </w:tc>
      </w:tr>
      <w:tr w:rsidR="00CC1B32" w:rsidRPr="00AC1871" w:rsidTr="00992C8F">
        <w:tc>
          <w:tcPr>
            <w:tcW w:w="2977" w:type="dxa"/>
            <w:shd w:val="clear" w:color="auto" w:fill="auto"/>
          </w:tcPr>
          <w:p w:rsidR="00CC1B32" w:rsidRPr="00AC1871" w:rsidRDefault="00CC1B32" w:rsidP="00992C8F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Személygépkocsi, motorkerékpár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200,- Ft/óra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300,</w:t>
            </w:r>
            <w:proofErr w:type="spellStart"/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-Ft</w:t>
            </w:r>
            <w:proofErr w:type="spellEnd"/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/óra</w:t>
            </w:r>
          </w:p>
        </w:tc>
      </w:tr>
      <w:tr w:rsidR="00CC1B32" w:rsidRPr="00AC1871" w:rsidTr="00992C8F">
        <w:tc>
          <w:tcPr>
            <w:tcW w:w="2977" w:type="dxa"/>
            <w:shd w:val="clear" w:color="auto" w:fill="auto"/>
          </w:tcPr>
          <w:p w:rsidR="00CC1B32" w:rsidRPr="00AC1871" w:rsidRDefault="00CC1B32" w:rsidP="00992C8F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Autóbusz (12 személyig), tehergépkocsi (3,5 tonna össztömegig)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200,- Ft/óra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1B32" w:rsidRPr="00AC1871" w:rsidRDefault="00CC1B32" w:rsidP="00992C8F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300,</w:t>
            </w:r>
            <w:proofErr w:type="spellStart"/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-Ft</w:t>
            </w:r>
            <w:proofErr w:type="spellEnd"/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/óra</w:t>
            </w:r>
          </w:p>
        </w:tc>
      </w:tr>
    </w:tbl>
    <w:p w:rsidR="00CC1B32" w:rsidRPr="00AC1871" w:rsidRDefault="00CC1B32" w:rsidP="00CC1B32">
      <w:pPr>
        <w:keepLine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tabs>
          <w:tab w:val="left" w:pos="72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ab/>
        <w:t>A parkolási célra igénybe vehető legrövidebb parkolási időtartam: 15 perc.</w:t>
      </w:r>
    </w:p>
    <w:p w:rsidR="00CC1B32" w:rsidRDefault="00CC1B32" w:rsidP="00CC1B32">
      <w:pPr>
        <w:keepLines/>
        <w:tabs>
          <w:tab w:val="left" w:pos="72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          </w:t>
      </w:r>
    </w:p>
    <w:p w:rsidR="00CC1B32" w:rsidRPr="00AC1871" w:rsidRDefault="00CC1B32" w:rsidP="00CC1B32">
      <w:pPr>
        <w:keepLines/>
        <w:tabs>
          <w:tab w:val="left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A jegyváltás módja: parkoló automatánál </w:t>
      </w:r>
    </w:p>
    <w:p w:rsidR="00CC1B32" w:rsidRPr="00AC1871" w:rsidRDefault="00CC1B32" w:rsidP="00CC1B32">
      <w:pPr>
        <w:keepLine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numPr>
          <w:ilvl w:val="1"/>
          <w:numId w:val="1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II. díjzóna </w:t>
      </w:r>
    </w:p>
    <w:p w:rsidR="00D14FFF" w:rsidRDefault="00CC1B32" w:rsidP="00D14FFF">
      <w:pPr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     </w:t>
      </w:r>
    </w:p>
    <w:tbl>
      <w:tblPr>
        <w:tblW w:w="8266" w:type="dxa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812"/>
        <w:gridCol w:w="2029"/>
      </w:tblGrid>
      <w:tr w:rsidR="00D14FFF" w:rsidRPr="00AC1871" w:rsidTr="00D14FFF">
        <w:tc>
          <w:tcPr>
            <w:tcW w:w="425" w:type="dxa"/>
          </w:tcPr>
          <w:p w:rsidR="00D14FFF" w:rsidRPr="00AC1871" w:rsidRDefault="00D14FFF" w:rsidP="002A47B7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Jármű típusa</w:t>
            </w:r>
          </w:p>
        </w:tc>
        <w:tc>
          <w:tcPr>
            <w:tcW w:w="2029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Díj</w:t>
            </w:r>
          </w:p>
        </w:tc>
      </w:tr>
      <w:tr w:rsidR="00D14FFF" w:rsidRPr="00AC1871" w:rsidTr="00D14FFF">
        <w:tc>
          <w:tcPr>
            <w:tcW w:w="425" w:type="dxa"/>
          </w:tcPr>
          <w:p w:rsidR="00D14FFF" w:rsidRPr="00AC1871" w:rsidRDefault="00D14FFF" w:rsidP="002A47B7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Személygépkocsi, motorkerékpár</w:t>
            </w:r>
          </w:p>
        </w:tc>
        <w:tc>
          <w:tcPr>
            <w:tcW w:w="2029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400,- Ft/nap</w:t>
            </w:r>
          </w:p>
        </w:tc>
      </w:tr>
      <w:tr w:rsidR="00D14FFF" w:rsidRPr="00AC1871" w:rsidTr="00D14FFF">
        <w:tc>
          <w:tcPr>
            <w:tcW w:w="425" w:type="dxa"/>
          </w:tcPr>
          <w:p w:rsidR="00D14FFF" w:rsidRPr="00AC1871" w:rsidRDefault="00D14FFF" w:rsidP="002A47B7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Autóbusz, tehergépkocsi (3,5 tonna össztömegig)</w:t>
            </w:r>
          </w:p>
        </w:tc>
        <w:tc>
          <w:tcPr>
            <w:tcW w:w="2029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C1871">
              <w:rPr>
                <w:rFonts w:ascii="Garamond" w:eastAsia="Times New Roman" w:hAnsi="Garamond" w:cs="Times New Roman"/>
                <w:sz w:val="24"/>
                <w:szCs w:val="24"/>
              </w:rPr>
              <w:t>1000,- Ft/nap</w:t>
            </w:r>
          </w:p>
        </w:tc>
      </w:tr>
      <w:tr w:rsidR="00D14FFF" w:rsidRPr="00AC1871" w:rsidTr="00D14FFF">
        <w:tc>
          <w:tcPr>
            <w:tcW w:w="425" w:type="dxa"/>
          </w:tcPr>
          <w:p w:rsidR="00D14FFF" w:rsidRPr="00AC1871" w:rsidRDefault="00D14FFF" w:rsidP="002A47B7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Személygépkocsi, motorkerékpár 30 napos bérlet </w:t>
            </w:r>
          </w:p>
        </w:tc>
        <w:tc>
          <w:tcPr>
            <w:tcW w:w="2029" w:type="dxa"/>
            <w:shd w:val="clear" w:color="auto" w:fill="auto"/>
          </w:tcPr>
          <w:p w:rsidR="00D14FFF" w:rsidRPr="00AC1871" w:rsidRDefault="00D14FFF" w:rsidP="002A47B7">
            <w:pPr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8000,- Ft</w:t>
            </w:r>
          </w:p>
        </w:tc>
      </w:tr>
    </w:tbl>
    <w:p w:rsidR="00CC1B32" w:rsidRPr="00AC1871" w:rsidRDefault="00CC1B32" w:rsidP="00D14FFF">
      <w:pPr>
        <w:keepLine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A parkolás céljára igénybe vehető időtartam: az igénybevétel napján, a fizetésköteles időszak teljes időtartamára. </w:t>
      </w:r>
    </w:p>
    <w:p w:rsidR="00CC1B32" w:rsidRPr="00AC1871" w:rsidRDefault="00CC1B32" w:rsidP="00CC1B32">
      <w:pPr>
        <w:keepLines/>
        <w:tabs>
          <w:tab w:val="left" w:pos="72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ab/>
      </w:r>
    </w:p>
    <w:p w:rsidR="00CC1B32" w:rsidRPr="00AC1871" w:rsidRDefault="00CC1B32" w:rsidP="00CC1B32">
      <w:pPr>
        <w:keepLines/>
        <w:tabs>
          <w:tab w:val="left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A jegyváltás módja: parkoló automatánál </w:t>
      </w:r>
    </w:p>
    <w:p w:rsidR="00CC1B32" w:rsidRPr="00AC1871" w:rsidRDefault="00CC1B32" w:rsidP="00CC1B32">
      <w:pPr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numPr>
          <w:ilvl w:val="0"/>
          <w:numId w:val="1"/>
        </w:numPr>
        <w:tabs>
          <w:tab w:val="num" w:pos="720"/>
        </w:tabs>
        <w:spacing w:after="0" w:line="240" w:lineRule="auto"/>
        <w:ind w:left="720" w:hanging="345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>Pótdíjak</w:t>
      </w:r>
    </w:p>
    <w:p w:rsidR="00CC1B32" w:rsidRPr="00AC1871" w:rsidRDefault="00CC1B32" w:rsidP="00CC1B32">
      <w:pPr>
        <w:keepLines/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C1B32" w:rsidRPr="00AC1871" w:rsidRDefault="00CC1B32" w:rsidP="00CC1B32">
      <w:pPr>
        <w:keepLines/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A Rendelet 12. § (2) bekezdésében leírt esetekben a jogosulatlan parkolás után </w:t>
      </w:r>
      <w:r w:rsidRPr="00AC1871">
        <w:rPr>
          <w:rFonts w:ascii="Garamond" w:eastAsia="Times New Roman" w:hAnsi="Garamond" w:cs="Times New Roman"/>
          <w:sz w:val="24"/>
          <w:szCs w:val="24"/>
        </w:rPr>
        <w:br/>
        <w:t xml:space="preserve">a pótdíj összege a pótdíj kiszabásának napját követő 15 napon belüli befizetés esetén az adott napon belül díjköteles időszakra és további </w:t>
      </w:r>
      <w:proofErr w:type="gramStart"/>
      <w:r w:rsidRPr="00AC1871">
        <w:rPr>
          <w:rFonts w:ascii="Garamond" w:eastAsia="Times New Roman" w:hAnsi="Garamond" w:cs="Times New Roman"/>
          <w:sz w:val="24"/>
          <w:szCs w:val="24"/>
        </w:rPr>
        <w:t>két órai</w:t>
      </w:r>
      <w:proofErr w:type="gramEnd"/>
      <w:r w:rsidRPr="00AC1871">
        <w:rPr>
          <w:rFonts w:ascii="Garamond" w:eastAsia="Times New Roman" w:hAnsi="Garamond" w:cs="Times New Roman"/>
          <w:sz w:val="24"/>
          <w:szCs w:val="24"/>
        </w:rPr>
        <w:t xml:space="preserve"> várakozásra számított várakozási díj, 15 napon túli befizetés esetén az egy órai várakozási díj negyvenszerese.</w:t>
      </w:r>
    </w:p>
    <w:p w:rsidR="00D14FFF" w:rsidRDefault="00D14FFF" w:rsidP="00D14FFF">
      <w:pPr>
        <w:keepLine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14FFF" w:rsidRPr="00AC1871" w:rsidRDefault="00D14FFF" w:rsidP="00D14FFF">
      <w:pPr>
        <w:keepLines/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1871">
        <w:rPr>
          <w:rFonts w:ascii="Garamond" w:eastAsia="Times New Roman" w:hAnsi="Garamond" w:cs="Times New Roman"/>
          <w:sz w:val="24"/>
          <w:szCs w:val="24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</w:rPr>
        <w:t xml:space="preserve">II. díjzónában a </w:t>
      </w:r>
      <w:r w:rsidRPr="00AC1871">
        <w:rPr>
          <w:rFonts w:ascii="Garamond" w:eastAsia="Times New Roman" w:hAnsi="Garamond" w:cs="Times New Roman"/>
          <w:sz w:val="24"/>
          <w:szCs w:val="24"/>
        </w:rPr>
        <w:t>Rendelet 12. § (2) bekezdésében leírt esetekben a jogosulatlan parkolás után a pótdíj összege a pótdíj kiszabásának napjá</w:t>
      </w:r>
      <w:r>
        <w:rPr>
          <w:rFonts w:ascii="Garamond" w:eastAsia="Times New Roman" w:hAnsi="Garamond" w:cs="Times New Roman"/>
          <w:sz w:val="24"/>
          <w:szCs w:val="24"/>
        </w:rPr>
        <w:t xml:space="preserve">n és az azt követő munkanapon történő befizetés esetén a napidíj háromszorosa, </w:t>
      </w:r>
      <w:r w:rsidRPr="00AC1871">
        <w:rPr>
          <w:rFonts w:ascii="Garamond" w:eastAsia="Times New Roman" w:hAnsi="Garamond" w:cs="Times New Roman"/>
          <w:sz w:val="24"/>
          <w:szCs w:val="24"/>
        </w:rPr>
        <w:t xml:space="preserve">az </w:t>
      </w:r>
      <w:r>
        <w:rPr>
          <w:rFonts w:ascii="Garamond" w:eastAsia="Times New Roman" w:hAnsi="Garamond" w:cs="Times New Roman"/>
          <w:sz w:val="24"/>
          <w:szCs w:val="24"/>
        </w:rPr>
        <w:t xml:space="preserve">ezt követően történő befizetés esetén a napidíj </w:t>
      </w:r>
      <w:r>
        <w:rPr>
          <w:rFonts w:ascii="Garamond" w:hAnsi="Garamond"/>
          <w:sz w:val="24"/>
          <w:szCs w:val="24"/>
        </w:rPr>
        <w:t>tizenháromszorosa</w:t>
      </w:r>
      <w:r w:rsidRPr="00AC1871">
        <w:rPr>
          <w:rFonts w:ascii="Garamond" w:eastAsia="Times New Roman" w:hAnsi="Garamond" w:cs="Times New Roman"/>
          <w:sz w:val="24"/>
          <w:szCs w:val="24"/>
        </w:rPr>
        <w:t>.</w:t>
      </w:r>
      <w:bookmarkStart w:id="0" w:name="_GoBack"/>
      <w:bookmarkEnd w:id="0"/>
    </w:p>
    <w:p w:rsidR="00CC1B32" w:rsidRPr="00AC1871" w:rsidRDefault="00CC1B32" w:rsidP="00D14FFF">
      <w:pPr>
        <w:keepLines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1859E2" w:rsidRPr="00D14FFF" w:rsidRDefault="00D14FFF" w:rsidP="00D14FF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95C9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Hajdúnánás, 2016.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június 30.</w:t>
      </w:r>
    </w:p>
    <w:sectPr w:rsidR="001859E2" w:rsidRPr="00D14FFF" w:rsidSect="00CC1B3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60743"/>
    <w:multiLevelType w:val="hybridMultilevel"/>
    <w:tmpl w:val="67C4345C"/>
    <w:lvl w:ilvl="0" w:tplc="CC2A11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E0A1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E7"/>
    <w:rsid w:val="001808E7"/>
    <w:rsid w:val="001859E2"/>
    <w:rsid w:val="00CC1B32"/>
    <w:rsid w:val="00D14FFF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A9604-D6D2-4314-BDC9-24AFA94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1B3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Szombati</dc:creator>
  <cp:keywords/>
  <dc:description/>
  <cp:lastModifiedBy>Dr. Szombati Ágnes</cp:lastModifiedBy>
  <cp:revision>3</cp:revision>
  <dcterms:created xsi:type="dcterms:W3CDTF">2016-04-28T11:03:00Z</dcterms:created>
  <dcterms:modified xsi:type="dcterms:W3CDTF">2016-08-10T11:20:00Z</dcterms:modified>
</cp:coreProperties>
</file>