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22" w:rsidRPr="00A93F08" w:rsidRDefault="004D0422" w:rsidP="004D0422">
      <w:pPr>
        <w:jc w:val="center"/>
        <w:rPr>
          <w:b/>
          <w:caps/>
          <w:sz w:val="22"/>
          <w:szCs w:val="22"/>
        </w:rPr>
      </w:pPr>
      <w:r w:rsidRPr="00A93F08">
        <w:rPr>
          <w:b/>
          <w:caps/>
          <w:sz w:val="22"/>
          <w:szCs w:val="22"/>
        </w:rPr>
        <w:t>TiszaDOB nAGYKÖZSÉG Önkormányzata</w:t>
      </w:r>
    </w:p>
    <w:p w:rsidR="004D0422" w:rsidRPr="00A93F08" w:rsidRDefault="004D0422" w:rsidP="004D0422">
      <w:pPr>
        <w:jc w:val="center"/>
        <w:rPr>
          <w:b/>
          <w:caps/>
          <w:sz w:val="22"/>
          <w:szCs w:val="22"/>
        </w:rPr>
      </w:pPr>
      <w:r w:rsidRPr="00A93F08">
        <w:rPr>
          <w:b/>
          <w:sz w:val="22"/>
          <w:szCs w:val="22"/>
        </w:rPr>
        <w:t>KÉPVISELŐ-TESTÜLETE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 xml:space="preserve">Tiszadob Nagyközség Önkormányzata Szervezeti és Működési Szabályzatáról szóló </w:t>
      </w:r>
    </w:p>
    <w:p w:rsidR="004D0422" w:rsidRPr="00A93F08" w:rsidRDefault="004D0422" w:rsidP="004D042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 xml:space="preserve">10/2014. (XII. 1.) </w:t>
      </w:r>
    </w:p>
    <w:p w:rsidR="004D0422" w:rsidRPr="00A93F08" w:rsidRDefault="004D0422" w:rsidP="004D042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önkormányzati rendeletének</w:t>
      </w:r>
    </w:p>
    <w:p w:rsidR="004D0422" w:rsidRPr="00A93F08" w:rsidRDefault="004D0422" w:rsidP="004D0422">
      <w:pPr>
        <w:jc w:val="center"/>
        <w:rPr>
          <w:sz w:val="22"/>
          <w:szCs w:val="22"/>
        </w:rPr>
      </w:pPr>
    </w:p>
    <w:p w:rsidR="004D0422" w:rsidRPr="00A93F08" w:rsidRDefault="004D0422" w:rsidP="004D0422">
      <w:pPr>
        <w:tabs>
          <w:tab w:val="num" w:pos="397"/>
        </w:tabs>
        <w:jc w:val="center"/>
        <w:rPr>
          <w:b/>
          <w:bCs/>
          <w:sz w:val="22"/>
          <w:szCs w:val="22"/>
        </w:rPr>
      </w:pPr>
      <w:r w:rsidRPr="00A93F08">
        <w:rPr>
          <w:b/>
          <w:sz w:val="22"/>
          <w:szCs w:val="22"/>
        </w:rPr>
        <w:t>1. számú melléklete</w:t>
      </w:r>
    </w:p>
    <w:p w:rsidR="004D0422" w:rsidRPr="00A93F08" w:rsidRDefault="004D0422" w:rsidP="004D0422">
      <w:pPr>
        <w:rPr>
          <w:sz w:val="22"/>
          <w:szCs w:val="22"/>
        </w:rPr>
      </w:pPr>
    </w:p>
    <w:p w:rsidR="004D0422" w:rsidRPr="00A93F08" w:rsidRDefault="004D0422" w:rsidP="004D0422">
      <w:pPr>
        <w:rPr>
          <w:sz w:val="22"/>
          <w:szCs w:val="22"/>
        </w:rPr>
      </w:pPr>
    </w:p>
    <w:p w:rsidR="004D0422" w:rsidRPr="00A93F08" w:rsidRDefault="004D0422" w:rsidP="004D0422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caps/>
          <w:sz w:val="22"/>
          <w:szCs w:val="22"/>
        </w:rPr>
      </w:pPr>
      <w:r w:rsidRPr="00A93F08">
        <w:rPr>
          <w:rFonts w:ascii="Times New Roman" w:hAnsi="Times New Roman" w:cs="Times New Roman"/>
          <w:i w:val="0"/>
          <w:caps/>
          <w:sz w:val="22"/>
          <w:szCs w:val="22"/>
        </w:rPr>
        <w:t>TISZADOB NAGYközség címere és zászlaja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D0422" w:rsidRPr="00A93F08" w:rsidRDefault="004D0422" w:rsidP="004D0422">
      <w:pPr>
        <w:pStyle w:val="Szvegtrzs2"/>
        <w:jc w:val="both"/>
        <w:rPr>
          <w:caps/>
          <w:sz w:val="22"/>
          <w:szCs w:val="22"/>
        </w:rPr>
      </w:pPr>
      <w:r w:rsidRPr="00A93F08">
        <w:rPr>
          <w:caps/>
          <w:sz w:val="22"/>
          <w:szCs w:val="22"/>
        </w:rPr>
        <w:t xml:space="preserve">1.) Tiszadob Nagyközség címerének leírása </w:t>
      </w:r>
    </w:p>
    <w:p w:rsidR="004D0422" w:rsidRPr="00A93F08" w:rsidRDefault="004D0422" w:rsidP="004D0422">
      <w:pPr>
        <w:pStyle w:val="Szvegtrzs2"/>
        <w:jc w:val="both"/>
        <w:rPr>
          <w:sz w:val="22"/>
          <w:szCs w:val="22"/>
        </w:rPr>
      </w:pPr>
    </w:p>
    <w:p w:rsidR="004D0422" w:rsidRPr="00A93F08" w:rsidRDefault="004D0422" w:rsidP="004D0422">
      <w:pPr>
        <w:pStyle w:val="Szvegtrzs2"/>
        <w:jc w:val="both"/>
        <w:rPr>
          <w:sz w:val="22"/>
          <w:szCs w:val="22"/>
        </w:rPr>
      </w:pPr>
    </w:p>
    <w:p w:rsidR="004D0422" w:rsidRPr="00A93F08" w:rsidRDefault="004D0422" w:rsidP="004D0422">
      <w:pPr>
        <w:pStyle w:val="Szvegtrzs2"/>
        <w:ind w:left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 xml:space="preserve">Álló csúcsaiban csapott, csücskös talpú, három-osztatú, vörös-fehér-kék alapú reneszánsz pajzs. Bal fölső vörös alapú mezejében három ezüst kalász található. A földművelésen belül a gabonatermesztés domináns jellegét kívánják a gabonaszálak érzékeltetni. A jobb felső fehér mezőben görögdinnye van. A szabolcsi Tisza mentén termett kitűnő dinnyéről több település pecsétje is tanúskodik, de az eredeti nyomatokon sárga dinnye kizárólag Tiszadob pecsétjében állt. Korunk fogyasztói igényeinek hatására elsősorban a görögdinnyét termesztik, ezért került változtatásra ez a címeren. Alsó harmadában kék alapon ezüst színű, balra úszó hal található. A halászat a település lakóinak kizárólagos vagy kiegészítő foglalkozása, melyet a Tisza közelsége, illetve a Holt-ágak biztosítanak. 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 xml:space="preserve">A címer az úgynevezett beszélő címerek kategóriájába tartozik. Az alapszínek a magyar nemzeti színeket is idézik. A címer részben új, de a gyökerekig visszanyúló jelképrendszere Tiszadob népességének foglalkozására, megélhetési lehetőségire utal. E motívumok eredetiek, a tiszadobi történeti pecsétekre vezethetők vissza. 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both"/>
        <w:rPr>
          <w:b/>
          <w:bCs/>
          <w:caps/>
          <w:sz w:val="22"/>
          <w:szCs w:val="22"/>
        </w:rPr>
      </w:pPr>
      <w:r w:rsidRPr="00A93F08">
        <w:rPr>
          <w:b/>
          <w:bCs/>
          <w:caps/>
          <w:sz w:val="22"/>
          <w:szCs w:val="22"/>
        </w:rPr>
        <w:t xml:space="preserve">2.) Tiszadob Nagyközség zászlajának leírása 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 xml:space="preserve">Hagyományos téglalap alakú fehér mező. Felső és alsó szélein, hosszában 1-1 párhuzamosan futó keskeny piros sáv van. A középső széles fehér mezőben Tiszadob címere. </w:t>
      </w:r>
    </w:p>
    <w:p w:rsidR="004D0422" w:rsidRPr="00A93F08" w:rsidRDefault="004D0422" w:rsidP="004D0422">
      <w:pPr>
        <w:jc w:val="center"/>
        <w:rPr>
          <w:b/>
          <w:caps/>
          <w:sz w:val="22"/>
          <w:szCs w:val="22"/>
        </w:rPr>
      </w:pPr>
      <w:r w:rsidRPr="00A93F08">
        <w:rPr>
          <w:sz w:val="22"/>
          <w:szCs w:val="22"/>
        </w:rPr>
        <w:br w:type="page"/>
      </w:r>
      <w:r w:rsidRPr="00A93F08">
        <w:rPr>
          <w:b/>
          <w:caps/>
          <w:sz w:val="22"/>
          <w:szCs w:val="22"/>
        </w:rPr>
        <w:lastRenderedPageBreak/>
        <w:t>TiszaDOB nAGYKÖZSÉG Önkormányzata</w:t>
      </w:r>
    </w:p>
    <w:p w:rsidR="004D0422" w:rsidRPr="00A93F08" w:rsidRDefault="004D0422" w:rsidP="004D0422">
      <w:pPr>
        <w:jc w:val="center"/>
        <w:rPr>
          <w:b/>
          <w:caps/>
          <w:sz w:val="22"/>
          <w:szCs w:val="22"/>
        </w:rPr>
      </w:pPr>
      <w:r w:rsidRPr="00A93F08">
        <w:rPr>
          <w:b/>
          <w:sz w:val="22"/>
          <w:szCs w:val="22"/>
        </w:rPr>
        <w:t>KÉPVISELŐ-TESTÜLETE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 xml:space="preserve">Tiszadob Nagyközség Önkormányzata Szervezeti és Működési Szabályzatáról szóló </w:t>
      </w:r>
    </w:p>
    <w:p w:rsidR="004D0422" w:rsidRPr="00A93F08" w:rsidRDefault="004D0422" w:rsidP="004D042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 xml:space="preserve">10/2014. (XII. 1.) </w:t>
      </w:r>
    </w:p>
    <w:p w:rsidR="004D0422" w:rsidRPr="00A93F08" w:rsidRDefault="004D0422" w:rsidP="004D042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önkormányzati rendeletének</w:t>
      </w:r>
    </w:p>
    <w:p w:rsidR="004D0422" w:rsidRPr="00A93F08" w:rsidRDefault="004D0422" w:rsidP="004D0422">
      <w:pPr>
        <w:jc w:val="center"/>
        <w:rPr>
          <w:sz w:val="22"/>
          <w:szCs w:val="22"/>
        </w:rPr>
      </w:pPr>
    </w:p>
    <w:p w:rsidR="004D0422" w:rsidRPr="00A93F08" w:rsidRDefault="004D0422" w:rsidP="004D0422">
      <w:pPr>
        <w:tabs>
          <w:tab w:val="num" w:pos="397"/>
        </w:tabs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2. számú melléklete</w:t>
      </w:r>
    </w:p>
    <w:p w:rsidR="004D0422" w:rsidRPr="00A93F08" w:rsidRDefault="004D0422" w:rsidP="004D0422">
      <w:pPr>
        <w:tabs>
          <w:tab w:val="num" w:pos="397"/>
        </w:tabs>
        <w:jc w:val="center"/>
        <w:rPr>
          <w:b/>
          <w:bCs/>
          <w:sz w:val="22"/>
          <w:szCs w:val="22"/>
        </w:rPr>
      </w:pPr>
    </w:p>
    <w:p w:rsidR="004D0422" w:rsidRPr="00A93F08" w:rsidRDefault="004D0422" w:rsidP="004D042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Tiszadob Nagyközség Önkormányzata által ellátott kötelező és önként vállalt feladatokról</w:t>
      </w:r>
    </w:p>
    <w:p w:rsidR="004D0422" w:rsidRPr="00A93F08" w:rsidRDefault="004D0422" w:rsidP="004D0422">
      <w:pPr>
        <w:jc w:val="center"/>
        <w:rPr>
          <w:b/>
          <w:sz w:val="22"/>
          <w:szCs w:val="22"/>
        </w:rPr>
      </w:pPr>
    </w:p>
    <w:p w:rsidR="004D0422" w:rsidRPr="00A93F08" w:rsidRDefault="004D0422" w:rsidP="004D042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1. Idegenforgalom és nemzetközi kapcsolatok</w:t>
      </w:r>
    </w:p>
    <w:p w:rsidR="004D0422" w:rsidRPr="00A93F08" w:rsidRDefault="004D0422" w:rsidP="004D042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00"/>
        <w:gridCol w:w="2720"/>
      </w:tblGrid>
      <w:tr w:rsidR="004D0422" w:rsidRPr="00A93F08" w:rsidTr="004F15A9">
        <w:trPr>
          <w:trHeight w:val="327"/>
        </w:trPr>
        <w:tc>
          <w:tcPr>
            <w:tcW w:w="72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2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testvérvárosi kapcsolatok szervezése, külföldi önkormányzatokkal való együttműködés, ezeken belül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programok, rendezvények, látogatások szervezése, együttműködés kialakítása civil szervezetekkel való külkapcsolatok</w:t>
            </w:r>
          </w:p>
        </w:tc>
        <w:tc>
          <w:tcPr>
            <w:tcW w:w="2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Alaptörvény 32. cikk (1) bekezdés k) pont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2.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idegenforgalom helyi fejlesztésének összehangolása, idegenforgalom alakulásának elemzése, értékelése</w:t>
            </w:r>
          </w:p>
        </w:tc>
        <w:tc>
          <w:tcPr>
            <w:tcW w:w="2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Magyarország helyi önkormányzatairól szóló 2011. évi CLXXXIX. Törvény (továbbiakban: Mötv.) 13. § (1) bekezdés 13. pont</w:t>
            </w:r>
          </w:p>
        </w:tc>
      </w:tr>
    </w:tbl>
    <w:p w:rsidR="004D0422" w:rsidRPr="00A93F08" w:rsidRDefault="004D0422" w:rsidP="004D0422">
      <w:pPr>
        <w:rPr>
          <w:sz w:val="22"/>
          <w:szCs w:val="22"/>
        </w:rPr>
      </w:pPr>
    </w:p>
    <w:p w:rsidR="004D0422" w:rsidRPr="00A93F08" w:rsidRDefault="004D0422" w:rsidP="004D042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2. Szociális ellátás és gyermekvédelmi feladatok</w:t>
      </w:r>
    </w:p>
    <w:p w:rsidR="004D0422" w:rsidRPr="00A93F08" w:rsidRDefault="004D0422" w:rsidP="004D042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00"/>
        <w:gridCol w:w="2769"/>
      </w:tblGrid>
      <w:tr w:rsidR="004D0422" w:rsidRPr="00A93F08" w:rsidTr="004F15A9">
        <w:trPr>
          <w:trHeight w:val="327"/>
        </w:trPr>
        <w:tc>
          <w:tcPr>
            <w:tcW w:w="72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9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szociális alapszolgáltatások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 § (1) bekezdés 8. 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A szociális igazgatásról és a szociális ellátásokról szóló 1993. évi III. tv (továbbiakban: Sztv.) 57. § (1) bekezdés 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2.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közfoglalkoztatás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a foglalkoztatás elősegítéséről és a munkanélküliek ellátásáról szóló 1991. évi IV. tv. 8.§ (4) bekezdés a) pont, 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12. pont és 15.§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3.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közétkeztetés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8. 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bCs/>
                <w:sz w:val="22"/>
                <w:szCs w:val="22"/>
              </w:rPr>
              <w:t xml:space="preserve">a gyermekek védelméről és a gyámügyi igazgatásról </w:t>
            </w:r>
            <w:r w:rsidRPr="00A93F08">
              <w:rPr>
                <w:bCs/>
                <w:sz w:val="22"/>
                <w:szCs w:val="22"/>
              </w:rPr>
              <w:lastRenderedPageBreak/>
              <w:t>szóló 1997. évi XXXI. törvény</w:t>
            </w:r>
            <w:r w:rsidRPr="00A93F08">
              <w:rPr>
                <w:sz w:val="22"/>
                <w:szCs w:val="22"/>
              </w:rPr>
              <w:t xml:space="preserve"> 151.§ (2) bekezdés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méltányossági közgyógyellátás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8. 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Sztv. 50. § (3) bekezdés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5.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önkormányzati segély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8. 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Sztv. 45.§ (1) bekezdés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6.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köztemetés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8. 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Sztv. 48.§ (1)-(2) bekezdés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7.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Bursa Hungarica felsőoktatási önkormányzati ösztöndíjrendszer</w:t>
            </w:r>
          </w:p>
        </w:tc>
        <w:tc>
          <w:tcPr>
            <w:tcW w:w="2769" w:type="dxa"/>
          </w:tcPr>
          <w:p w:rsidR="004D0422" w:rsidRPr="00A93F08" w:rsidRDefault="004D0422" w:rsidP="004F15A9">
            <w:pPr>
              <w:jc w:val="both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a szociális ellátásokról szóló </w:t>
            </w:r>
          </w:p>
          <w:p w:rsidR="004D0422" w:rsidRPr="00A93F08" w:rsidRDefault="004D0422" w:rsidP="004F15A9">
            <w:pPr>
              <w:jc w:val="both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15/2013. (XII. 20.) önkormányzati rendelet</w:t>
            </w:r>
          </w:p>
          <w:p w:rsidR="004D0422" w:rsidRPr="00A93F08" w:rsidRDefault="004D0422" w:rsidP="004F15A9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4D0422" w:rsidRPr="00A93F08" w:rsidRDefault="004D0422" w:rsidP="004D0422">
      <w:pPr>
        <w:rPr>
          <w:sz w:val="22"/>
          <w:szCs w:val="22"/>
        </w:rPr>
      </w:pPr>
    </w:p>
    <w:p w:rsidR="004D0422" w:rsidRPr="00A93F08" w:rsidRDefault="004D0422" w:rsidP="004D0422">
      <w:pPr>
        <w:ind w:left="360"/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3. Egészségügyi ellátás</w:t>
      </w:r>
    </w:p>
    <w:p w:rsidR="004D0422" w:rsidRPr="00A93F08" w:rsidRDefault="004D0422" w:rsidP="004D042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00"/>
        <w:gridCol w:w="2769"/>
      </w:tblGrid>
      <w:tr w:rsidR="004D0422" w:rsidRPr="00A93F08" w:rsidTr="004F15A9">
        <w:trPr>
          <w:trHeight w:val="327"/>
        </w:trPr>
        <w:tc>
          <w:tcPr>
            <w:tcW w:w="72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9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háziorvosi ellátás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4. 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Az egészségügyről szóló 1997. évi CLIV. tv. (továbbiakban: Eütv.) 152.§ (1) bekezdés a) pont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2.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Fogorvosi alapellátás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4. pont, Eütv. 152.§ (1) bekezdés b) pont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3.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Alapellátáshoz kapcsolódó ügyeleti ellátás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4. 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Eütv. 152.§ (1) bekezdés c) pont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4.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Védőnői ellátás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4. 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Eütv. 152.§ (1) bekezdés d) pont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5.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ind w:firstLine="708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Iskola-egészségügyi ellátás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4. 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Eütv. 152.§ (1) bekezdés e) pont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6.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Járóbeteg szakellátás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PÉTEGISZ Zrt-n keresztül</w:t>
            </w: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Mötv. 10.§ (1) bekezdés 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Eütv. 152.§ (3) bekezdés 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7.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Köztisztasági és településtisztasági feladatok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5. pont</w:t>
            </w:r>
          </w:p>
        </w:tc>
      </w:tr>
    </w:tbl>
    <w:p w:rsidR="004D0422" w:rsidRPr="00A93F08" w:rsidRDefault="004D0422" w:rsidP="004D0422">
      <w:pPr>
        <w:rPr>
          <w:sz w:val="22"/>
          <w:szCs w:val="22"/>
        </w:rPr>
      </w:pPr>
    </w:p>
    <w:p w:rsidR="004D0422" w:rsidRPr="00A93F08" w:rsidRDefault="004D0422" w:rsidP="004D0422">
      <w:pPr>
        <w:rPr>
          <w:sz w:val="22"/>
          <w:szCs w:val="22"/>
        </w:rPr>
      </w:pPr>
    </w:p>
    <w:p w:rsidR="004D0422" w:rsidRPr="00A93F08" w:rsidRDefault="004D0422" w:rsidP="004D0422">
      <w:pPr>
        <w:ind w:left="360"/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4. Közművelődési és közgyűjteményi feladatok</w:t>
      </w:r>
    </w:p>
    <w:p w:rsidR="004D0422" w:rsidRPr="00A93F08" w:rsidRDefault="004D0422" w:rsidP="004D042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00"/>
        <w:gridCol w:w="2769"/>
      </w:tblGrid>
      <w:tr w:rsidR="004D0422" w:rsidRPr="00A93F08" w:rsidTr="004F15A9">
        <w:trPr>
          <w:trHeight w:val="327"/>
        </w:trPr>
        <w:tc>
          <w:tcPr>
            <w:tcW w:w="72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9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Helyi könyvtár fenntartása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7. pont,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helyi közművelődés feltételeinek biztosítása, a helyi közművelődési tevékenység támogatása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Közművelődési törvény 73.§ (2) bekezdése, 76.§ (1) bekezdése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Mötv. 13.§ (1) bekezdés 7. 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3.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Közművelődési intézmény biztosítása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Közművelődési törvény 78.§ (2) bekezdés</w:t>
            </w:r>
          </w:p>
        </w:tc>
      </w:tr>
    </w:tbl>
    <w:p w:rsidR="004D0422" w:rsidRPr="00A93F08" w:rsidRDefault="004D0422" w:rsidP="004D0422">
      <w:pPr>
        <w:rPr>
          <w:sz w:val="22"/>
          <w:szCs w:val="22"/>
        </w:rPr>
      </w:pPr>
    </w:p>
    <w:p w:rsidR="004D0422" w:rsidRPr="00A93F08" w:rsidRDefault="004D0422" w:rsidP="004D0422">
      <w:pPr>
        <w:ind w:left="360"/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5. Köznevelési feladatok</w:t>
      </w:r>
    </w:p>
    <w:p w:rsidR="004D0422" w:rsidRPr="00A93F08" w:rsidRDefault="004D0422" w:rsidP="004D042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00"/>
        <w:gridCol w:w="2769"/>
      </w:tblGrid>
      <w:tr w:rsidR="004D0422" w:rsidRPr="00A93F08" w:rsidTr="004F15A9">
        <w:trPr>
          <w:trHeight w:val="327"/>
        </w:trPr>
        <w:tc>
          <w:tcPr>
            <w:tcW w:w="72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9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Óvodai nevelés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6. pont, A nemzeti köznevelésről szóló 2011. évi CXC. Törvény 74.§ (2) bekezdése</w:t>
            </w:r>
          </w:p>
        </w:tc>
      </w:tr>
    </w:tbl>
    <w:p w:rsidR="004D0422" w:rsidRPr="00A93F08" w:rsidRDefault="004D0422" w:rsidP="004D0422">
      <w:pPr>
        <w:rPr>
          <w:sz w:val="22"/>
          <w:szCs w:val="22"/>
        </w:rPr>
      </w:pPr>
    </w:p>
    <w:p w:rsidR="004D0422" w:rsidRPr="00A93F08" w:rsidRDefault="004D0422" w:rsidP="004D0422">
      <w:pPr>
        <w:rPr>
          <w:sz w:val="22"/>
          <w:szCs w:val="22"/>
        </w:rPr>
      </w:pPr>
    </w:p>
    <w:p w:rsidR="004D0422" w:rsidRPr="00A93F08" w:rsidRDefault="004D0422" w:rsidP="004D0422">
      <w:pPr>
        <w:rPr>
          <w:sz w:val="22"/>
          <w:szCs w:val="22"/>
        </w:rPr>
      </w:pPr>
    </w:p>
    <w:p w:rsidR="004D0422" w:rsidRPr="00A93F08" w:rsidRDefault="004D0422" w:rsidP="004D042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6. Sport feladatok</w:t>
      </w:r>
    </w:p>
    <w:p w:rsidR="004D0422" w:rsidRPr="00A93F08" w:rsidRDefault="004D0422" w:rsidP="004D042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00"/>
        <w:gridCol w:w="2769"/>
      </w:tblGrid>
      <w:tr w:rsidR="004D0422" w:rsidRPr="00A93F08" w:rsidTr="004F15A9">
        <w:trPr>
          <w:trHeight w:val="327"/>
        </w:trPr>
        <w:tc>
          <w:tcPr>
            <w:tcW w:w="72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9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Helyi sportfejlesztési koncepció meghatározása és annak megvalósítása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15. 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Sportról szóló 2004. évi I. törvény (továbbiakban: sporttv.) 55.§ (1) bekezdés a) pont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2.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Együttműködés a helyi sportszervezetekkel, sportszövetségekkel</w:t>
            </w: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15. 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Sporttv. 55.§ (1) bekezdés b)pont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3.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Önkormányzat tulajdonát képező sportlétesítmények fenntartása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15. 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Sporttv. 55.§ (1) bekezdés c)pont</w:t>
            </w:r>
          </w:p>
        </w:tc>
      </w:tr>
    </w:tbl>
    <w:p w:rsidR="004D0422" w:rsidRDefault="004D0422" w:rsidP="004D0422">
      <w:pPr>
        <w:rPr>
          <w:b/>
          <w:sz w:val="22"/>
          <w:szCs w:val="22"/>
        </w:rPr>
      </w:pPr>
    </w:p>
    <w:p w:rsidR="004D0422" w:rsidRPr="00A93F08" w:rsidRDefault="004D0422" w:rsidP="004D0422">
      <w:pPr>
        <w:rPr>
          <w:b/>
          <w:sz w:val="22"/>
          <w:szCs w:val="22"/>
        </w:rPr>
      </w:pPr>
    </w:p>
    <w:p w:rsidR="004D0422" w:rsidRPr="00A93F08" w:rsidRDefault="004D0422" w:rsidP="004D0422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Környezetvédelmi és kommunális feladatok</w:t>
      </w:r>
    </w:p>
    <w:p w:rsidR="004D0422" w:rsidRPr="00A93F08" w:rsidRDefault="004D0422" w:rsidP="004D042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00"/>
        <w:gridCol w:w="2769"/>
      </w:tblGrid>
      <w:tr w:rsidR="004D0422" w:rsidRPr="00A93F08" w:rsidTr="004F15A9">
        <w:trPr>
          <w:trHeight w:val="327"/>
        </w:trPr>
        <w:tc>
          <w:tcPr>
            <w:tcW w:w="72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9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Víziközmű-szolgáltatás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(közműves ivóvízellátás és szennyvízelvezetés tisztítás)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21. pont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víziközmű-szolgáltatásról szóló 2011. évi CCIX. tv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2.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nem közművel összegyűjtött háztartási szennyvíz begyűjtése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vízgazdálkodásról szóló 1995. évi LVII. Tv. (továbbiakban: víztv) 4.§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3.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Vízgazdálkodási feladatok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11. 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Víztv. 4.§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közvilágítás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2. pont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5.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Köztemető fenntartása és üzemeltetése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2. pont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6.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Helyi közutak fejlesztése, fenntartása és üzemeltetése, közlekedés szervezés, forgalmi rend kialakítása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2. pont.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közúti közlekedésről szóló 1988. évi I. tv. (továbbiakban: közúti tv.) 8.§ (1) bekezdés, 34.§ (2)-(3) és (5) bekezdés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7.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Közterületen járművel való várakozás biztosítása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2. 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Közúti tv. 8.§ (1) bekezdése c) pont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8.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hulladékgazdálkodás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19.pont,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hulladékról szóló 2012. évi CLXXXV. Törvény 33.§ (1) bekezdése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9.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Épített környezet akadálymentesítése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fogyatékos személyek jogairól és esélyegyenlőségük biztosításáról szóló 1998. évi XXVI. Törvény 5.§ (1) bekezdés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10.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Környezetvédelmi feladatok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Együttműködés a környezetvédelmi feladatokat ellátó szervezetekkel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11. pont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környezet védelmének általános szabályairól szóló 1995. évi LIII. Törvény (továbbiakban: könytv.) 37.§ (1) bekezdés, 46.§ (1) bekezdés 48.§ (1)-(2) és (4) bekezdés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11.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Természetvédelmi feladatok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11. pontja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1996. évi LIII. Törvény 24.§ (1) bekezdés b) pontja, 36.§ (1) bekezdése, 55.§ (1) bekezdése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12.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katasztrófavédelem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12. 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katasztrófavédelemről és a hozzá kapcsolódó egyes törvények módosításáról szóló 2011. évi CXXVIII. Törvény 15.§ (1)-(2) bekezdés, 16.§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13.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Állat-egészségügyi feladatok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Az élelmiszerláncról és hatósági felügyeletről szóló 2008. évi XLVI. Törvény 19.§ (2) bekezdés</w:t>
            </w:r>
          </w:p>
        </w:tc>
      </w:tr>
    </w:tbl>
    <w:p w:rsidR="004D0422" w:rsidRDefault="004D0422" w:rsidP="004D0422">
      <w:pPr>
        <w:rPr>
          <w:b/>
          <w:sz w:val="22"/>
          <w:szCs w:val="22"/>
        </w:rPr>
      </w:pPr>
    </w:p>
    <w:p w:rsidR="004D0422" w:rsidRDefault="004D0422" w:rsidP="004D0422">
      <w:pPr>
        <w:rPr>
          <w:b/>
          <w:sz w:val="22"/>
          <w:szCs w:val="22"/>
        </w:rPr>
      </w:pPr>
    </w:p>
    <w:p w:rsidR="004D0422" w:rsidRDefault="004D0422" w:rsidP="004D0422">
      <w:pPr>
        <w:rPr>
          <w:b/>
          <w:sz w:val="22"/>
          <w:szCs w:val="22"/>
        </w:rPr>
      </w:pPr>
    </w:p>
    <w:p w:rsidR="004D0422" w:rsidRPr="00A93F08" w:rsidRDefault="004D0422" w:rsidP="004D0422">
      <w:pPr>
        <w:rPr>
          <w:b/>
          <w:sz w:val="22"/>
          <w:szCs w:val="22"/>
        </w:rPr>
      </w:pPr>
    </w:p>
    <w:p w:rsidR="004D0422" w:rsidRPr="00A93F08" w:rsidRDefault="004D0422" w:rsidP="004D0422">
      <w:pPr>
        <w:ind w:left="360"/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lastRenderedPageBreak/>
        <w:t>7. Lakásgazdálkodás</w:t>
      </w:r>
    </w:p>
    <w:p w:rsidR="004D0422" w:rsidRPr="00A93F08" w:rsidRDefault="004D0422" w:rsidP="004D042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36"/>
        <w:gridCol w:w="2769"/>
      </w:tblGrid>
      <w:tr w:rsidR="004D0422" w:rsidRPr="00A93F08" w:rsidTr="004F15A9">
        <w:trPr>
          <w:trHeight w:val="327"/>
        </w:trPr>
        <w:tc>
          <w:tcPr>
            <w:tcW w:w="72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36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9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Önkormányzati tulajdonú lakás céljára szolgáló ingatlanok hasznosítása</w:t>
            </w:r>
          </w:p>
        </w:tc>
        <w:tc>
          <w:tcPr>
            <w:tcW w:w="2736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9. pont</w:t>
            </w:r>
          </w:p>
        </w:tc>
      </w:tr>
    </w:tbl>
    <w:p w:rsidR="004D0422" w:rsidRPr="00A93F08" w:rsidRDefault="004D0422" w:rsidP="004D0422">
      <w:pPr>
        <w:rPr>
          <w:b/>
          <w:sz w:val="22"/>
          <w:szCs w:val="22"/>
        </w:rPr>
      </w:pPr>
    </w:p>
    <w:p w:rsidR="004D0422" w:rsidRPr="00A93F08" w:rsidRDefault="004D0422" w:rsidP="004D042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9. Vagyongazdálkodás</w:t>
      </w:r>
    </w:p>
    <w:p w:rsidR="004D0422" w:rsidRPr="00A93F08" w:rsidRDefault="004D0422" w:rsidP="004D0422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00"/>
        <w:gridCol w:w="2769"/>
      </w:tblGrid>
      <w:tr w:rsidR="004D0422" w:rsidRPr="00A93F08" w:rsidTr="004F15A9">
        <w:trPr>
          <w:trHeight w:val="327"/>
        </w:trPr>
        <w:tc>
          <w:tcPr>
            <w:tcW w:w="72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9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Kataszteri nyilvántartás vezetése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Egyes állami tulajdonban lévő vagyontárgyak önkormányzati tulajdonba adásáról szóló 1991. évi XXXIII. Törvény 42.§,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nemzeti vagyonról szóló 2011. évi CXCVI. Törvény (továbbiakban: vagyontörvény)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2.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Településrendezési eszköz változása, vagy az ott előírt korlátozás miatti kártalanítás, kisajátítás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Az épített környezet alakításáról és védelméről szóló 1997. névi LXXVIII. Törvény  (továbbiakban: Étv.) 30.§,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kisajátításról szóló 2007. évi CXXIII. törvény</w:t>
            </w:r>
          </w:p>
        </w:tc>
      </w:tr>
      <w:tr w:rsidR="004D0422" w:rsidRPr="00A93F08" w:rsidTr="004F15A9">
        <w:trPr>
          <w:trHeight w:val="310"/>
        </w:trPr>
        <w:tc>
          <w:tcPr>
            <w:tcW w:w="72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3.</w:t>
            </w: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Önkormányzati vagyon ingyenes hasznosítása</w:t>
            </w:r>
          </w:p>
        </w:tc>
        <w:tc>
          <w:tcPr>
            <w:tcW w:w="276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Vagyontörvény 11.§, vagyonrendelet</w:t>
            </w:r>
          </w:p>
        </w:tc>
      </w:tr>
    </w:tbl>
    <w:p w:rsidR="004D0422" w:rsidRPr="00A93F08" w:rsidRDefault="004D0422" w:rsidP="004D0422">
      <w:pPr>
        <w:rPr>
          <w:b/>
          <w:sz w:val="22"/>
          <w:szCs w:val="22"/>
        </w:rPr>
      </w:pPr>
    </w:p>
    <w:p w:rsidR="004D0422" w:rsidRPr="00A93F08" w:rsidRDefault="004D0422" w:rsidP="004D0422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>Egyéb feladatok</w:t>
      </w:r>
    </w:p>
    <w:p w:rsidR="004D0422" w:rsidRPr="00A93F08" w:rsidRDefault="004D0422" w:rsidP="004D0422">
      <w:pPr>
        <w:numPr>
          <w:ilvl w:val="0"/>
          <w:numId w:val="2"/>
        </w:num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063"/>
        <w:gridCol w:w="2611"/>
        <w:gridCol w:w="2688"/>
      </w:tblGrid>
      <w:tr w:rsidR="004D0422" w:rsidRPr="00A93F08" w:rsidTr="004F15A9">
        <w:trPr>
          <w:trHeight w:val="327"/>
        </w:trPr>
        <w:tc>
          <w:tcPr>
            <w:tcW w:w="719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kötelező feladat</w:t>
            </w:r>
          </w:p>
        </w:tc>
        <w:tc>
          <w:tcPr>
            <w:tcW w:w="2695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B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önként vállalt feladat</w:t>
            </w:r>
          </w:p>
        </w:tc>
        <w:tc>
          <w:tcPr>
            <w:tcW w:w="2765" w:type="dxa"/>
          </w:tcPr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C</w:t>
            </w:r>
          </w:p>
          <w:p w:rsidR="004D0422" w:rsidRPr="00A93F08" w:rsidRDefault="004D0422" w:rsidP="004F15A9">
            <w:pPr>
              <w:jc w:val="center"/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jogszabály megjelölése, feladatellátás alapja</w:t>
            </w:r>
          </w:p>
        </w:tc>
      </w:tr>
      <w:tr w:rsidR="004D0422" w:rsidRPr="00A93F08" w:rsidTr="004F15A9">
        <w:trPr>
          <w:trHeight w:val="310"/>
        </w:trPr>
        <w:tc>
          <w:tcPr>
            <w:tcW w:w="71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1.</w:t>
            </w:r>
          </w:p>
        </w:tc>
        <w:tc>
          <w:tcPr>
            <w:tcW w:w="310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Esélyegyenlőséggel kapcsolatos feladatok</w:t>
            </w:r>
          </w:p>
        </w:tc>
        <w:tc>
          <w:tcPr>
            <w:tcW w:w="269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Az esélyegyenlőségről és az esélyegyenlőség előmozdításáról szóló 2003. évi CXXV. Törvény 31.§ (1) bekezdés</w:t>
            </w:r>
          </w:p>
        </w:tc>
      </w:tr>
      <w:tr w:rsidR="004D0422" w:rsidRPr="00A93F08" w:rsidTr="004F15A9">
        <w:trPr>
          <w:trHeight w:val="310"/>
        </w:trPr>
        <w:tc>
          <w:tcPr>
            <w:tcW w:w="71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2.</w:t>
            </w:r>
          </w:p>
        </w:tc>
        <w:tc>
          <w:tcPr>
            <w:tcW w:w="310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Ifjúságpolitikai feladatok, és bűnmegelőzési feladatok</w:t>
            </w:r>
          </w:p>
        </w:tc>
        <w:tc>
          <w:tcPr>
            <w:tcW w:w="276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 § (1) bekezdés 15. és 17. pont</w:t>
            </w:r>
          </w:p>
        </w:tc>
      </w:tr>
      <w:tr w:rsidR="004D0422" w:rsidRPr="00A93F08" w:rsidTr="004F15A9">
        <w:trPr>
          <w:trHeight w:val="310"/>
        </w:trPr>
        <w:tc>
          <w:tcPr>
            <w:tcW w:w="71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3.</w:t>
            </w:r>
          </w:p>
        </w:tc>
        <w:tc>
          <w:tcPr>
            <w:tcW w:w="310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Településfejlesztési koncepció készítése</w:t>
            </w:r>
          </w:p>
        </w:tc>
        <w:tc>
          <w:tcPr>
            <w:tcW w:w="269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1. pont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Étv. 6.§</w:t>
            </w:r>
          </w:p>
        </w:tc>
      </w:tr>
      <w:tr w:rsidR="004D0422" w:rsidRPr="00A93F08" w:rsidTr="004F15A9">
        <w:trPr>
          <w:trHeight w:val="310"/>
        </w:trPr>
        <w:tc>
          <w:tcPr>
            <w:tcW w:w="71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4.</w:t>
            </w:r>
          </w:p>
        </w:tc>
        <w:tc>
          <w:tcPr>
            <w:tcW w:w="310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Településrendezési feladatok ellátása:</w:t>
            </w:r>
          </w:p>
          <w:p w:rsidR="004D0422" w:rsidRPr="00A93F08" w:rsidRDefault="004D0422" w:rsidP="004D042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helyi építési szabályzat és szabályozási terv készítése és karbantartása</w:t>
            </w:r>
          </w:p>
          <w:p w:rsidR="004D0422" w:rsidRPr="00A93F08" w:rsidRDefault="004D0422" w:rsidP="004D042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lastRenderedPageBreak/>
              <w:t>településszerkezeti terv készítése és karbantartása</w:t>
            </w:r>
          </w:p>
        </w:tc>
        <w:tc>
          <w:tcPr>
            <w:tcW w:w="269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Mötv. 13.§ (1) bekezdés 1. pont, 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Étv. 6.§</w:t>
            </w:r>
          </w:p>
        </w:tc>
      </w:tr>
      <w:tr w:rsidR="004D0422" w:rsidRPr="00A93F08" w:rsidTr="004F15A9">
        <w:trPr>
          <w:trHeight w:val="310"/>
        </w:trPr>
        <w:tc>
          <w:tcPr>
            <w:tcW w:w="71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10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Választási bizottságok (szavazatszámláló bizottság tagjainak megválasztása)</w:t>
            </w:r>
          </w:p>
        </w:tc>
        <w:tc>
          <w:tcPr>
            <w:tcW w:w="269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választási eljárásról szóló 2013. évi XXXVI. Tv 22-23.§, és 24.§ (1) bekezdés</w:t>
            </w:r>
          </w:p>
        </w:tc>
      </w:tr>
      <w:tr w:rsidR="004D0422" w:rsidRPr="00A93F08" w:rsidTr="004F15A9">
        <w:trPr>
          <w:trHeight w:val="310"/>
        </w:trPr>
        <w:tc>
          <w:tcPr>
            <w:tcW w:w="71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6.</w:t>
            </w:r>
          </w:p>
        </w:tc>
        <w:tc>
          <w:tcPr>
            <w:tcW w:w="310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Nemzeti ünnepekhez kapcsolódó megemlékezések szervezése</w:t>
            </w:r>
          </w:p>
        </w:tc>
        <w:tc>
          <w:tcPr>
            <w:tcW w:w="276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Az önkormányzat mindenkor hatályos éves költségvetési rendelete</w:t>
            </w:r>
          </w:p>
        </w:tc>
      </w:tr>
      <w:tr w:rsidR="004D0422" w:rsidRPr="00A93F08" w:rsidTr="004F15A9">
        <w:trPr>
          <w:trHeight w:val="310"/>
        </w:trPr>
        <w:tc>
          <w:tcPr>
            <w:tcW w:w="71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7.</w:t>
            </w:r>
          </w:p>
        </w:tc>
        <w:tc>
          <w:tcPr>
            <w:tcW w:w="310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Piac fenntartása</w:t>
            </w:r>
          </w:p>
        </w:tc>
        <w:tc>
          <w:tcPr>
            <w:tcW w:w="276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Mötv. 13.§ (1) bekezdés 14. pont, </w:t>
            </w:r>
          </w:p>
        </w:tc>
      </w:tr>
      <w:tr w:rsidR="004D0422" w:rsidRPr="00A93F08" w:rsidTr="004F15A9">
        <w:trPr>
          <w:trHeight w:val="310"/>
        </w:trPr>
        <w:tc>
          <w:tcPr>
            <w:tcW w:w="71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8.</w:t>
            </w:r>
          </w:p>
        </w:tc>
        <w:tc>
          <w:tcPr>
            <w:tcW w:w="310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Egyesületek támogatása</w:t>
            </w:r>
          </w:p>
        </w:tc>
        <w:tc>
          <w:tcPr>
            <w:tcW w:w="276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12. és 17. pont</w:t>
            </w:r>
          </w:p>
        </w:tc>
      </w:tr>
      <w:tr w:rsidR="004D0422" w:rsidRPr="00A93F08" w:rsidTr="004F15A9">
        <w:trPr>
          <w:trHeight w:val="310"/>
        </w:trPr>
        <w:tc>
          <w:tcPr>
            <w:tcW w:w="71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9.</w:t>
            </w:r>
          </w:p>
        </w:tc>
        <w:tc>
          <w:tcPr>
            <w:tcW w:w="310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Együttműködés más önkormányzattal, tagság érdek-képviseleti szövetségben</w:t>
            </w:r>
          </w:p>
        </w:tc>
        <w:tc>
          <w:tcPr>
            <w:tcW w:w="276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Alaptörvény 32. cikk (1) bekezdés k) pontja</w:t>
            </w:r>
          </w:p>
        </w:tc>
      </w:tr>
      <w:tr w:rsidR="004D0422" w:rsidRPr="00A93F08" w:rsidTr="004F15A9">
        <w:trPr>
          <w:trHeight w:val="310"/>
        </w:trPr>
        <w:tc>
          <w:tcPr>
            <w:tcW w:w="71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10.</w:t>
            </w:r>
          </w:p>
        </w:tc>
        <w:tc>
          <w:tcPr>
            <w:tcW w:w="310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Helyi adókkal kapcsolatos feladatok</w:t>
            </w:r>
          </w:p>
        </w:tc>
        <w:tc>
          <w:tcPr>
            <w:tcW w:w="269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13.§ (1) bekezdés 13.pont,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A helyi adókról szóló 1990. évi C. törvény 1.§ (1) bekezdés,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Kommunális adóról szóló 11/2011(XI.30) módosított 17/2012(XI.29),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 xml:space="preserve">A helyi iparűzési adóról szóló 18/2009.(XII.30) önkormányzati rendelet </w:t>
            </w: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Idegenforgalmi adóról szóló 16/2012. (XI. 30.) önkormányzati rendelet</w:t>
            </w:r>
          </w:p>
        </w:tc>
      </w:tr>
      <w:tr w:rsidR="004D0422" w:rsidRPr="00A93F08" w:rsidTr="004F15A9">
        <w:trPr>
          <w:trHeight w:val="310"/>
        </w:trPr>
        <w:tc>
          <w:tcPr>
            <w:tcW w:w="71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3109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Mintafarm gazdaság fejlesztése és működtetése</w:t>
            </w:r>
          </w:p>
        </w:tc>
        <w:tc>
          <w:tcPr>
            <w:tcW w:w="2765" w:type="dxa"/>
          </w:tcPr>
          <w:p w:rsidR="004D0422" w:rsidRPr="00A93F08" w:rsidRDefault="004D0422" w:rsidP="004F15A9">
            <w:pPr>
              <w:rPr>
                <w:sz w:val="22"/>
                <w:szCs w:val="22"/>
              </w:rPr>
            </w:pPr>
            <w:r w:rsidRPr="00A93F08">
              <w:rPr>
                <w:sz w:val="22"/>
                <w:szCs w:val="22"/>
              </w:rPr>
              <w:t>Mötv. 10. § (1) bekezdés</w:t>
            </w:r>
          </w:p>
        </w:tc>
      </w:tr>
    </w:tbl>
    <w:p w:rsidR="004D0422" w:rsidRPr="00A93F08" w:rsidRDefault="004D0422" w:rsidP="004D0422">
      <w:pPr>
        <w:rPr>
          <w:b/>
          <w:sz w:val="22"/>
          <w:szCs w:val="22"/>
        </w:rPr>
      </w:pPr>
    </w:p>
    <w:p w:rsidR="004D0422" w:rsidRPr="00A93F08" w:rsidRDefault="004D0422" w:rsidP="004D0422">
      <w:pPr>
        <w:jc w:val="both"/>
        <w:rPr>
          <w:sz w:val="22"/>
          <w:szCs w:val="22"/>
        </w:rPr>
      </w:pPr>
    </w:p>
    <w:p w:rsidR="004D0422" w:rsidRPr="00A93F08" w:rsidRDefault="004D0422" w:rsidP="004D0422">
      <w:pPr>
        <w:jc w:val="center"/>
        <w:rPr>
          <w:b/>
          <w:caps/>
          <w:sz w:val="22"/>
          <w:szCs w:val="22"/>
        </w:rPr>
      </w:pPr>
      <w:r w:rsidRPr="00A93F08">
        <w:rPr>
          <w:sz w:val="22"/>
          <w:szCs w:val="22"/>
        </w:rPr>
        <w:br w:type="page"/>
      </w:r>
      <w:r w:rsidRPr="00A93F08">
        <w:rPr>
          <w:b/>
          <w:caps/>
          <w:sz w:val="22"/>
          <w:szCs w:val="22"/>
        </w:rPr>
        <w:lastRenderedPageBreak/>
        <w:t>TiszaDOB nAGYKÖZSÉG Önkormányzata</w:t>
      </w:r>
    </w:p>
    <w:p w:rsidR="004D0422" w:rsidRPr="00A93F08" w:rsidRDefault="004D0422" w:rsidP="004D0422">
      <w:pPr>
        <w:jc w:val="center"/>
        <w:rPr>
          <w:b/>
          <w:caps/>
          <w:sz w:val="22"/>
          <w:szCs w:val="22"/>
        </w:rPr>
      </w:pPr>
      <w:r w:rsidRPr="00A93F08">
        <w:rPr>
          <w:b/>
          <w:sz w:val="22"/>
          <w:szCs w:val="22"/>
        </w:rPr>
        <w:t>KÉPVISELŐ-TESTÜLETE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 xml:space="preserve">Tiszadob Nagyközség Önkormányzata Szervezeti és Működési Szabályzatáról szóló </w:t>
      </w:r>
    </w:p>
    <w:p w:rsidR="004D0422" w:rsidRPr="00A93F08" w:rsidRDefault="004D0422" w:rsidP="004D042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 xml:space="preserve">10/2014. (XII. 1.) </w:t>
      </w:r>
    </w:p>
    <w:p w:rsidR="004D0422" w:rsidRPr="00A93F08" w:rsidRDefault="004D0422" w:rsidP="004D0422">
      <w:pPr>
        <w:jc w:val="center"/>
        <w:rPr>
          <w:sz w:val="22"/>
          <w:szCs w:val="22"/>
        </w:rPr>
      </w:pPr>
      <w:r w:rsidRPr="00A93F08">
        <w:rPr>
          <w:b/>
          <w:sz w:val="22"/>
          <w:szCs w:val="22"/>
        </w:rPr>
        <w:t>önkormányzati rendeletének</w:t>
      </w:r>
    </w:p>
    <w:p w:rsidR="004D0422" w:rsidRPr="00A93F08" w:rsidRDefault="004D0422" w:rsidP="004D0422">
      <w:pPr>
        <w:tabs>
          <w:tab w:val="num" w:pos="397"/>
        </w:tabs>
        <w:jc w:val="center"/>
        <w:rPr>
          <w:b/>
          <w:bCs/>
          <w:sz w:val="22"/>
          <w:szCs w:val="22"/>
        </w:rPr>
      </w:pPr>
      <w:r w:rsidRPr="00A93F08">
        <w:rPr>
          <w:b/>
          <w:sz w:val="22"/>
          <w:szCs w:val="22"/>
        </w:rPr>
        <w:t>3. számú melléklete</w:t>
      </w:r>
    </w:p>
    <w:p w:rsidR="004D0422" w:rsidRPr="00A93F08" w:rsidRDefault="004D0422" w:rsidP="004D0422">
      <w:pPr>
        <w:widowControl w:val="0"/>
        <w:jc w:val="both"/>
        <w:rPr>
          <w:b/>
          <w:bCs/>
          <w:caps/>
          <w:sz w:val="22"/>
          <w:szCs w:val="22"/>
        </w:rPr>
      </w:pPr>
    </w:p>
    <w:p w:rsidR="004D0422" w:rsidRPr="00A93F08" w:rsidRDefault="004D0422" w:rsidP="004D0422">
      <w:pPr>
        <w:pStyle w:val="HTML-kntformzot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93F08">
        <w:rPr>
          <w:rFonts w:ascii="Times New Roman" w:hAnsi="Times New Roman" w:cs="Times New Roman"/>
          <w:b/>
          <w:sz w:val="22"/>
          <w:szCs w:val="22"/>
        </w:rPr>
        <w:t>A POLGÁRMESTERRE ÁTRUHÁZOTT FELADAT- ÉS HATÁSKÖRÖK</w:t>
      </w:r>
    </w:p>
    <w:p w:rsidR="004D0422" w:rsidRPr="00A93F08" w:rsidRDefault="004D0422" w:rsidP="004D0422">
      <w:pPr>
        <w:widowControl w:val="0"/>
        <w:jc w:val="both"/>
        <w:rPr>
          <w:b/>
          <w:bCs/>
          <w:caps/>
          <w:sz w:val="22"/>
          <w:szCs w:val="22"/>
        </w:rPr>
      </w:pP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b/>
          <w:sz w:val="22"/>
          <w:szCs w:val="22"/>
          <w:u w:val="single"/>
        </w:rPr>
      </w:pPr>
      <w:r w:rsidRPr="00A93F08">
        <w:rPr>
          <w:b/>
          <w:sz w:val="22"/>
          <w:szCs w:val="22"/>
          <w:u w:val="single"/>
        </w:rPr>
        <w:t>1. Költségvetési gazdálkodással kapcsolatos feladatok:</w:t>
      </w:r>
    </w:p>
    <w:p w:rsidR="004D0422" w:rsidRPr="00A93F08" w:rsidRDefault="004D0422" w:rsidP="004D042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1.1. Dönt az éves költségvetési rendeletben meghatározott céltartalék a célnak megfelelő felhasználásáról</w:t>
      </w:r>
    </w:p>
    <w:p w:rsidR="004D0422" w:rsidRPr="00A93F08" w:rsidRDefault="004D0422" w:rsidP="004D042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1.2. A költségvetési előirányzat erejéig dönt a törzsvagyon körébe tartozó vagyontárgyak pótlására, létesítésére, gyarapítására irányuló szerződések megkötéséről</w:t>
      </w: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1.3. A költségvetésben elfogadott feladatok megvalósításához kapcsolódó kötelezettségvállalás utalványozás.</w:t>
      </w: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sz w:val="22"/>
          <w:szCs w:val="22"/>
        </w:rPr>
      </w:pPr>
    </w:p>
    <w:p w:rsidR="004D0422" w:rsidRPr="00A93F08" w:rsidRDefault="004D0422" w:rsidP="004D0422">
      <w:pPr>
        <w:widowControl w:val="0"/>
        <w:ind w:left="342" w:hanging="342"/>
        <w:jc w:val="both"/>
        <w:rPr>
          <w:b/>
          <w:bCs/>
          <w:sz w:val="22"/>
          <w:szCs w:val="22"/>
          <w:u w:val="single"/>
        </w:rPr>
      </w:pPr>
      <w:r w:rsidRPr="00A93F08">
        <w:rPr>
          <w:b/>
          <w:bCs/>
          <w:sz w:val="22"/>
          <w:szCs w:val="22"/>
          <w:u w:val="single"/>
        </w:rPr>
        <w:t>3. Önkormányzat vagyonával kapcsolatosan</w:t>
      </w:r>
    </w:p>
    <w:p w:rsidR="004D0422" w:rsidRPr="00A93F08" w:rsidRDefault="004D0422" w:rsidP="004D0422">
      <w:pPr>
        <w:widowControl w:val="0"/>
        <w:ind w:left="342" w:hanging="342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 xml:space="preserve">2.1. A tulajdonosi jognyilatkozatokat (elővásárlási jog gyakorlása, telekmegosztás, telekösszevonás, telekhatár-rendezés, építési ügyekben tulajdonosi hozzájárulás, építési engedélyezési eljárás, elidegenítési és terhelési tilalmak törlése, továbbterheléshez történő hozzájárulás megadása, stb.) a feltétel bekövetkeztekor illetve a tulajdonos kérésére megadja. </w:t>
      </w: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sz w:val="22"/>
          <w:szCs w:val="22"/>
        </w:rPr>
      </w:pPr>
      <w:r w:rsidRPr="00A93F08">
        <w:rPr>
          <w:bCs/>
          <w:sz w:val="22"/>
          <w:szCs w:val="22"/>
        </w:rPr>
        <w:t>2.2.</w:t>
      </w:r>
      <w:r w:rsidRPr="00A93F08">
        <w:rPr>
          <w:sz w:val="22"/>
          <w:szCs w:val="22"/>
        </w:rPr>
        <w:t xml:space="preserve"> Az önkormányzati vagyonnal kapcsolatos eljár a földhivatalnál.</w:t>
      </w:r>
    </w:p>
    <w:p w:rsidR="004D0422" w:rsidRPr="00A93F08" w:rsidRDefault="004D0422" w:rsidP="004D0422">
      <w:pPr>
        <w:widowControl w:val="0"/>
        <w:ind w:left="342" w:hanging="342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 xml:space="preserve">2.3 az önállóan működő intézmények használatába átadott vagyon kivételével gyakorolja az Önkormányzat vagyonrendelete szerinti azon tulajdonosi kompetenciákat, amelyek az intézményvezetőt, mint vagyonkezelőt megilletik. </w:t>
      </w:r>
    </w:p>
    <w:p w:rsidR="004D0422" w:rsidRPr="00A93F08" w:rsidRDefault="004D0422" w:rsidP="004D042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2.4. Dönt az átszervezés vagy feladatváltozás miatt feleslegessé vált ingó vagyontárgy hasznosításáról</w:t>
      </w: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2.5. Aláírja a vagyonhasznosítással kapcsolatos szerződéseket.</w:t>
      </w: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2.6. Önkormányzati feladatellátáshoz szükség esetén árajánlatokat, értékbecsléseket szerez be.</w:t>
      </w: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sz w:val="22"/>
          <w:szCs w:val="22"/>
        </w:rPr>
      </w:pP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b/>
          <w:sz w:val="22"/>
          <w:szCs w:val="22"/>
          <w:u w:val="single"/>
        </w:rPr>
      </w:pPr>
      <w:r w:rsidRPr="00A93F08">
        <w:rPr>
          <w:b/>
          <w:sz w:val="22"/>
          <w:szCs w:val="22"/>
          <w:u w:val="single"/>
        </w:rPr>
        <w:t>3. Közterületekkel kapcsolatos feladatok:</w:t>
      </w:r>
    </w:p>
    <w:p w:rsidR="004D0422" w:rsidRPr="00A93F08" w:rsidRDefault="004D0422" w:rsidP="004D042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3.1. A közterület besorolású ingatlanok egyesítése, összevonása, megosztása, vagy telekhatár rendezése esetében, amennyiben a telekalakítás nem jár a művelési ág, kataszter szerinti besorolás és a tulajdoni viszonyok változásával, tulajdonosi nyilatkozatot tesz.</w:t>
      </w:r>
    </w:p>
    <w:p w:rsidR="004D0422" w:rsidRPr="00A93F08" w:rsidRDefault="004D0422" w:rsidP="004D042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3.2. Gondoskodik a közút tisztántartásáról, a hó eltakarításáról, továbbá az út síkosság elleni védekezésről.</w:t>
      </w:r>
    </w:p>
    <w:p w:rsidR="004D0422" w:rsidRPr="00A93F08" w:rsidRDefault="004D0422" w:rsidP="004D042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3.3. Eljár az útkezelői kötelezettség megszegésével okozott kár - polgári jog általános szabályai szerinti – megfizetés érdekében.</w:t>
      </w: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3.4. Eljár a közterület-használati szerződéskötés iránti ajánlatokkal kapcsolatban. Engedélyezi a közterület használatot. Kiadja továbbá a tulajdonosi hozzájárulást azokra a közterület használatokra vonatkozóan, melyeknél szerződés megkötése nem szükséges.</w:t>
      </w:r>
    </w:p>
    <w:p w:rsidR="004D0422" w:rsidRPr="00A93F08" w:rsidRDefault="004D0422" w:rsidP="004D042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3.5. Dönt a nyomvonal jellegű építmények elhelyezéséhez szükséges tulajdonosi hozzájárulás megadásáról.</w:t>
      </w: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sz w:val="22"/>
          <w:szCs w:val="22"/>
        </w:rPr>
      </w:pP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b/>
          <w:sz w:val="22"/>
          <w:szCs w:val="22"/>
          <w:u w:val="single"/>
        </w:rPr>
      </w:pPr>
      <w:r w:rsidRPr="00A93F08">
        <w:rPr>
          <w:b/>
          <w:sz w:val="22"/>
          <w:szCs w:val="22"/>
          <w:u w:val="single"/>
        </w:rPr>
        <w:t>4. Önkormányzati intézményekkel kapcsolatos feladatok</w:t>
      </w:r>
    </w:p>
    <w:p w:rsidR="004D0422" w:rsidRPr="00A93F08" w:rsidRDefault="004D0422" w:rsidP="004D0422">
      <w:pPr>
        <w:widowControl w:val="0"/>
        <w:ind w:left="342" w:hanging="342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4.1. Jóváhagyja az önkormányzat által alapított illetve fenntartott költségvetési intézmények házirendjét.</w:t>
      </w:r>
    </w:p>
    <w:p w:rsidR="004D0422" w:rsidRPr="00A93F08" w:rsidRDefault="004D0422" w:rsidP="004D0422">
      <w:pPr>
        <w:widowControl w:val="0"/>
        <w:ind w:left="342" w:hanging="342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4.2. Képviselő-testület által kinevezett illetve megbízott intézményvezetők tekintetében gyakorolja az egyéb munkáltatói jogokat. Gyakorolja az Önkormányzattal munkajogi jogviszonyban álló munkavállalók (Mt. hatálya alá tartozó munkavállalók) vonatkozásában a munkáltatói jogokat.</w:t>
      </w: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sz w:val="22"/>
          <w:szCs w:val="22"/>
        </w:rPr>
      </w:pPr>
    </w:p>
    <w:p w:rsidR="004D0422" w:rsidRPr="00A93F08" w:rsidRDefault="004D0422" w:rsidP="004D0422">
      <w:pPr>
        <w:widowControl w:val="0"/>
        <w:ind w:left="342" w:hanging="342"/>
        <w:jc w:val="both"/>
        <w:rPr>
          <w:b/>
          <w:bCs/>
          <w:sz w:val="22"/>
          <w:szCs w:val="22"/>
          <w:u w:val="single"/>
        </w:rPr>
      </w:pPr>
      <w:r w:rsidRPr="00A93F08">
        <w:rPr>
          <w:b/>
          <w:bCs/>
          <w:sz w:val="22"/>
          <w:szCs w:val="22"/>
          <w:u w:val="single"/>
        </w:rPr>
        <w:t>5. Szociális hatáskörök:</w:t>
      </w:r>
    </w:p>
    <w:p w:rsidR="004D0422" w:rsidRPr="00A93F08" w:rsidRDefault="004D0422" w:rsidP="004D0422">
      <w:pPr>
        <w:widowControl w:val="0"/>
        <w:ind w:left="342" w:hanging="342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 xml:space="preserve">5.1. </w:t>
      </w:r>
      <w:r w:rsidRPr="00A93F08">
        <w:rPr>
          <w:sz w:val="22"/>
          <w:szCs w:val="22"/>
        </w:rPr>
        <w:t>Szociális rászorultság esetén megállapítja a méltányossági közgyógyellátásra való jogosultságot.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342" w:hanging="342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5.2.</w:t>
      </w:r>
      <w:r w:rsidRPr="00A93F08">
        <w:rPr>
          <w:sz w:val="22"/>
          <w:szCs w:val="22"/>
        </w:rPr>
        <w:t xml:space="preserve"> Önkormányzati segélyt nyújt a létfenntartást veszélyeztető rendkívüli élethelyzetbe került, valamint az időszakosan vagy tartósan létfenntartási gonddal küzdő személyek részére.</w:t>
      </w: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5.3 Köztemetés megrendelése</w:t>
      </w: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sz w:val="22"/>
          <w:szCs w:val="22"/>
        </w:rPr>
      </w:pP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b/>
          <w:sz w:val="22"/>
          <w:szCs w:val="22"/>
          <w:u w:val="single"/>
        </w:rPr>
      </w:pPr>
      <w:r w:rsidRPr="00A93F08">
        <w:rPr>
          <w:b/>
          <w:sz w:val="22"/>
          <w:szCs w:val="22"/>
          <w:u w:val="single"/>
        </w:rPr>
        <w:t>6. Egyéb feladatok:</w:t>
      </w:r>
    </w:p>
    <w:p w:rsidR="004D0422" w:rsidRPr="00A93F08" w:rsidRDefault="004D0422" w:rsidP="004D042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lastRenderedPageBreak/>
        <w:t>6.1. Eljár az Önkormányzat képviseletében peres eljárásban.</w:t>
      </w:r>
    </w:p>
    <w:p w:rsidR="004D0422" w:rsidRPr="00A93F08" w:rsidRDefault="004D0422" w:rsidP="004D0422">
      <w:pPr>
        <w:pStyle w:val="HTML-kntformzott"/>
        <w:ind w:left="342" w:hanging="342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6.2. A szerződés felek adataiban bekövetkező változás esetén dönt a háziorvosi szerződések módosításáról.</w:t>
      </w: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sz w:val="22"/>
          <w:szCs w:val="22"/>
        </w:rPr>
      </w:pPr>
      <w:r w:rsidRPr="00A93F08">
        <w:rPr>
          <w:sz w:val="22"/>
          <w:szCs w:val="22"/>
        </w:rPr>
        <w:t xml:space="preserve">6.3. Idősek, évfordulósok köszöntése, </w:t>
      </w:r>
    </w:p>
    <w:p w:rsidR="004D0422" w:rsidRPr="00A93F08" w:rsidRDefault="004D0422" w:rsidP="004D0422">
      <w:pPr>
        <w:pStyle w:val="Szvegtrzs"/>
        <w:spacing w:after="0"/>
        <w:ind w:left="342" w:hanging="342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6.4 Eljár azokban az ügyekben, amelyekkel kapcsolatosan a Képviselő-testület, vagy a bizottságok megbízzák, felhatalmazzák.</w:t>
      </w:r>
    </w:p>
    <w:p w:rsidR="004D0422" w:rsidRPr="00A93F08" w:rsidRDefault="004D0422" w:rsidP="004D0422">
      <w:pPr>
        <w:widowControl w:val="0"/>
        <w:ind w:left="360" w:hanging="360"/>
        <w:jc w:val="both"/>
        <w:rPr>
          <w:bCs/>
          <w:sz w:val="22"/>
          <w:szCs w:val="22"/>
        </w:rPr>
      </w:pPr>
    </w:p>
    <w:p w:rsidR="004D0422" w:rsidRPr="00A93F08" w:rsidRDefault="004D0422" w:rsidP="004D0422">
      <w:pPr>
        <w:widowControl w:val="0"/>
        <w:ind w:left="360" w:hanging="360"/>
        <w:jc w:val="both"/>
        <w:rPr>
          <w:bCs/>
          <w:sz w:val="22"/>
          <w:szCs w:val="22"/>
        </w:rPr>
      </w:pPr>
    </w:p>
    <w:p w:rsidR="004D0422" w:rsidRPr="00A93F08" w:rsidRDefault="004D0422" w:rsidP="004D0422">
      <w:pPr>
        <w:widowControl w:val="0"/>
        <w:ind w:left="360" w:hanging="360"/>
        <w:jc w:val="both"/>
        <w:rPr>
          <w:bCs/>
          <w:sz w:val="22"/>
          <w:szCs w:val="22"/>
        </w:rPr>
      </w:pPr>
    </w:p>
    <w:p w:rsidR="004D0422" w:rsidRPr="00A93F08" w:rsidRDefault="004D0422" w:rsidP="004D0422">
      <w:pPr>
        <w:widowControl w:val="0"/>
        <w:ind w:left="360" w:hanging="360"/>
        <w:jc w:val="both"/>
        <w:rPr>
          <w:bCs/>
          <w:sz w:val="22"/>
          <w:szCs w:val="22"/>
        </w:rPr>
      </w:pPr>
    </w:p>
    <w:p w:rsidR="004D0422" w:rsidRPr="00A93F08" w:rsidRDefault="004D0422" w:rsidP="004D0422">
      <w:pPr>
        <w:jc w:val="both"/>
        <w:rPr>
          <w:sz w:val="22"/>
          <w:szCs w:val="22"/>
        </w:rPr>
      </w:pPr>
    </w:p>
    <w:p w:rsidR="004D0422" w:rsidRPr="00A93F08" w:rsidRDefault="004D0422" w:rsidP="004D0422">
      <w:pPr>
        <w:jc w:val="both"/>
        <w:rPr>
          <w:sz w:val="22"/>
          <w:szCs w:val="22"/>
        </w:rPr>
      </w:pPr>
    </w:p>
    <w:p w:rsidR="004D0422" w:rsidRPr="00A93F08" w:rsidRDefault="004D0422" w:rsidP="004D0422">
      <w:pPr>
        <w:jc w:val="center"/>
        <w:rPr>
          <w:b/>
          <w:caps/>
          <w:sz w:val="22"/>
          <w:szCs w:val="22"/>
        </w:rPr>
      </w:pPr>
      <w:r w:rsidRPr="00A93F08">
        <w:rPr>
          <w:sz w:val="22"/>
          <w:szCs w:val="22"/>
        </w:rPr>
        <w:br w:type="page"/>
      </w:r>
      <w:r w:rsidRPr="00A93F08">
        <w:rPr>
          <w:b/>
          <w:caps/>
          <w:sz w:val="22"/>
          <w:szCs w:val="22"/>
        </w:rPr>
        <w:lastRenderedPageBreak/>
        <w:t>TiszaDOB nAGYKÖZSÉG Önkormányzata</w:t>
      </w:r>
    </w:p>
    <w:p w:rsidR="004D0422" w:rsidRPr="00A93F08" w:rsidRDefault="004D0422" w:rsidP="004D0422">
      <w:pPr>
        <w:jc w:val="center"/>
        <w:rPr>
          <w:b/>
          <w:caps/>
          <w:sz w:val="22"/>
          <w:szCs w:val="22"/>
        </w:rPr>
      </w:pPr>
      <w:r w:rsidRPr="00A93F08">
        <w:rPr>
          <w:b/>
          <w:sz w:val="22"/>
          <w:szCs w:val="22"/>
        </w:rPr>
        <w:t>KÉPVISELŐ-TESTÜLETE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 xml:space="preserve">Tiszadob Nagyközség Önkormányzata Szervezeti és Működési Szabályzatáról szóló </w:t>
      </w:r>
    </w:p>
    <w:p w:rsidR="004D0422" w:rsidRPr="00A93F08" w:rsidRDefault="004D0422" w:rsidP="004D042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 xml:space="preserve">10/2014. (XII. 1.) </w:t>
      </w:r>
    </w:p>
    <w:p w:rsidR="004D0422" w:rsidRPr="00A93F08" w:rsidRDefault="004D0422" w:rsidP="004D0422">
      <w:pPr>
        <w:jc w:val="center"/>
        <w:rPr>
          <w:sz w:val="22"/>
          <w:szCs w:val="22"/>
        </w:rPr>
      </w:pPr>
      <w:r w:rsidRPr="00A93F08">
        <w:rPr>
          <w:b/>
          <w:sz w:val="22"/>
          <w:szCs w:val="22"/>
        </w:rPr>
        <w:t>önkormányzati rendeletének</w:t>
      </w:r>
    </w:p>
    <w:p w:rsidR="004D0422" w:rsidRPr="00A93F08" w:rsidRDefault="004D0422" w:rsidP="004D0422">
      <w:pPr>
        <w:tabs>
          <w:tab w:val="num" w:pos="397"/>
        </w:tabs>
        <w:jc w:val="center"/>
        <w:rPr>
          <w:b/>
          <w:bCs/>
          <w:sz w:val="22"/>
          <w:szCs w:val="22"/>
        </w:rPr>
      </w:pPr>
      <w:r w:rsidRPr="00A93F08">
        <w:rPr>
          <w:b/>
          <w:sz w:val="22"/>
          <w:szCs w:val="22"/>
        </w:rPr>
        <w:t>4. számú melléklete</w:t>
      </w:r>
    </w:p>
    <w:p w:rsidR="004D0422" w:rsidRPr="00A93F08" w:rsidRDefault="004D0422" w:rsidP="004D0422">
      <w:pPr>
        <w:rPr>
          <w:sz w:val="22"/>
          <w:szCs w:val="22"/>
        </w:rPr>
      </w:pP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 w:rsidRPr="00A93F08">
        <w:rPr>
          <w:b/>
          <w:bCs/>
          <w:caps/>
          <w:sz w:val="22"/>
          <w:szCs w:val="22"/>
        </w:rPr>
        <w:t xml:space="preserve">A Képviselő Testület által létrehozott bizottságok feladatai, és gyakorolt hatáskörök részletes jegyzéke: 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D0422" w:rsidRPr="00A93F08" w:rsidRDefault="004D0422" w:rsidP="004D0422">
      <w:pPr>
        <w:ind w:left="357" w:hanging="357"/>
        <w:jc w:val="both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A93F08">
          <w:rPr>
            <w:b/>
            <w:sz w:val="22"/>
            <w:szCs w:val="22"/>
          </w:rPr>
          <w:t>1. A</w:t>
        </w:r>
      </w:smartTag>
      <w:r w:rsidRPr="00A93F08">
        <w:rPr>
          <w:b/>
          <w:sz w:val="22"/>
          <w:szCs w:val="22"/>
        </w:rPr>
        <w:t xml:space="preserve"> Bizottságok általános feladatai</w:t>
      </w:r>
    </w:p>
    <w:p w:rsidR="004D0422" w:rsidRPr="00A93F08" w:rsidRDefault="004D0422" w:rsidP="004D0422">
      <w:pPr>
        <w:ind w:left="357" w:hanging="357"/>
        <w:jc w:val="center"/>
        <w:rPr>
          <w:b/>
          <w:sz w:val="22"/>
          <w:szCs w:val="22"/>
        </w:rPr>
      </w:pPr>
    </w:p>
    <w:p w:rsidR="004D0422" w:rsidRPr="00A93F08" w:rsidRDefault="004D0422" w:rsidP="004D0422">
      <w:pPr>
        <w:pStyle w:val="Szvegtrzsbehzssal"/>
        <w:spacing w:after="0"/>
        <w:ind w:left="357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1.1. A bizottságok előterjesztést nyújthatnak be a képviselő-testülethez, kezdeményezhetik önkormányzati rendelet alkotását, módosítását, határozat meghozatalát.</w:t>
      </w:r>
    </w:p>
    <w:p w:rsidR="004D0422" w:rsidRPr="00A93F08" w:rsidRDefault="004D0422" w:rsidP="004D0422">
      <w:pPr>
        <w:pStyle w:val="Szvegtrzsbehzssal"/>
        <w:spacing w:after="0"/>
        <w:ind w:left="357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1.2. A bizottságot feladat-, illetve hatáskörébe tartozó ügyekben a bizottság elnöke képviseli.</w:t>
      </w:r>
    </w:p>
    <w:p w:rsidR="004D0422" w:rsidRPr="00A93F08" w:rsidRDefault="004D0422" w:rsidP="004D0422">
      <w:p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 xml:space="preserve">1.3. A bizottság előzetesen állást foglal, véleményez, javasol:      </w:t>
      </w:r>
    </w:p>
    <w:p w:rsidR="004D0422" w:rsidRPr="00A93F08" w:rsidRDefault="004D0422" w:rsidP="004D0422">
      <w:pPr>
        <w:ind w:left="720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b) a bizottság feladatkörét érintő valamennyi képviselő-testületi előterjesztésről,</w:t>
      </w:r>
    </w:p>
    <w:p w:rsidR="004D0422" w:rsidRPr="00A93F08" w:rsidRDefault="004D0422" w:rsidP="004D0422">
      <w:pPr>
        <w:ind w:left="720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c) a lakosság széles körét érintő előterjesztésekről, amennyiben a bizottság feladat- és hatásköréhez az előterjesztés témája szorosan kapcsolódik;</w:t>
      </w:r>
    </w:p>
    <w:p w:rsidR="004D0422" w:rsidRPr="00A93F08" w:rsidRDefault="004D0422" w:rsidP="004D0422">
      <w:pPr>
        <w:ind w:left="720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e) a képviselő-testület éves munkatervéről,</w:t>
      </w:r>
    </w:p>
    <w:p w:rsidR="004D0422" w:rsidRPr="00A93F08" w:rsidRDefault="004D0422" w:rsidP="004D0422">
      <w:pPr>
        <w:ind w:left="720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i) a képviselő-testület Szervezeti és Működési Szabályzatának felülvizsgálatáról, módosításáról,</w:t>
      </w:r>
    </w:p>
    <w:p w:rsidR="004D0422" w:rsidRPr="00A93F08" w:rsidRDefault="004D0422" w:rsidP="004D0422">
      <w:pPr>
        <w:ind w:left="720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j) a bizottság elnöke javaslatára minden olyan ügyben, amelyben szükségesnek mutatkozik a bizottság állásfoglalása.</w:t>
      </w:r>
    </w:p>
    <w:p w:rsidR="004D0422" w:rsidRPr="00A93F08" w:rsidRDefault="004D0422" w:rsidP="004D0422">
      <w:p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1.4. A bizottság dönt a képviselő-testület által átruházott hatáskörökben, mely döntésekről a Képviselő-testület minden rendes ülésén tájékoztatást ad a Testület részére;</w:t>
      </w:r>
    </w:p>
    <w:p w:rsidR="004D0422" w:rsidRPr="00A93F08" w:rsidRDefault="004D0422" w:rsidP="004D0422">
      <w:p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1.5. A bizottság ellenőrzi a határozatainak és a feladatkörét érintő önkormányzati rendeleteknek és képviselő-testületi határozatoknak a végrehajtását.</w:t>
      </w:r>
    </w:p>
    <w:p w:rsidR="004D0422" w:rsidRPr="00A93F08" w:rsidRDefault="004D0422" w:rsidP="004D0422">
      <w:pPr>
        <w:ind w:left="357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1.6. Ha bizottság a hivatal tevékenységében a képviselő-testület álláspontjától, céljaitól való eltérést, az önkormányzati érdek sérelmét, vagy a szükséges intézkedés elmulasztását észleli, a polgármester intézkedését kezdeményezheti.</w:t>
      </w:r>
    </w:p>
    <w:p w:rsidR="004D0422" w:rsidRPr="00A93F08" w:rsidRDefault="004D0422" w:rsidP="004D0422">
      <w:pPr>
        <w:ind w:left="357" w:hanging="357"/>
        <w:jc w:val="both"/>
        <w:rPr>
          <w:sz w:val="22"/>
          <w:szCs w:val="22"/>
        </w:rPr>
      </w:pPr>
      <w:r w:rsidRPr="00A93F08">
        <w:rPr>
          <w:sz w:val="22"/>
          <w:szCs w:val="22"/>
        </w:rPr>
        <w:t>1.7. Valamennyi bizottság kapcsolatot tart a feladatkörét érintő szakterületen működő, az önkormányzat által fenntartott intézményekkel és a lakossági önszerveződő közösségekkel.</w:t>
      </w:r>
    </w:p>
    <w:p w:rsidR="004D0422" w:rsidRPr="00A93F08" w:rsidRDefault="004D0422" w:rsidP="004D0422">
      <w:pPr>
        <w:ind w:left="360" w:hanging="360"/>
        <w:jc w:val="both"/>
        <w:rPr>
          <w:b/>
          <w:sz w:val="22"/>
          <w:szCs w:val="22"/>
        </w:rPr>
      </w:pP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both"/>
        <w:rPr>
          <w:b/>
          <w:bCs/>
          <w:caps/>
          <w:sz w:val="22"/>
          <w:szCs w:val="22"/>
        </w:rPr>
      </w:pPr>
      <w:r w:rsidRPr="00A93F08">
        <w:rPr>
          <w:b/>
          <w:bCs/>
          <w:caps/>
          <w:sz w:val="22"/>
          <w:szCs w:val="22"/>
        </w:rPr>
        <w:t>2. Pénzügyi Bizottság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2.1. Javaslatot tesz a helyi önkormányzat gazdasági programjára és azt véleményezi.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2.2. Javaslatot tesz a költségvetésről szóló rendelet-tervezetére illetve ahhoz kapcsolótó rendelet-tervezetekre, véleményezi azok előterjesztéseit.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2.3. Javaslatot tesz az általános és céltartalékok képzésére, véleményezi az azok felhasználására készített előterjesztéseket.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 xml:space="preserve">2.4. Költségvetési előirányzatokkal kapcsolatosan: 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72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a) Javaslatot tesz a Polgármesteri Hivatal által kimutatott bevételi és kiadási előirányzatainak - teljesítés alapján szükséges – módosítására.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72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 xml:space="preserve">b) Ellenőrzést végez szükség szerint a Polgármesteri Hivatalban és az önkormányzat valamennyi intézményében. </w:t>
      </w:r>
    </w:p>
    <w:p w:rsidR="004D0422" w:rsidRPr="00A93F08" w:rsidRDefault="004D0422" w:rsidP="004D0422">
      <w:pPr>
        <w:pStyle w:val="Szvegtrzs2"/>
        <w:ind w:left="36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 xml:space="preserve">2.5. Javaslatot tesz működési és fejlesztési hitelek felvételére, valamint a bevételek és kiadások egyensúlyát biztosító erőforrások előteremtésére, továbbá véleményt nyilvánít és állást foglal pénzeszköz átadás tárgyában. </w:t>
      </w:r>
    </w:p>
    <w:p w:rsidR="004D0422" w:rsidRPr="00A93F08" w:rsidRDefault="004D0422" w:rsidP="004D0422">
      <w:pPr>
        <w:pStyle w:val="Szvegtrzs2"/>
        <w:ind w:left="36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2.6. Intézmények működésével kapcsolatban:</w:t>
      </w:r>
    </w:p>
    <w:p w:rsidR="004D0422" w:rsidRPr="00A93F08" w:rsidRDefault="004D0422" w:rsidP="004D0422">
      <w:pPr>
        <w:pStyle w:val="Szvegtrzs2"/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a) Javaslatot tesz az önkormányzat által alapított és fenntartott költségvetési szervek ellenőrzési ütemtervére.</w:t>
      </w:r>
    </w:p>
    <w:p w:rsidR="004D0422" w:rsidRPr="00A93F08" w:rsidRDefault="004D0422" w:rsidP="004D0422">
      <w:pPr>
        <w:pStyle w:val="Szvegtrzs2"/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 xml:space="preserve">b) Ellenőrzésre kijelölt intézmény ellenőrzési programjában pénzügyi feladatokkal kapcsolatos ellenőrzési szempontokat határozhat meg. </w:t>
      </w:r>
    </w:p>
    <w:p w:rsidR="004D0422" w:rsidRPr="00A93F08" w:rsidRDefault="004D0422" w:rsidP="004D0422">
      <w:pPr>
        <w:pStyle w:val="Szvegtrzs2"/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c) Közreműködik az ellenőrzésre kijelölt intézmény pénzügyi ellenőrzésében.</w:t>
      </w:r>
    </w:p>
    <w:p w:rsidR="004D0422" w:rsidRPr="00A93F08" w:rsidRDefault="004D0422" w:rsidP="004D0422">
      <w:pPr>
        <w:pStyle w:val="Szvegtrzs2"/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d) Évente áttekinti a költségvetési szervek ellenőrzési ütemtervének végrehajtását.</w:t>
      </w:r>
    </w:p>
    <w:p w:rsidR="004D0422" w:rsidRPr="00A93F08" w:rsidRDefault="004D0422" w:rsidP="004D0422">
      <w:pPr>
        <w:pStyle w:val="Szvegtrzs2"/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e) Véleményezi a pénzügyi ellenőrzések tapasztalatait, eredményeit, javaslatot tesz a Képviselő-testületnek annak elfogadására.</w:t>
      </w:r>
    </w:p>
    <w:p w:rsidR="004D0422" w:rsidRPr="00A93F08" w:rsidRDefault="004D0422" w:rsidP="004D0422">
      <w:pPr>
        <w:pStyle w:val="Szvegtrzs2"/>
        <w:tabs>
          <w:tab w:val="left" w:pos="720"/>
        </w:tabs>
        <w:ind w:left="36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lastRenderedPageBreak/>
        <w:t xml:space="preserve">2.7. Az önkormányzat felhalmozási tevékenység keretében </w:t>
      </w:r>
    </w:p>
    <w:p w:rsidR="004D0422" w:rsidRPr="00A93F08" w:rsidRDefault="004D0422" w:rsidP="004D0422">
      <w:pPr>
        <w:pStyle w:val="Szvegtrzs2"/>
        <w:tabs>
          <w:tab w:val="left" w:pos="1440"/>
        </w:tabs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 xml:space="preserve">a) Véleményt nyilvánít és javaslatot tesz céltámogatási, területi és településfejlesztési célokat szolgáló eszközök igénybevétele kérdésében. </w:t>
      </w:r>
    </w:p>
    <w:p w:rsidR="004D0422" w:rsidRPr="00A93F08" w:rsidRDefault="004D0422" w:rsidP="004D0422">
      <w:pPr>
        <w:pStyle w:val="Szvegtrzs2"/>
        <w:tabs>
          <w:tab w:val="left" w:pos="1440"/>
        </w:tabs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 xml:space="preserve">b) Állást foglal és javaslatot tesz a szükséges saját erő biztosítása tárgyában. </w:t>
      </w:r>
    </w:p>
    <w:p w:rsidR="004D0422" w:rsidRPr="00A93F08" w:rsidRDefault="004D0422" w:rsidP="004D0422">
      <w:pPr>
        <w:pStyle w:val="Szvegtrzs2"/>
        <w:tabs>
          <w:tab w:val="left" w:pos="720"/>
        </w:tabs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c) Véleményezi a költségvetés végrehajtásáról szóló beszámoló tervezetét, ezen belül a állami támogatások elszámolását.</w:t>
      </w:r>
    </w:p>
    <w:p w:rsidR="004D0422" w:rsidRPr="00A93F08" w:rsidRDefault="004D0422" w:rsidP="004D0422">
      <w:pPr>
        <w:pStyle w:val="Szvegtrzs2"/>
        <w:tabs>
          <w:tab w:val="left" w:pos="720"/>
        </w:tabs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d) Ellenőrzi az önkormányzati vagyonnal való gazdálkodást, javaslatot tesz, állást foglal vagyonváltozást érintő pénzügyi kérdésekben.</w:t>
      </w:r>
    </w:p>
    <w:p w:rsidR="004D0422" w:rsidRPr="00A93F08" w:rsidRDefault="004D0422" w:rsidP="004D0422">
      <w:pPr>
        <w:pStyle w:val="Szvegtrzs2"/>
        <w:tabs>
          <w:tab w:val="left" w:pos="720"/>
        </w:tabs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 xml:space="preserve">e) Javaslatot tesz a helyi adók bevezetésére, azok mértékére, figyelemmel a helyi adókról szóló törvény szerinti felső határokra. </w:t>
      </w:r>
    </w:p>
    <w:p w:rsidR="004D0422" w:rsidRPr="00A93F08" w:rsidRDefault="004D0422" w:rsidP="004D0422">
      <w:pPr>
        <w:pStyle w:val="Szvegtrzs2"/>
        <w:tabs>
          <w:tab w:val="left" w:pos="720"/>
        </w:tabs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f) Véleményezi a helyi adók bevezetésére és módosítására készített rendelet-tervezeteket.</w:t>
      </w:r>
    </w:p>
    <w:p w:rsidR="004D0422" w:rsidRPr="00A93F08" w:rsidRDefault="004D0422" w:rsidP="004D0422">
      <w:pPr>
        <w:pStyle w:val="Szvegtrzs2"/>
        <w:tabs>
          <w:tab w:val="left" w:pos="720"/>
        </w:tabs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>g) Véleményezi a szennyvízzel és a kommunális hulladékkal kapcsolatos önkormányzati döntéseket.</w:t>
      </w:r>
    </w:p>
    <w:p w:rsidR="004D0422" w:rsidRPr="00A93F08" w:rsidRDefault="004D0422" w:rsidP="004D0422">
      <w:pPr>
        <w:pStyle w:val="Szvegtrzs2"/>
        <w:tabs>
          <w:tab w:val="left" w:pos="720"/>
        </w:tabs>
        <w:ind w:left="720" w:hanging="360"/>
        <w:jc w:val="both"/>
        <w:rPr>
          <w:b w:val="0"/>
          <w:sz w:val="22"/>
          <w:szCs w:val="22"/>
        </w:rPr>
      </w:pPr>
      <w:r w:rsidRPr="00A93F08">
        <w:rPr>
          <w:b w:val="0"/>
          <w:sz w:val="22"/>
          <w:szCs w:val="22"/>
        </w:rPr>
        <w:t xml:space="preserve">h) Véleményezi a belső ellenőri jelentéseit, és az ellenőrzésekkel kapcsolatban javaslatot tesz a Képviselő-testület felé. 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72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i) Javaslatot tesz a polgármester illetményének, jutalmának, az alpolgármester tiszteletdíjának, a képviselők tiszteletdíjának, a bizottsági elnökök és tagok tiszteletdíjának megállapítására.</w:t>
      </w:r>
    </w:p>
    <w:p w:rsidR="004D0422" w:rsidRPr="00A93F08" w:rsidRDefault="004D0422" w:rsidP="004D0422">
      <w:pPr>
        <w:pStyle w:val="Szvegtrzs2"/>
        <w:jc w:val="both"/>
        <w:rPr>
          <w:sz w:val="22"/>
          <w:szCs w:val="22"/>
        </w:rPr>
      </w:pP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both"/>
        <w:rPr>
          <w:b/>
          <w:bCs/>
          <w:caps/>
          <w:sz w:val="22"/>
          <w:szCs w:val="22"/>
        </w:rPr>
      </w:pPr>
      <w:r w:rsidRPr="00A93F08">
        <w:rPr>
          <w:b/>
          <w:bCs/>
          <w:caps/>
          <w:sz w:val="22"/>
          <w:szCs w:val="22"/>
        </w:rPr>
        <w:t>3. Ügyrendi Bizottság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bCs/>
          <w:sz w:val="22"/>
          <w:szCs w:val="22"/>
        </w:rPr>
      </w:pP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3.1. Közreműködik a helyi önkormányzat szervezetének és működésének kialakításában.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3.2. Részt vesz a szervezeti és működési szabályzat és az önkormányzati rendeletek előkészítésében, rendelet-tervezeteket véleményezi és a rendeletek hatályosulását vizsgálja.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3.3. Személyi kérdésekben vizsgálati javaslattevő munkájával előkészíti, segíti a Képviselő-testület döntését.</w:t>
      </w:r>
    </w:p>
    <w:p w:rsidR="004D0422" w:rsidRPr="00A93F08" w:rsidRDefault="004D0422" w:rsidP="004D0422">
      <w:pPr>
        <w:pStyle w:val="Default"/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93F08">
        <w:rPr>
          <w:rFonts w:ascii="Times New Roman" w:hAnsi="Times New Roman" w:cs="Times New Roman"/>
          <w:color w:val="auto"/>
          <w:sz w:val="22"/>
          <w:szCs w:val="22"/>
        </w:rPr>
        <w:t>3.4. képviselő-testület felkérése alapján összeférhetetlenségi és méltatlansági témában benyújtott ügyekben vizsgálatot végez. A képviselő 30 napon belül nem megszüntethető összeférhetetlensége esetén a lemondó nyilatkozatokat átveszi.</w:t>
      </w:r>
    </w:p>
    <w:p w:rsidR="004D0422" w:rsidRPr="00A93F08" w:rsidRDefault="004D0422" w:rsidP="004D0422">
      <w:pPr>
        <w:pStyle w:val="Default"/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93F08">
        <w:rPr>
          <w:rFonts w:ascii="Times New Roman" w:hAnsi="Times New Roman" w:cs="Times New Roman"/>
          <w:color w:val="auto"/>
          <w:sz w:val="22"/>
          <w:szCs w:val="22"/>
        </w:rPr>
        <w:t xml:space="preserve">3.5. Ellátja </w:t>
      </w:r>
      <w:r w:rsidRPr="00A93F08">
        <w:rPr>
          <w:rFonts w:ascii="Times New Roman" w:hAnsi="Times New Roman" w:cs="Times New Roman"/>
          <w:bCs/>
          <w:color w:val="auto"/>
          <w:sz w:val="22"/>
          <w:szCs w:val="22"/>
        </w:rPr>
        <w:t>vagyonnyilatkozatok nyilvántartásával és ellenőrzésével kapcsolatos feladatokat</w:t>
      </w:r>
      <w:r w:rsidRPr="00A93F08">
        <w:rPr>
          <w:rFonts w:ascii="Times New Roman" w:hAnsi="Times New Roman" w:cs="Times New Roman"/>
          <w:color w:val="auto"/>
          <w:sz w:val="22"/>
          <w:szCs w:val="22"/>
        </w:rPr>
        <w:t xml:space="preserve"> .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3.6. Felügyeli a neveléssel kapcsolatos feladatokat: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72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a) Véleményezi a nevelési intézmények fejlesztési irányelveit.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72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b) Véleményezi a nevelési intézmények beszámolóit.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72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c) Véleményezi a vezetői pályázatok kiírását, vezetői programokat.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72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d) Véleményezi a nevelési intézmény SZMSZ-ét, IMIP-jét, azok módosításait, pedagógiai programot.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ind w:left="360" w:hanging="360"/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3.7. Gyakorolja a polgármester felett az egyéb munkáltatói jogokat.</w:t>
      </w:r>
    </w:p>
    <w:p w:rsidR="004D0422" w:rsidRPr="00A93F08" w:rsidRDefault="004D0422" w:rsidP="004D0422">
      <w:pPr>
        <w:jc w:val="both"/>
        <w:rPr>
          <w:sz w:val="22"/>
          <w:szCs w:val="22"/>
        </w:rPr>
      </w:pPr>
    </w:p>
    <w:p w:rsidR="004D0422" w:rsidRPr="00A93F08" w:rsidRDefault="004D0422" w:rsidP="004D0422">
      <w:pPr>
        <w:jc w:val="center"/>
        <w:rPr>
          <w:b/>
          <w:caps/>
          <w:sz w:val="22"/>
          <w:szCs w:val="22"/>
        </w:rPr>
      </w:pPr>
      <w:r w:rsidRPr="00A93F08">
        <w:rPr>
          <w:sz w:val="22"/>
          <w:szCs w:val="22"/>
        </w:rPr>
        <w:br w:type="page"/>
      </w:r>
      <w:r w:rsidRPr="00A93F08">
        <w:rPr>
          <w:b/>
          <w:caps/>
          <w:sz w:val="22"/>
          <w:szCs w:val="22"/>
        </w:rPr>
        <w:lastRenderedPageBreak/>
        <w:t>TiszaDOB nAGYKÖZSÉG Önkormányzata</w:t>
      </w:r>
    </w:p>
    <w:p w:rsidR="004D0422" w:rsidRPr="00A93F08" w:rsidRDefault="004D0422" w:rsidP="004D0422">
      <w:pPr>
        <w:jc w:val="center"/>
        <w:rPr>
          <w:b/>
          <w:caps/>
          <w:sz w:val="22"/>
          <w:szCs w:val="22"/>
        </w:rPr>
      </w:pPr>
      <w:r w:rsidRPr="00A93F08">
        <w:rPr>
          <w:b/>
          <w:sz w:val="22"/>
          <w:szCs w:val="22"/>
        </w:rPr>
        <w:t>KÉPVISELŐ-TESTÜLETE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 xml:space="preserve">Tiszadob Nagyközség Önkormányzata Szervezeti és Működési Szabályzatáról szóló </w:t>
      </w:r>
    </w:p>
    <w:p w:rsidR="004D0422" w:rsidRPr="00A93F08" w:rsidRDefault="004D0422" w:rsidP="004D042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 xml:space="preserve">10/2014. (XII. 1.) </w:t>
      </w:r>
    </w:p>
    <w:p w:rsidR="004D0422" w:rsidRPr="00A93F08" w:rsidRDefault="004D0422" w:rsidP="004D0422">
      <w:pPr>
        <w:jc w:val="center"/>
        <w:rPr>
          <w:sz w:val="22"/>
          <w:szCs w:val="22"/>
        </w:rPr>
      </w:pPr>
      <w:r w:rsidRPr="00A93F08">
        <w:rPr>
          <w:b/>
          <w:sz w:val="22"/>
          <w:szCs w:val="22"/>
        </w:rPr>
        <w:t>önkormányzati rendeletének</w:t>
      </w:r>
    </w:p>
    <w:p w:rsidR="004D0422" w:rsidRPr="00A93F08" w:rsidRDefault="004D0422" w:rsidP="004D0422">
      <w:pPr>
        <w:jc w:val="center"/>
        <w:rPr>
          <w:b/>
          <w:bCs/>
          <w:sz w:val="22"/>
          <w:szCs w:val="22"/>
        </w:rPr>
      </w:pPr>
      <w:r w:rsidRPr="00A93F08">
        <w:rPr>
          <w:b/>
          <w:sz w:val="22"/>
          <w:szCs w:val="22"/>
        </w:rPr>
        <w:t>5. számú melléklete</w:t>
      </w:r>
    </w:p>
    <w:p w:rsidR="004D0422" w:rsidRPr="00A93F08" w:rsidRDefault="004D0422" w:rsidP="004D0422">
      <w:pPr>
        <w:rPr>
          <w:sz w:val="22"/>
          <w:szCs w:val="22"/>
        </w:rPr>
      </w:pPr>
    </w:p>
    <w:p w:rsidR="004D0422" w:rsidRPr="00A93F08" w:rsidRDefault="004D0422" w:rsidP="004D0422">
      <w:pPr>
        <w:widowControl w:val="0"/>
        <w:jc w:val="center"/>
        <w:rPr>
          <w:b/>
          <w:bCs/>
          <w:caps/>
          <w:sz w:val="22"/>
          <w:szCs w:val="22"/>
        </w:rPr>
      </w:pPr>
      <w:r w:rsidRPr="00A93F08">
        <w:rPr>
          <w:b/>
          <w:bCs/>
          <w:caps/>
          <w:sz w:val="22"/>
          <w:szCs w:val="22"/>
        </w:rPr>
        <w:t>A JEGYZŐRE átruházott hatáskörök:</w:t>
      </w:r>
    </w:p>
    <w:p w:rsidR="004D0422" w:rsidRPr="00A93F08" w:rsidRDefault="004D0422" w:rsidP="004D0422">
      <w:pPr>
        <w:jc w:val="both"/>
        <w:rPr>
          <w:sz w:val="22"/>
          <w:szCs w:val="22"/>
        </w:rPr>
      </w:pPr>
    </w:p>
    <w:p w:rsidR="004D0422" w:rsidRPr="00A93F08" w:rsidRDefault="004D0422" w:rsidP="004D0422">
      <w:pPr>
        <w:pStyle w:val="HTML-kntformzot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4D0422" w:rsidRPr="00A93F08" w:rsidRDefault="004D0422" w:rsidP="004D0422">
      <w:pPr>
        <w:pStyle w:val="HTML-kntformzott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A93F08">
        <w:rPr>
          <w:rFonts w:ascii="Times New Roman" w:hAnsi="Times New Roman" w:cs="Times New Roman"/>
          <w:sz w:val="22"/>
          <w:szCs w:val="22"/>
        </w:rPr>
        <w:t>A Képviselő-testület egyetlen hatáskörbe tartozó ügyet sem ruház a jegyzőre.</w:t>
      </w:r>
    </w:p>
    <w:p w:rsidR="004D0422" w:rsidRPr="00A93F08" w:rsidRDefault="004D0422" w:rsidP="004D0422">
      <w:pPr>
        <w:jc w:val="both"/>
        <w:rPr>
          <w:sz w:val="22"/>
          <w:szCs w:val="22"/>
        </w:rPr>
      </w:pPr>
    </w:p>
    <w:p w:rsidR="004D0422" w:rsidRPr="00A93F08" w:rsidRDefault="004D0422" w:rsidP="004D0422">
      <w:pPr>
        <w:jc w:val="center"/>
        <w:rPr>
          <w:b/>
          <w:caps/>
          <w:sz w:val="22"/>
          <w:szCs w:val="22"/>
        </w:rPr>
      </w:pPr>
      <w:r w:rsidRPr="00A93F08">
        <w:rPr>
          <w:sz w:val="22"/>
          <w:szCs w:val="22"/>
        </w:rPr>
        <w:br w:type="page"/>
      </w:r>
      <w:r w:rsidRPr="00A93F08">
        <w:rPr>
          <w:b/>
          <w:caps/>
          <w:sz w:val="22"/>
          <w:szCs w:val="22"/>
        </w:rPr>
        <w:lastRenderedPageBreak/>
        <w:t>TiszaDOB nAGYKÖZSÉG Önkormányzata</w:t>
      </w:r>
    </w:p>
    <w:p w:rsidR="004D0422" w:rsidRPr="00A93F08" w:rsidRDefault="004D0422" w:rsidP="004D0422">
      <w:pPr>
        <w:jc w:val="center"/>
        <w:rPr>
          <w:b/>
          <w:caps/>
          <w:sz w:val="22"/>
          <w:szCs w:val="22"/>
        </w:rPr>
      </w:pPr>
      <w:r w:rsidRPr="00A93F08">
        <w:rPr>
          <w:b/>
          <w:sz w:val="22"/>
          <w:szCs w:val="22"/>
        </w:rPr>
        <w:t>KÉPVISELŐ-TESTÜLETE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 xml:space="preserve">Tiszadob Nagyközség Önkormányzata Szervezeti és Működési Szabályzatáról szóló </w:t>
      </w:r>
    </w:p>
    <w:p w:rsidR="004D0422" w:rsidRPr="00A93F08" w:rsidRDefault="004D0422" w:rsidP="004D042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 xml:space="preserve">10/2014. (XII. 1.) </w:t>
      </w:r>
    </w:p>
    <w:p w:rsidR="004D0422" w:rsidRPr="00A93F08" w:rsidRDefault="004D0422" w:rsidP="004D0422">
      <w:pPr>
        <w:jc w:val="center"/>
        <w:rPr>
          <w:sz w:val="22"/>
          <w:szCs w:val="22"/>
        </w:rPr>
      </w:pPr>
      <w:r w:rsidRPr="00A93F08">
        <w:rPr>
          <w:b/>
          <w:sz w:val="22"/>
          <w:szCs w:val="22"/>
        </w:rPr>
        <w:t>önkormányzati rendeletének</w:t>
      </w:r>
    </w:p>
    <w:p w:rsidR="004D0422" w:rsidRPr="00A93F08" w:rsidRDefault="004D0422" w:rsidP="004D0422">
      <w:pPr>
        <w:jc w:val="center"/>
        <w:rPr>
          <w:b/>
          <w:bCs/>
          <w:sz w:val="22"/>
          <w:szCs w:val="22"/>
        </w:rPr>
      </w:pPr>
      <w:r w:rsidRPr="00A93F08">
        <w:rPr>
          <w:b/>
          <w:sz w:val="22"/>
          <w:szCs w:val="22"/>
        </w:rPr>
        <w:t>6. számú melléklete</w:t>
      </w:r>
    </w:p>
    <w:p w:rsidR="004D0422" w:rsidRPr="00A93F08" w:rsidRDefault="004D0422" w:rsidP="004D0422">
      <w:pPr>
        <w:rPr>
          <w:sz w:val="22"/>
          <w:szCs w:val="22"/>
        </w:rPr>
      </w:pPr>
    </w:p>
    <w:p w:rsidR="004D0422" w:rsidRPr="00A93F08" w:rsidRDefault="004D0422" w:rsidP="004D0422">
      <w:pPr>
        <w:jc w:val="center"/>
        <w:rPr>
          <w:b/>
          <w:bCs/>
          <w:caps/>
          <w:sz w:val="22"/>
          <w:szCs w:val="22"/>
        </w:rPr>
      </w:pPr>
      <w:r w:rsidRPr="00A93F08">
        <w:rPr>
          <w:b/>
          <w:caps/>
          <w:sz w:val="22"/>
          <w:szCs w:val="22"/>
        </w:rPr>
        <w:t>A polgármesteri hivatal belső szervezeti felépítése, munkarendje, ügyfélfogadási rendje</w:t>
      </w:r>
    </w:p>
    <w:p w:rsidR="004D0422" w:rsidRPr="00A93F08" w:rsidRDefault="004D0422" w:rsidP="004D0422">
      <w:pPr>
        <w:rPr>
          <w:b/>
          <w:bCs/>
          <w:caps/>
          <w:sz w:val="22"/>
          <w:szCs w:val="22"/>
        </w:rPr>
      </w:pPr>
    </w:p>
    <w:p w:rsidR="004D0422" w:rsidRPr="00A93F08" w:rsidRDefault="004D0422" w:rsidP="004D0422">
      <w:pPr>
        <w:rPr>
          <w:b/>
          <w:caps/>
          <w:sz w:val="22"/>
          <w:szCs w:val="22"/>
        </w:rPr>
      </w:pPr>
      <w:r w:rsidRPr="00A93F08">
        <w:rPr>
          <w:b/>
          <w:caps/>
          <w:sz w:val="22"/>
          <w:szCs w:val="22"/>
        </w:rPr>
        <w:t xml:space="preserve">A polgármesteri hivatal </w:t>
      </w:r>
    </w:p>
    <w:p w:rsidR="004D0422" w:rsidRPr="00A93F08" w:rsidRDefault="004D0422" w:rsidP="004D0422">
      <w:pPr>
        <w:rPr>
          <w:b/>
          <w:caps/>
          <w:sz w:val="22"/>
          <w:szCs w:val="22"/>
        </w:rPr>
      </w:pPr>
    </w:p>
    <w:p w:rsidR="004D0422" w:rsidRPr="00A93F08" w:rsidRDefault="004D0422" w:rsidP="004D0422">
      <w:pPr>
        <w:rPr>
          <w:b/>
          <w:bCs/>
          <w:caps/>
          <w:sz w:val="22"/>
          <w:szCs w:val="22"/>
        </w:rPr>
      </w:pPr>
      <w:r w:rsidRPr="00A93F08">
        <w:rPr>
          <w:b/>
          <w:caps/>
          <w:sz w:val="22"/>
          <w:szCs w:val="22"/>
        </w:rPr>
        <w:t>1. belső szervezeti felépítése:</w:t>
      </w:r>
    </w:p>
    <w:p w:rsidR="004D0422" w:rsidRPr="00A93F08" w:rsidRDefault="004D0422" w:rsidP="004D0422">
      <w:pPr>
        <w:rPr>
          <w:b/>
          <w:bCs/>
          <w:caps/>
          <w:sz w:val="22"/>
          <w:szCs w:val="22"/>
        </w:rPr>
      </w:pPr>
      <w:r w:rsidRPr="00A93F08">
        <w:rPr>
          <w:bCs/>
          <w:sz w:val="22"/>
          <w:szCs w:val="22"/>
        </w:rPr>
        <w:t xml:space="preserve">A Polgármesteri Hivatal a polgármester irányítása, a jegyző vezetése mellett osztálytagozódás nélküli egységes hivatalként működik. </w:t>
      </w:r>
    </w:p>
    <w:p w:rsidR="004D0422" w:rsidRPr="00A93F08" w:rsidRDefault="004D0422" w:rsidP="004D0422">
      <w:pPr>
        <w:rPr>
          <w:b/>
          <w:bCs/>
          <w:caps/>
          <w:sz w:val="22"/>
          <w:szCs w:val="22"/>
        </w:rPr>
      </w:pPr>
    </w:p>
    <w:p w:rsidR="004D0422" w:rsidRPr="00A93F08" w:rsidRDefault="004D0422" w:rsidP="004D0422">
      <w:pPr>
        <w:rPr>
          <w:b/>
          <w:caps/>
          <w:sz w:val="22"/>
          <w:szCs w:val="22"/>
        </w:rPr>
      </w:pPr>
      <w:r w:rsidRPr="00A93F08">
        <w:rPr>
          <w:b/>
          <w:bCs/>
          <w:caps/>
          <w:sz w:val="22"/>
          <w:szCs w:val="22"/>
        </w:rPr>
        <w:t xml:space="preserve">2. </w:t>
      </w:r>
      <w:r w:rsidRPr="00A93F08">
        <w:rPr>
          <w:b/>
          <w:caps/>
          <w:sz w:val="22"/>
          <w:szCs w:val="22"/>
        </w:rPr>
        <w:t>munkarendje:</w:t>
      </w:r>
    </w:p>
    <w:p w:rsidR="004D0422" w:rsidRPr="00A93F08" w:rsidRDefault="004D0422" w:rsidP="004D0422">
      <w:pPr>
        <w:rPr>
          <w:b/>
          <w:bCs/>
          <w:caps/>
          <w:sz w:val="22"/>
          <w:szCs w:val="22"/>
        </w:rPr>
      </w:pPr>
    </w:p>
    <w:p w:rsidR="004D0422" w:rsidRPr="00A93F08" w:rsidRDefault="004D0422" w:rsidP="004D0422">
      <w:pPr>
        <w:rPr>
          <w:sz w:val="22"/>
          <w:szCs w:val="22"/>
        </w:rPr>
      </w:pPr>
      <w:r w:rsidRPr="00A93F08">
        <w:rPr>
          <w:bCs/>
          <w:sz w:val="22"/>
          <w:szCs w:val="22"/>
        </w:rPr>
        <w:t>Hétfő:</w:t>
      </w:r>
      <w:r w:rsidRPr="00A93F08">
        <w:rPr>
          <w:sz w:val="22"/>
          <w:szCs w:val="22"/>
        </w:rPr>
        <w:t xml:space="preserve"> </w:t>
      </w:r>
      <w:r w:rsidRPr="00A93F08">
        <w:rPr>
          <w:sz w:val="22"/>
          <w:szCs w:val="22"/>
        </w:rPr>
        <w:tab/>
      </w:r>
      <w:r w:rsidRPr="00A93F08">
        <w:rPr>
          <w:sz w:val="22"/>
          <w:szCs w:val="22"/>
        </w:rPr>
        <w:tab/>
      </w:r>
      <w:r w:rsidRPr="00A93F08">
        <w:rPr>
          <w:bCs/>
          <w:sz w:val="22"/>
          <w:szCs w:val="22"/>
        </w:rPr>
        <w:t>8.00 – 16.15</w:t>
      </w:r>
      <w:r w:rsidRPr="00A93F08">
        <w:rPr>
          <w:sz w:val="22"/>
          <w:szCs w:val="22"/>
        </w:rPr>
        <w:t xml:space="preserve"> </w:t>
      </w:r>
    </w:p>
    <w:p w:rsidR="004D0422" w:rsidRPr="00A93F08" w:rsidRDefault="004D0422" w:rsidP="004D0422">
      <w:pPr>
        <w:rPr>
          <w:sz w:val="22"/>
          <w:szCs w:val="22"/>
        </w:rPr>
      </w:pPr>
      <w:r w:rsidRPr="00A93F08">
        <w:rPr>
          <w:bCs/>
          <w:sz w:val="22"/>
          <w:szCs w:val="22"/>
        </w:rPr>
        <w:t>Kedd:</w:t>
      </w:r>
      <w:r w:rsidRPr="00A93F08">
        <w:rPr>
          <w:bCs/>
          <w:sz w:val="22"/>
          <w:szCs w:val="22"/>
        </w:rPr>
        <w:tab/>
      </w:r>
      <w:r w:rsidRPr="00A93F08">
        <w:rPr>
          <w:bCs/>
          <w:sz w:val="22"/>
          <w:szCs w:val="22"/>
        </w:rPr>
        <w:tab/>
        <w:t>8.00 – 16.15</w:t>
      </w:r>
    </w:p>
    <w:p w:rsidR="004D0422" w:rsidRPr="00A93F08" w:rsidRDefault="004D0422" w:rsidP="004D0422">
      <w:pPr>
        <w:rPr>
          <w:sz w:val="22"/>
          <w:szCs w:val="22"/>
        </w:rPr>
      </w:pPr>
      <w:r w:rsidRPr="00A93F08">
        <w:rPr>
          <w:bCs/>
          <w:sz w:val="22"/>
          <w:szCs w:val="22"/>
        </w:rPr>
        <w:t>Szerda:</w:t>
      </w:r>
      <w:r w:rsidRPr="00A93F08">
        <w:rPr>
          <w:bCs/>
          <w:sz w:val="22"/>
          <w:szCs w:val="22"/>
        </w:rPr>
        <w:tab/>
      </w:r>
      <w:r w:rsidRPr="00A93F08">
        <w:rPr>
          <w:bCs/>
          <w:sz w:val="22"/>
          <w:szCs w:val="22"/>
        </w:rPr>
        <w:tab/>
        <w:t>8.00 – 16.15</w:t>
      </w:r>
    </w:p>
    <w:p w:rsidR="004D0422" w:rsidRPr="00A93F08" w:rsidRDefault="004D0422" w:rsidP="004D0422">
      <w:pPr>
        <w:rPr>
          <w:sz w:val="22"/>
          <w:szCs w:val="22"/>
        </w:rPr>
      </w:pPr>
      <w:r w:rsidRPr="00A93F08">
        <w:rPr>
          <w:bCs/>
          <w:sz w:val="22"/>
          <w:szCs w:val="22"/>
        </w:rPr>
        <w:t>Csütörtök:</w:t>
      </w:r>
      <w:r w:rsidRPr="00A93F08">
        <w:rPr>
          <w:bCs/>
          <w:sz w:val="22"/>
          <w:szCs w:val="22"/>
        </w:rPr>
        <w:tab/>
        <w:t>8.00 – 16.15</w:t>
      </w:r>
    </w:p>
    <w:p w:rsidR="004D0422" w:rsidRPr="00A93F08" w:rsidRDefault="004D0422" w:rsidP="004D0422">
      <w:pPr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Péntek:</w:t>
      </w:r>
      <w:r w:rsidRPr="00A93F08">
        <w:rPr>
          <w:bCs/>
          <w:sz w:val="22"/>
          <w:szCs w:val="22"/>
        </w:rPr>
        <w:tab/>
      </w:r>
      <w:r w:rsidRPr="00A93F08">
        <w:rPr>
          <w:bCs/>
          <w:sz w:val="22"/>
          <w:szCs w:val="22"/>
        </w:rPr>
        <w:tab/>
        <w:t>8.00 – 13.30</w:t>
      </w:r>
    </w:p>
    <w:p w:rsidR="004D0422" w:rsidRPr="00A93F08" w:rsidRDefault="004D0422" w:rsidP="004D0422">
      <w:pPr>
        <w:jc w:val="both"/>
        <w:rPr>
          <w:bCs/>
          <w:sz w:val="22"/>
          <w:szCs w:val="22"/>
        </w:rPr>
      </w:pPr>
      <w:r w:rsidRPr="00A93F08">
        <w:rPr>
          <w:bCs/>
          <w:sz w:val="22"/>
          <w:szCs w:val="22"/>
        </w:rPr>
        <w:t>A munkaidőn belül – péntek kivételével – 12.00 – 12.45 óra között kerül az ebédidő kiadásra.</w:t>
      </w:r>
    </w:p>
    <w:p w:rsidR="004D0422" w:rsidRPr="00A93F08" w:rsidRDefault="004D0422" w:rsidP="004D0422">
      <w:pPr>
        <w:rPr>
          <w:b/>
          <w:bCs/>
          <w:caps/>
          <w:sz w:val="22"/>
          <w:szCs w:val="22"/>
        </w:rPr>
      </w:pPr>
    </w:p>
    <w:p w:rsidR="004D0422" w:rsidRPr="00A93F08" w:rsidRDefault="004D0422" w:rsidP="004D0422">
      <w:pPr>
        <w:rPr>
          <w:caps/>
          <w:sz w:val="22"/>
          <w:szCs w:val="22"/>
        </w:rPr>
      </w:pPr>
      <w:r w:rsidRPr="00A93F08">
        <w:rPr>
          <w:b/>
          <w:bCs/>
          <w:caps/>
          <w:sz w:val="22"/>
          <w:szCs w:val="22"/>
        </w:rPr>
        <w:t xml:space="preserve">3. Ügyfélfogadási </w:t>
      </w:r>
      <w:r w:rsidRPr="00A93F08">
        <w:rPr>
          <w:b/>
          <w:caps/>
          <w:sz w:val="22"/>
          <w:szCs w:val="22"/>
        </w:rPr>
        <w:t>rendje</w:t>
      </w:r>
      <w:r w:rsidRPr="00A93F08">
        <w:rPr>
          <w:b/>
          <w:bCs/>
          <w:caps/>
          <w:sz w:val="22"/>
          <w:szCs w:val="22"/>
        </w:rPr>
        <w:t xml:space="preserve">: </w:t>
      </w:r>
    </w:p>
    <w:p w:rsidR="004D0422" w:rsidRPr="00A93F08" w:rsidRDefault="004D0422" w:rsidP="004D0422">
      <w:pPr>
        <w:rPr>
          <w:sz w:val="22"/>
          <w:szCs w:val="22"/>
        </w:rPr>
      </w:pPr>
    </w:p>
    <w:p w:rsidR="004D0422" w:rsidRPr="00A93F08" w:rsidRDefault="004D0422" w:rsidP="004D0422">
      <w:pPr>
        <w:rPr>
          <w:b/>
          <w:sz w:val="22"/>
          <w:szCs w:val="22"/>
        </w:rPr>
      </w:pPr>
      <w:r w:rsidRPr="00A93F08">
        <w:rPr>
          <w:b/>
          <w:bCs/>
          <w:sz w:val="22"/>
          <w:szCs w:val="22"/>
        </w:rPr>
        <w:t>Hétfő:</w:t>
      </w:r>
      <w:r w:rsidRPr="00A93F08">
        <w:rPr>
          <w:b/>
          <w:sz w:val="22"/>
          <w:szCs w:val="22"/>
        </w:rPr>
        <w:t xml:space="preserve"> </w:t>
      </w:r>
      <w:r w:rsidRPr="00A93F08">
        <w:rPr>
          <w:b/>
          <w:sz w:val="22"/>
          <w:szCs w:val="22"/>
        </w:rPr>
        <w:tab/>
      </w:r>
      <w:r w:rsidRPr="00A93F08">
        <w:rPr>
          <w:b/>
          <w:sz w:val="22"/>
          <w:szCs w:val="22"/>
        </w:rPr>
        <w:tab/>
      </w:r>
      <w:r w:rsidRPr="00A93F08">
        <w:rPr>
          <w:b/>
          <w:sz w:val="22"/>
          <w:szCs w:val="22"/>
        </w:rPr>
        <w:tab/>
      </w:r>
      <w:r w:rsidRPr="00A93F08">
        <w:rPr>
          <w:b/>
          <w:bCs/>
          <w:sz w:val="22"/>
          <w:szCs w:val="22"/>
        </w:rPr>
        <w:t>8.00 – 12.00</w:t>
      </w:r>
      <w:r w:rsidRPr="00A93F08">
        <w:rPr>
          <w:b/>
          <w:sz w:val="22"/>
          <w:szCs w:val="22"/>
        </w:rPr>
        <w:t xml:space="preserve"> </w:t>
      </w:r>
    </w:p>
    <w:p w:rsidR="004D0422" w:rsidRPr="00A93F08" w:rsidRDefault="004D0422" w:rsidP="004D0422">
      <w:pPr>
        <w:rPr>
          <w:b/>
          <w:sz w:val="22"/>
          <w:szCs w:val="22"/>
        </w:rPr>
      </w:pPr>
      <w:r w:rsidRPr="00A93F08">
        <w:rPr>
          <w:b/>
          <w:bCs/>
          <w:sz w:val="22"/>
          <w:szCs w:val="22"/>
        </w:rPr>
        <w:t>Szerda:</w:t>
      </w:r>
      <w:r w:rsidRPr="00A93F08">
        <w:rPr>
          <w:b/>
          <w:bCs/>
          <w:sz w:val="22"/>
          <w:szCs w:val="22"/>
        </w:rPr>
        <w:tab/>
      </w:r>
      <w:r w:rsidRPr="00A93F08">
        <w:rPr>
          <w:b/>
          <w:bCs/>
          <w:sz w:val="22"/>
          <w:szCs w:val="22"/>
        </w:rPr>
        <w:tab/>
        <w:t xml:space="preserve">8.00 – 12.00 </w:t>
      </w:r>
      <w:r w:rsidRPr="00A93F08">
        <w:rPr>
          <w:b/>
          <w:bCs/>
          <w:sz w:val="22"/>
          <w:szCs w:val="22"/>
        </w:rPr>
        <w:tab/>
        <w:t>du: 14.00 - 15.30</w:t>
      </w:r>
    </w:p>
    <w:p w:rsidR="004D0422" w:rsidRPr="00A93F08" w:rsidRDefault="004D0422" w:rsidP="004D0422">
      <w:pPr>
        <w:rPr>
          <w:b/>
          <w:sz w:val="22"/>
          <w:szCs w:val="22"/>
        </w:rPr>
      </w:pPr>
      <w:r w:rsidRPr="00A93F08">
        <w:rPr>
          <w:b/>
          <w:bCs/>
          <w:sz w:val="22"/>
          <w:szCs w:val="22"/>
        </w:rPr>
        <w:t>Péntek:</w:t>
      </w:r>
      <w:r w:rsidRPr="00A93F08">
        <w:rPr>
          <w:b/>
          <w:bCs/>
          <w:sz w:val="22"/>
          <w:szCs w:val="22"/>
        </w:rPr>
        <w:tab/>
      </w:r>
      <w:r w:rsidRPr="00A93F08">
        <w:rPr>
          <w:b/>
          <w:bCs/>
          <w:sz w:val="22"/>
          <w:szCs w:val="22"/>
        </w:rPr>
        <w:tab/>
        <w:t>8.00 – 12.00</w:t>
      </w:r>
    </w:p>
    <w:p w:rsidR="004D0422" w:rsidRPr="00A93F08" w:rsidRDefault="004D0422" w:rsidP="004D0422">
      <w:pPr>
        <w:tabs>
          <w:tab w:val="left" w:pos="3960"/>
        </w:tabs>
        <w:rPr>
          <w:sz w:val="22"/>
          <w:szCs w:val="22"/>
        </w:rPr>
      </w:pPr>
    </w:p>
    <w:p w:rsidR="004D0422" w:rsidRPr="00A93F08" w:rsidRDefault="004D0422" w:rsidP="004D0422">
      <w:pPr>
        <w:tabs>
          <w:tab w:val="left" w:pos="2880"/>
        </w:tabs>
        <w:rPr>
          <w:sz w:val="22"/>
          <w:szCs w:val="22"/>
        </w:rPr>
      </w:pPr>
      <w:r w:rsidRPr="00A93F08">
        <w:rPr>
          <w:sz w:val="22"/>
          <w:szCs w:val="22"/>
        </w:rPr>
        <w:t xml:space="preserve">Polgármester fogadóórája:  </w:t>
      </w:r>
      <w:r w:rsidRPr="00A93F08">
        <w:rPr>
          <w:sz w:val="22"/>
          <w:szCs w:val="22"/>
        </w:rPr>
        <w:tab/>
      </w:r>
      <w:r w:rsidRPr="00A93F08">
        <w:rPr>
          <w:bCs/>
          <w:sz w:val="22"/>
          <w:szCs w:val="22"/>
        </w:rPr>
        <w:t>minden szerda és péntek 8.00-12.00-ig</w:t>
      </w:r>
    </w:p>
    <w:p w:rsidR="004D0422" w:rsidRPr="00A93F08" w:rsidRDefault="004D0422" w:rsidP="004D0422">
      <w:pPr>
        <w:tabs>
          <w:tab w:val="left" w:pos="2880"/>
          <w:tab w:val="left" w:pos="3960"/>
        </w:tabs>
        <w:rPr>
          <w:sz w:val="22"/>
          <w:szCs w:val="22"/>
        </w:rPr>
      </w:pPr>
      <w:r w:rsidRPr="00A93F08">
        <w:rPr>
          <w:sz w:val="22"/>
          <w:szCs w:val="22"/>
        </w:rPr>
        <w:t xml:space="preserve">Jegyző fogadóórája:  </w:t>
      </w:r>
      <w:r w:rsidRPr="00A93F08">
        <w:rPr>
          <w:sz w:val="22"/>
          <w:szCs w:val="22"/>
        </w:rPr>
        <w:tab/>
      </w:r>
      <w:r w:rsidRPr="00A93F08">
        <w:rPr>
          <w:rStyle w:val="Kiemels2"/>
          <w:b w:val="0"/>
          <w:sz w:val="22"/>
          <w:szCs w:val="22"/>
        </w:rPr>
        <w:t>minden hétfőn 8.00 – 12.00-ig</w:t>
      </w:r>
    </w:p>
    <w:p w:rsidR="004D0422" w:rsidRPr="00A93F08" w:rsidRDefault="004D0422" w:rsidP="004D0422">
      <w:pPr>
        <w:jc w:val="both"/>
        <w:rPr>
          <w:sz w:val="22"/>
          <w:szCs w:val="22"/>
        </w:rPr>
      </w:pPr>
    </w:p>
    <w:p w:rsidR="004D0422" w:rsidRPr="00A93F08" w:rsidRDefault="004D0422" w:rsidP="004D0422">
      <w:pPr>
        <w:jc w:val="center"/>
        <w:rPr>
          <w:b/>
          <w:caps/>
          <w:sz w:val="22"/>
          <w:szCs w:val="22"/>
        </w:rPr>
      </w:pPr>
      <w:r w:rsidRPr="00A93F08">
        <w:rPr>
          <w:sz w:val="22"/>
          <w:szCs w:val="22"/>
        </w:rPr>
        <w:br w:type="page"/>
      </w:r>
      <w:r w:rsidRPr="00A93F08">
        <w:rPr>
          <w:b/>
          <w:caps/>
          <w:sz w:val="22"/>
          <w:szCs w:val="22"/>
        </w:rPr>
        <w:lastRenderedPageBreak/>
        <w:t>TiszaDOB nAGYKÖZSÉG Önkormányzata</w:t>
      </w:r>
    </w:p>
    <w:p w:rsidR="004D0422" w:rsidRPr="00A93F08" w:rsidRDefault="004D0422" w:rsidP="004D0422">
      <w:pPr>
        <w:jc w:val="center"/>
        <w:rPr>
          <w:b/>
          <w:caps/>
          <w:sz w:val="22"/>
          <w:szCs w:val="22"/>
        </w:rPr>
      </w:pPr>
      <w:r w:rsidRPr="00A93F08">
        <w:rPr>
          <w:b/>
          <w:sz w:val="22"/>
          <w:szCs w:val="22"/>
        </w:rPr>
        <w:t>KÉPVISELŐ-TESTÜLETE</w:t>
      </w:r>
    </w:p>
    <w:p w:rsidR="004D0422" w:rsidRPr="00A93F08" w:rsidRDefault="004D0422" w:rsidP="004D042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 xml:space="preserve">Tiszadob Nagyközség Önkormányzata Szervezeti és Működési Szabályzatáról szóló </w:t>
      </w:r>
    </w:p>
    <w:p w:rsidR="004D0422" w:rsidRPr="00A93F08" w:rsidRDefault="004D0422" w:rsidP="004D0422">
      <w:pPr>
        <w:jc w:val="center"/>
        <w:rPr>
          <w:b/>
          <w:sz w:val="22"/>
          <w:szCs w:val="22"/>
        </w:rPr>
      </w:pPr>
      <w:r w:rsidRPr="00A93F08">
        <w:rPr>
          <w:b/>
          <w:sz w:val="22"/>
          <w:szCs w:val="22"/>
        </w:rPr>
        <w:t xml:space="preserve">10/2014. (XII. 1.) </w:t>
      </w:r>
    </w:p>
    <w:p w:rsidR="004D0422" w:rsidRPr="00A93F08" w:rsidRDefault="004D0422" w:rsidP="004D0422">
      <w:pPr>
        <w:jc w:val="center"/>
        <w:rPr>
          <w:sz w:val="22"/>
          <w:szCs w:val="22"/>
        </w:rPr>
      </w:pPr>
      <w:r w:rsidRPr="00A93F08">
        <w:rPr>
          <w:b/>
          <w:sz w:val="22"/>
          <w:szCs w:val="22"/>
        </w:rPr>
        <w:t>önkormányzati rendeletének</w:t>
      </w:r>
    </w:p>
    <w:p w:rsidR="004D0422" w:rsidRPr="00A93F08" w:rsidRDefault="004D0422" w:rsidP="004D0422">
      <w:pPr>
        <w:tabs>
          <w:tab w:val="num" w:pos="397"/>
        </w:tabs>
        <w:jc w:val="center"/>
        <w:rPr>
          <w:b/>
          <w:bCs/>
          <w:sz w:val="22"/>
          <w:szCs w:val="22"/>
        </w:rPr>
      </w:pPr>
      <w:r w:rsidRPr="00A93F08">
        <w:rPr>
          <w:b/>
          <w:sz w:val="22"/>
          <w:szCs w:val="22"/>
        </w:rPr>
        <w:t>7. számú melléklete</w:t>
      </w:r>
    </w:p>
    <w:p w:rsidR="004D0422" w:rsidRPr="00A93F08" w:rsidRDefault="004D0422" w:rsidP="004D0422">
      <w:pPr>
        <w:autoSpaceDE w:val="0"/>
        <w:autoSpaceDN w:val="0"/>
        <w:jc w:val="center"/>
        <w:rPr>
          <w:bCs/>
          <w:sz w:val="22"/>
          <w:szCs w:val="22"/>
        </w:rPr>
      </w:pPr>
    </w:p>
    <w:p w:rsidR="004D0422" w:rsidRPr="00A93F08" w:rsidRDefault="004D0422" w:rsidP="004D0422">
      <w:pPr>
        <w:autoSpaceDE w:val="0"/>
        <w:autoSpaceDN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>Tiszadob Nagyközség Önkormányzata</w:t>
      </w:r>
    </w:p>
    <w:p w:rsidR="004D0422" w:rsidRPr="00A93F08" w:rsidRDefault="004D0422" w:rsidP="004D0422">
      <w:pPr>
        <w:autoSpaceDE w:val="0"/>
        <w:autoSpaceDN w:val="0"/>
        <w:jc w:val="center"/>
        <w:rPr>
          <w:b/>
          <w:bCs/>
          <w:sz w:val="22"/>
          <w:szCs w:val="22"/>
        </w:rPr>
      </w:pPr>
      <w:r w:rsidRPr="00A93F08">
        <w:rPr>
          <w:b/>
          <w:bCs/>
          <w:sz w:val="22"/>
          <w:szCs w:val="22"/>
        </w:rPr>
        <w:t xml:space="preserve"> 2014. január 1-jétől érvényes kormányzati funkcióiról</w:t>
      </w:r>
    </w:p>
    <w:p w:rsidR="004D0422" w:rsidRPr="00A93F08" w:rsidRDefault="004D0422" w:rsidP="004D0422">
      <w:pPr>
        <w:autoSpaceDE w:val="0"/>
        <w:autoSpaceDN w:val="0"/>
        <w:rPr>
          <w:sz w:val="22"/>
          <w:szCs w:val="22"/>
        </w:rPr>
      </w:pPr>
    </w:p>
    <w:p w:rsidR="004D0422" w:rsidRPr="00A93F08" w:rsidRDefault="004D0422" w:rsidP="004D0422">
      <w:pPr>
        <w:autoSpaceDE w:val="0"/>
        <w:autoSpaceDN w:val="0"/>
        <w:jc w:val="both"/>
        <w:rPr>
          <w:sz w:val="22"/>
          <w:szCs w:val="22"/>
        </w:rPr>
      </w:pPr>
      <w:r w:rsidRPr="00A93F08">
        <w:rPr>
          <w:iCs/>
          <w:sz w:val="22"/>
          <w:szCs w:val="22"/>
        </w:rPr>
        <w:t>Tiszadob Nagyközség Önkormányzata Képviselő-testülete</w:t>
      </w:r>
      <w:r w:rsidRPr="00A93F08">
        <w:rPr>
          <w:sz w:val="22"/>
          <w:szCs w:val="22"/>
        </w:rPr>
        <w:t xml:space="preserve"> az államháztartásról szóló törvény végrehajtásáról szóló 368/2011. (XII. 31.) Korm. rendelet 180. § rendelkezéseinek megfelelően</w:t>
      </w:r>
      <w:r w:rsidRPr="00A93F08">
        <w:rPr>
          <w:iCs/>
          <w:sz w:val="22"/>
          <w:szCs w:val="22"/>
        </w:rPr>
        <w:t xml:space="preserve"> a</w:t>
      </w:r>
      <w:r w:rsidRPr="00A93F08">
        <w:rPr>
          <w:sz w:val="22"/>
          <w:szCs w:val="22"/>
        </w:rPr>
        <w:t xml:space="preserve"> </w:t>
      </w:r>
      <w:r w:rsidRPr="00A93F08">
        <w:rPr>
          <w:iCs/>
          <w:sz w:val="22"/>
          <w:szCs w:val="22"/>
        </w:rPr>
        <w:t>Tiszadob Nagyközség Önkormányzata</w:t>
      </w:r>
      <w:r w:rsidRPr="00A93F08">
        <w:rPr>
          <w:sz w:val="22"/>
          <w:szCs w:val="22"/>
        </w:rPr>
        <w:t xml:space="preserve"> törzskönyvi nyilvántartásban 2013. december 31-én nyilvántartott, alaptevékenységére vonatkozó adatait a kormányzati funkciók, államháztartási szakfeladatok és szakágazatok osztályozási rendjéről szóló 68/2013. (XII. 29.) NGM rendeletben kihirdetett, 2014. január 1-jétől érvényes, alaptevékenység besorolási kódváltozás miatt, a következők szerint határozza meg:</w:t>
      </w:r>
    </w:p>
    <w:p w:rsidR="004D0422" w:rsidRPr="00A93F08" w:rsidRDefault="004D0422" w:rsidP="004D0422">
      <w:pPr>
        <w:autoSpaceDE w:val="0"/>
        <w:autoSpaceDN w:val="0"/>
        <w:rPr>
          <w:sz w:val="22"/>
          <w:szCs w:val="22"/>
        </w:rPr>
      </w:pPr>
    </w:p>
    <w:p w:rsidR="004D0422" w:rsidRPr="00A93F08" w:rsidRDefault="004D0422" w:rsidP="004D0422">
      <w:pPr>
        <w:autoSpaceDE w:val="0"/>
        <w:autoSpaceDN w:val="0"/>
        <w:jc w:val="both"/>
        <w:rPr>
          <w:sz w:val="22"/>
          <w:szCs w:val="22"/>
        </w:rPr>
      </w:pPr>
      <w:r w:rsidRPr="00A93F08">
        <w:rPr>
          <w:sz w:val="22"/>
          <w:szCs w:val="22"/>
        </w:rPr>
        <w:t xml:space="preserve">A </w:t>
      </w:r>
      <w:r w:rsidRPr="00A93F08">
        <w:rPr>
          <w:iCs/>
          <w:sz w:val="22"/>
          <w:szCs w:val="22"/>
        </w:rPr>
        <w:t>Tiszadob Nagyközség Önkormányzata</w:t>
      </w:r>
      <w:r w:rsidRPr="00A93F08">
        <w:rPr>
          <w:sz w:val="22"/>
          <w:szCs w:val="22"/>
        </w:rPr>
        <w:t xml:space="preserve"> alaptevékenységének kormányzati funkciók szerinti besorolása: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011130</w:t>
      </w:r>
      <w:r w:rsidRPr="00A93F08">
        <w:rPr>
          <w:iCs/>
          <w:sz w:val="22"/>
          <w:szCs w:val="22"/>
        </w:rPr>
        <w:tab/>
        <w:t>Önkormányzatok és önkormányzati hivatalok jogalkotói és általános igazgatási tevékenysége</w:t>
      </w:r>
    </w:p>
    <w:p w:rsidR="004D0422" w:rsidRPr="00A93F08" w:rsidRDefault="004D0422" w:rsidP="004D0422">
      <w:pPr>
        <w:autoSpaceDE w:val="0"/>
        <w:autoSpaceDN w:val="0"/>
        <w:ind w:firstLine="708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013320</w:t>
      </w:r>
      <w:r w:rsidRPr="00A93F08">
        <w:rPr>
          <w:iCs/>
          <w:sz w:val="22"/>
          <w:szCs w:val="22"/>
        </w:rPr>
        <w:tab/>
      </w:r>
      <w:r w:rsidRPr="00A93F08">
        <w:rPr>
          <w:iCs/>
          <w:sz w:val="22"/>
          <w:szCs w:val="22"/>
        </w:rPr>
        <w:tab/>
        <w:t>Köztemető- fenntartás és –működtetés</w:t>
      </w:r>
    </w:p>
    <w:p w:rsidR="004D0422" w:rsidRPr="00A93F08" w:rsidRDefault="004D0422" w:rsidP="004D0422">
      <w:pPr>
        <w:autoSpaceDE w:val="0"/>
        <w:autoSpaceDN w:val="0"/>
        <w:ind w:firstLine="708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013350</w:t>
      </w:r>
      <w:r w:rsidRPr="00A93F08">
        <w:rPr>
          <w:iCs/>
          <w:sz w:val="22"/>
          <w:szCs w:val="22"/>
        </w:rPr>
        <w:tab/>
      </w:r>
      <w:r w:rsidRPr="00A93F08">
        <w:rPr>
          <w:iCs/>
          <w:sz w:val="22"/>
          <w:szCs w:val="22"/>
        </w:rPr>
        <w:tab/>
        <w:t>Az önkormányzati vagyonnal való gazdálkodással kapcsolatos feladatok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016080</w:t>
      </w:r>
      <w:r w:rsidRPr="00A93F08">
        <w:rPr>
          <w:iCs/>
          <w:sz w:val="22"/>
          <w:szCs w:val="22"/>
        </w:rPr>
        <w:tab/>
        <w:t>Kiemelt állami és önkormányzati rendezvények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042180</w:t>
      </w:r>
      <w:r w:rsidRPr="00A93F08">
        <w:rPr>
          <w:iCs/>
          <w:sz w:val="22"/>
          <w:szCs w:val="22"/>
        </w:rPr>
        <w:tab/>
        <w:t>Állat-egészségügy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045120</w:t>
      </w:r>
      <w:r w:rsidRPr="00A93F08">
        <w:rPr>
          <w:iCs/>
          <w:sz w:val="22"/>
          <w:szCs w:val="22"/>
        </w:rPr>
        <w:tab/>
        <w:t>Út, autópálya építése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 xml:space="preserve">047120 </w:t>
      </w:r>
      <w:r w:rsidRPr="00A93F08">
        <w:rPr>
          <w:iCs/>
          <w:sz w:val="22"/>
          <w:szCs w:val="22"/>
        </w:rPr>
        <w:tab/>
        <w:t>Piac üzemeltetés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047410</w:t>
      </w:r>
      <w:r w:rsidRPr="00A93F08">
        <w:rPr>
          <w:iCs/>
          <w:sz w:val="22"/>
          <w:szCs w:val="22"/>
        </w:rPr>
        <w:tab/>
        <w:t>Ár- és belvízvédelemmel összefüggő tevékenységek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064010</w:t>
      </w:r>
      <w:r w:rsidRPr="00A93F08">
        <w:rPr>
          <w:iCs/>
          <w:sz w:val="22"/>
          <w:szCs w:val="22"/>
        </w:rPr>
        <w:tab/>
        <w:t>Közvilágítás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066020</w:t>
      </w:r>
      <w:r w:rsidRPr="00A93F08">
        <w:rPr>
          <w:iCs/>
          <w:sz w:val="22"/>
          <w:szCs w:val="22"/>
        </w:rPr>
        <w:tab/>
        <w:t>Város-, községgazdálkodási egyéb szolgáltatások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072111</w:t>
      </w:r>
      <w:r w:rsidRPr="00A93F08">
        <w:rPr>
          <w:iCs/>
          <w:sz w:val="22"/>
          <w:szCs w:val="22"/>
        </w:rPr>
        <w:tab/>
        <w:t>Háziorvosi alapellátás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072112</w:t>
      </w:r>
      <w:r w:rsidRPr="00A93F08">
        <w:rPr>
          <w:iCs/>
          <w:sz w:val="22"/>
          <w:szCs w:val="22"/>
        </w:rPr>
        <w:tab/>
        <w:t>Háziorvosi ügyeleti ellátás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072311</w:t>
      </w:r>
      <w:r w:rsidRPr="00A93F08">
        <w:rPr>
          <w:iCs/>
          <w:sz w:val="22"/>
          <w:szCs w:val="22"/>
        </w:rPr>
        <w:tab/>
        <w:t>Fogorvosi alapellátás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074031</w:t>
      </w:r>
      <w:r w:rsidRPr="00A93F08">
        <w:rPr>
          <w:iCs/>
          <w:sz w:val="22"/>
          <w:szCs w:val="22"/>
        </w:rPr>
        <w:tab/>
        <w:t>Család és nővédelmi egészségügyi gondozás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074032</w:t>
      </w:r>
      <w:r w:rsidRPr="00A93F08">
        <w:rPr>
          <w:iCs/>
          <w:sz w:val="22"/>
          <w:szCs w:val="22"/>
        </w:rPr>
        <w:tab/>
        <w:t>Ifjúság- egészségügyi gondozás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081061</w:t>
      </w:r>
      <w:r w:rsidRPr="00A93F08">
        <w:rPr>
          <w:iCs/>
          <w:sz w:val="22"/>
          <w:szCs w:val="22"/>
        </w:rPr>
        <w:tab/>
        <w:t>Szabadidős park, fürdő és strandszolgáltatás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082042</w:t>
      </w:r>
      <w:r w:rsidRPr="00A93F08">
        <w:rPr>
          <w:iCs/>
          <w:sz w:val="22"/>
          <w:szCs w:val="22"/>
        </w:rPr>
        <w:tab/>
        <w:t>Könyvtári állomány gyarapítása, nyilvántartása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082044</w:t>
      </w:r>
      <w:r w:rsidRPr="00A93F08">
        <w:rPr>
          <w:iCs/>
          <w:sz w:val="22"/>
          <w:szCs w:val="22"/>
        </w:rPr>
        <w:tab/>
        <w:t>Könyvtári szolgáltatások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082070</w:t>
      </w:r>
      <w:r w:rsidRPr="00A93F08">
        <w:rPr>
          <w:iCs/>
          <w:sz w:val="22"/>
          <w:szCs w:val="22"/>
        </w:rPr>
        <w:tab/>
        <w:t>Történelmi hely, építmény, egyéb látványosság működtetése és megóvása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083030</w:t>
      </w:r>
      <w:r w:rsidRPr="00A93F08">
        <w:rPr>
          <w:iCs/>
          <w:sz w:val="22"/>
          <w:szCs w:val="22"/>
        </w:rPr>
        <w:tab/>
        <w:t>Egyéb kiadói tevékenység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096010</w:t>
      </w:r>
      <w:r w:rsidRPr="00A93F08">
        <w:rPr>
          <w:iCs/>
          <w:sz w:val="22"/>
          <w:szCs w:val="22"/>
        </w:rPr>
        <w:tab/>
        <w:t>Óvodai intézményi étkeztetés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096020</w:t>
      </w:r>
      <w:r w:rsidRPr="00A93F08">
        <w:rPr>
          <w:iCs/>
          <w:sz w:val="22"/>
          <w:szCs w:val="22"/>
        </w:rPr>
        <w:tab/>
        <w:t>Iskolai intézményi étkeztetés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107055</w:t>
      </w:r>
      <w:r w:rsidRPr="00A93F08">
        <w:rPr>
          <w:iCs/>
          <w:sz w:val="22"/>
          <w:szCs w:val="22"/>
        </w:rPr>
        <w:tab/>
        <w:t>Falugondnoki, tanyagondnoki szolgáltatás</w:t>
      </w:r>
    </w:p>
    <w:p w:rsidR="004D0422" w:rsidRPr="00A93F08" w:rsidRDefault="004D0422" w:rsidP="004D0422">
      <w:pPr>
        <w:autoSpaceDE w:val="0"/>
        <w:autoSpaceDN w:val="0"/>
        <w:ind w:firstLine="708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042130</w:t>
      </w:r>
      <w:r w:rsidRPr="00A93F08">
        <w:rPr>
          <w:iCs/>
          <w:sz w:val="22"/>
          <w:szCs w:val="22"/>
        </w:rPr>
        <w:tab/>
      </w:r>
      <w:r w:rsidRPr="00A93F08">
        <w:rPr>
          <w:iCs/>
          <w:sz w:val="22"/>
          <w:szCs w:val="22"/>
        </w:rPr>
        <w:tab/>
        <w:t>Növénytermesztés, állattenyésztés és kapcsolódó szolgáltatások</w:t>
      </w:r>
    </w:p>
    <w:p w:rsidR="004D0422" w:rsidRPr="00A93F08" w:rsidRDefault="004D0422" w:rsidP="004D0422">
      <w:pPr>
        <w:autoSpaceDE w:val="0"/>
        <w:autoSpaceDN w:val="0"/>
        <w:ind w:firstLine="708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041231</w:t>
      </w:r>
      <w:r w:rsidRPr="00A93F08">
        <w:rPr>
          <w:iCs/>
          <w:sz w:val="22"/>
          <w:szCs w:val="22"/>
        </w:rPr>
        <w:tab/>
      </w:r>
      <w:r w:rsidRPr="00A93F08">
        <w:rPr>
          <w:iCs/>
          <w:sz w:val="22"/>
          <w:szCs w:val="22"/>
        </w:rPr>
        <w:tab/>
        <w:t>Rövid időtartamú közfoglalkoztatás</w:t>
      </w:r>
    </w:p>
    <w:p w:rsidR="004D0422" w:rsidRPr="00A93F08" w:rsidRDefault="004D0422" w:rsidP="004D0422">
      <w:pPr>
        <w:autoSpaceDE w:val="0"/>
        <w:autoSpaceDN w:val="0"/>
        <w:ind w:firstLine="708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041232</w:t>
      </w:r>
      <w:r w:rsidRPr="00A93F08">
        <w:rPr>
          <w:iCs/>
          <w:sz w:val="22"/>
          <w:szCs w:val="22"/>
        </w:rPr>
        <w:tab/>
      </w:r>
      <w:r w:rsidRPr="00A93F08">
        <w:rPr>
          <w:iCs/>
          <w:sz w:val="22"/>
          <w:szCs w:val="22"/>
        </w:rPr>
        <w:tab/>
        <w:t>Start-munka program – Téli közfoglalkoztatás</w:t>
      </w:r>
    </w:p>
    <w:p w:rsidR="004D0422" w:rsidRPr="00A93F08" w:rsidRDefault="004D0422" w:rsidP="004D0422">
      <w:pPr>
        <w:autoSpaceDE w:val="0"/>
        <w:autoSpaceDN w:val="0"/>
        <w:ind w:firstLine="708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041233</w:t>
      </w:r>
      <w:r w:rsidRPr="00A93F08">
        <w:rPr>
          <w:iCs/>
          <w:sz w:val="22"/>
          <w:szCs w:val="22"/>
        </w:rPr>
        <w:tab/>
      </w:r>
      <w:r w:rsidRPr="00A93F08">
        <w:rPr>
          <w:iCs/>
          <w:sz w:val="22"/>
          <w:szCs w:val="22"/>
        </w:rPr>
        <w:tab/>
        <w:t xml:space="preserve">Hosszabb időtartamú közfoglalkoztatás 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041237</w:t>
      </w:r>
      <w:r w:rsidRPr="00A93F08">
        <w:rPr>
          <w:iCs/>
          <w:sz w:val="22"/>
          <w:szCs w:val="22"/>
        </w:rPr>
        <w:tab/>
        <w:t>Közfoglalkoztatási mintaprogram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082091</w:t>
      </w:r>
      <w:r w:rsidRPr="00A93F08">
        <w:rPr>
          <w:iCs/>
          <w:sz w:val="22"/>
          <w:szCs w:val="22"/>
        </w:rPr>
        <w:tab/>
        <w:t>Közművelődés – közösségi és társadalmi részvétel fejlesztése</w:t>
      </w:r>
    </w:p>
    <w:p w:rsidR="004D0422" w:rsidRPr="00A93F08" w:rsidRDefault="004D0422" w:rsidP="004D0422">
      <w:pPr>
        <w:autoSpaceDE w:val="0"/>
        <w:autoSpaceDN w:val="0"/>
        <w:ind w:left="2124" w:hanging="1416"/>
        <w:jc w:val="both"/>
        <w:rPr>
          <w:iCs/>
          <w:sz w:val="22"/>
          <w:szCs w:val="22"/>
        </w:rPr>
      </w:pPr>
      <w:r w:rsidRPr="00A93F08">
        <w:rPr>
          <w:iCs/>
          <w:sz w:val="22"/>
          <w:szCs w:val="22"/>
        </w:rPr>
        <w:t>082092</w:t>
      </w:r>
      <w:r w:rsidRPr="00A93F08">
        <w:rPr>
          <w:iCs/>
          <w:sz w:val="22"/>
          <w:szCs w:val="22"/>
        </w:rPr>
        <w:tab/>
        <w:t>Közművelődés – hagyományos közösségi kulturális értékek gondozása</w:t>
      </w:r>
    </w:p>
    <w:p w:rsidR="004D0422" w:rsidRPr="00A93F08" w:rsidRDefault="004D0422" w:rsidP="004D0422">
      <w:pPr>
        <w:rPr>
          <w:sz w:val="22"/>
          <w:szCs w:val="22"/>
        </w:rPr>
      </w:pPr>
    </w:p>
    <w:p w:rsidR="008B389B" w:rsidRDefault="008B389B">
      <w:bookmarkStart w:id="0" w:name="_GoBack"/>
      <w:bookmarkEnd w:id="0"/>
    </w:p>
    <w:sectPr w:rsidR="008B389B" w:rsidSect="00FE6388">
      <w:pgSz w:w="11907" w:h="16840" w:code="9"/>
      <w:pgMar w:top="851" w:right="1418" w:bottom="1418" w:left="1418" w:header="709" w:footer="709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80793"/>
    <w:multiLevelType w:val="hybridMultilevel"/>
    <w:tmpl w:val="15D88136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9343B7"/>
    <w:multiLevelType w:val="hybridMultilevel"/>
    <w:tmpl w:val="1E0880A4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E04ACD"/>
    <w:multiLevelType w:val="hybridMultilevel"/>
    <w:tmpl w:val="E788D016"/>
    <w:lvl w:ilvl="0" w:tplc="DE9EFE0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22"/>
    <w:rsid w:val="004D0422"/>
    <w:rsid w:val="008B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128B7-A85A-4B94-8689-B7B4F8D3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4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4D042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D0422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customStyle="1" w:styleId="Default">
    <w:name w:val="Default"/>
    <w:rsid w:val="004D042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4D0422"/>
    <w:pPr>
      <w:widowControl w:val="0"/>
      <w:autoSpaceDE w:val="0"/>
      <w:autoSpaceDN w:val="0"/>
      <w:adjustRightInd w:val="0"/>
    </w:pPr>
    <w:rPr>
      <w:rFonts w:eastAsia="Times New Roman"/>
      <w:b/>
      <w:bCs/>
      <w:szCs w:val="20"/>
    </w:rPr>
  </w:style>
  <w:style w:type="character" w:customStyle="1" w:styleId="Szvegtrzs2Char">
    <w:name w:val="Szövegtörzs 2 Char"/>
    <w:basedOn w:val="Bekezdsalapbettpusa"/>
    <w:link w:val="Szvegtrzs2"/>
    <w:rsid w:val="004D0422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4D0422"/>
    <w:pPr>
      <w:spacing w:after="120"/>
    </w:pPr>
    <w:rPr>
      <w:rFonts w:eastAsia="Times New Roman"/>
    </w:rPr>
  </w:style>
  <w:style w:type="character" w:customStyle="1" w:styleId="SzvegtrzsChar">
    <w:name w:val="Szövegtörzs Char"/>
    <w:basedOn w:val="Bekezdsalapbettpusa"/>
    <w:link w:val="Szvegtrzs"/>
    <w:rsid w:val="004D042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4D0422"/>
    <w:rPr>
      <w:b/>
      <w:bCs/>
    </w:rPr>
  </w:style>
  <w:style w:type="paragraph" w:styleId="HTML-kntformzott">
    <w:name w:val="HTML Preformatted"/>
    <w:basedOn w:val="Norml"/>
    <w:link w:val="HTML-kntformzottChar"/>
    <w:rsid w:val="004D04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rsid w:val="004D0422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4D042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D0422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2965</Words>
  <Characters>20466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Tiszadob Edit</dc:creator>
  <cp:keywords/>
  <dc:description/>
  <cp:lastModifiedBy>Tiszadob Edit</cp:lastModifiedBy>
  <cp:revision>1</cp:revision>
  <dcterms:created xsi:type="dcterms:W3CDTF">2014-12-02T08:22:00Z</dcterms:created>
  <dcterms:modified xsi:type="dcterms:W3CDTF">2014-12-02T08:22:00Z</dcterms:modified>
</cp:coreProperties>
</file>