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E5" w:rsidRDefault="00AC6EE5" w:rsidP="0017775F">
      <w:pPr>
        <w:jc w:val="center"/>
        <w:rPr>
          <w:b/>
        </w:rPr>
      </w:pPr>
    </w:p>
    <w:p w:rsidR="00BA5EBE" w:rsidRDefault="00BA5EBE" w:rsidP="00D115A7">
      <w:pPr>
        <w:jc w:val="both"/>
      </w:pPr>
    </w:p>
    <w:p w:rsidR="00BA5EBE" w:rsidRDefault="00BA5EBE" w:rsidP="00D115A7">
      <w:pPr>
        <w:jc w:val="both"/>
      </w:pPr>
    </w:p>
    <w:p w:rsidR="00BA5EBE" w:rsidRPr="004901F2" w:rsidRDefault="00BA5EBE" w:rsidP="00BA5EBE">
      <w:pPr>
        <w:jc w:val="center"/>
        <w:rPr>
          <w:sz w:val="32"/>
        </w:rPr>
      </w:pPr>
      <w:r w:rsidRPr="004901F2">
        <w:rPr>
          <w:sz w:val="32"/>
        </w:rPr>
        <w:t>Darnózseli Közös Önkormányzati Hivatal</w:t>
      </w:r>
    </w:p>
    <w:p w:rsidR="00BA5EBE" w:rsidRPr="004901F2" w:rsidRDefault="00BA5EBE" w:rsidP="00BA5EBE">
      <w:pPr>
        <w:jc w:val="center"/>
        <w:rPr>
          <w:sz w:val="32"/>
        </w:rPr>
      </w:pPr>
      <w:proofErr w:type="gramStart"/>
      <w:r w:rsidRPr="004901F2">
        <w:rPr>
          <w:sz w:val="32"/>
        </w:rPr>
        <w:t>szervezeti</w:t>
      </w:r>
      <w:proofErr w:type="gramEnd"/>
      <w:r w:rsidRPr="004901F2">
        <w:rPr>
          <w:sz w:val="32"/>
        </w:rPr>
        <w:t xml:space="preserve"> és működési szabályzata</w:t>
      </w:r>
    </w:p>
    <w:p w:rsidR="00BA5EBE" w:rsidRDefault="00BA5EBE" w:rsidP="00BA5EBE">
      <w:pPr>
        <w:jc w:val="center"/>
        <w:rPr>
          <w:sz w:val="32"/>
        </w:rPr>
      </w:pPr>
      <w:r>
        <w:rPr>
          <w:sz w:val="32"/>
        </w:rPr>
        <w:t>(SZMSZ)</w:t>
      </w:r>
    </w:p>
    <w:p w:rsidR="00B9221C" w:rsidRDefault="00B9221C" w:rsidP="007830A6"/>
    <w:p w:rsidR="00BA5EBE" w:rsidRPr="007830A6" w:rsidRDefault="007830A6" w:rsidP="00B9221C">
      <w:pPr>
        <w:jc w:val="both"/>
      </w:pPr>
      <w:r w:rsidRPr="007830A6">
        <w:t>A Magyarország</w:t>
      </w:r>
      <w:r>
        <w:t xml:space="preserve"> helyi önkormányzatairól szóló 2011. évi CLXXXIX. törvény 84 – 86. §</w:t>
      </w:r>
      <w:proofErr w:type="spellStart"/>
      <w:r>
        <w:t>-ai</w:t>
      </w:r>
      <w:proofErr w:type="spellEnd"/>
      <w:r>
        <w:t xml:space="preserve"> és a 42. § 2. pontjának felhatalmazása alapján és az államháztartásról szóló törvény végrehajtásáról kiadott 368/2011. (XII. 31.) kormányrendelet 13. §</w:t>
      </w:r>
      <w:proofErr w:type="spellStart"/>
      <w:r>
        <w:t>-ában</w:t>
      </w:r>
      <w:proofErr w:type="spellEnd"/>
      <w:r>
        <w:t xml:space="preserve"> megfogalmazottak figyelembevételével Darnózseli, Dunaremete, Hédervár, Kisbodak és Lipót Községek Önkormányzat Képviselő-testületei a 2013. január 1. nappal létrehozott közös önkormányzati hivatal Szervezeti és Működési Szabályzatát az alábbiak szerint hagyja jóvá: </w:t>
      </w:r>
      <w:r w:rsidRPr="007830A6">
        <w:t xml:space="preserve"> </w:t>
      </w:r>
    </w:p>
    <w:p w:rsidR="00BA5EBE" w:rsidRPr="004D5FE7" w:rsidRDefault="00BA5EBE" w:rsidP="00BA5EBE"/>
    <w:p w:rsidR="00BA5EBE" w:rsidRDefault="00BA5EBE" w:rsidP="00BA5EBE">
      <w:pPr>
        <w:numPr>
          <w:ilvl w:val="0"/>
          <w:numId w:val="8"/>
        </w:numPr>
        <w:jc w:val="center"/>
        <w:rPr>
          <w:b/>
          <w:sz w:val="28"/>
        </w:rPr>
      </w:pPr>
      <w:r w:rsidRPr="00A515C1">
        <w:rPr>
          <w:b/>
          <w:sz w:val="28"/>
        </w:rPr>
        <w:t>A közös önkormányzati hivatal jogállása és irányítása</w:t>
      </w:r>
    </w:p>
    <w:p w:rsidR="00BA5EBE" w:rsidRPr="00A515C1" w:rsidRDefault="00BA5EBE" w:rsidP="00BA5EBE">
      <w:pPr>
        <w:ind w:left="1080"/>
        <w:rPr>
          <w:b/>
          <w:sz w:val="28"/>
        </w:rPr>
      </w:pPr>
    </w:p>
    <w:p w:rsidR="00BA5EBE" w:rsidRDefault="00BA5EBE" w:rsidP="00BA5EBE">
      <w:pPr>
        <w:jc w:val="both"/>
      </w:pPr>
      <w:r w:rsidRPr="00A515C1">
        <w:rPr>
          <w:b/>
        </w:rPr>
        <w:t xml:space="preserve">1. § </w:t>
      </w:r>
      <w:r w:rsidRPr="004D5FE7">
        <w:t>(1) A képvisel</w:t>
      </w:r>
      <w:r>
        <w:t>ő</w:t>
      </w:r>
      <w:r w:rsidRPr="004D5FE7">
        <w:t xml:space="preserve">–testületek által közösen létrehozott </w:t>
      </w:r>
      <w:r>
        <w:t>Darnózseli</w:t>
      </w:r>
      <w:r w:rsidRPr="004D5FE7">
        <w:t xml:space="preserve"> Közös Önkormányzati</w:t>
      </w:r>
      <w:r>
        <w:t xml:space="preserve"> </w:t>
      </w:r>
      <w:r w:rsidRPr="004D5FE7">
        <w:t xml:space="preserve">Hivatal (a továbbiakban: KÖH) megnevezése és címe: </w:t>
      </w:r>
      <w:r>
        <w:t xml:space="preserve">Darnózseli Közös Önkormányzati </w:t>
      </w:r>
      <w:r w:rsidRPr="004D5FE7">
        <w:t xml:space="preserve">Hivatal, </w:t>
      </w:r>
      <w:r>
        <w:t>9235</w:t>
      </w:r>
      <w:r w:rsidRPr="004D5FE7">
        <w:t xml:space="preserve"> </w:t>
      </w:r>
      <w:r>
        <w:t>Darnózseli</w:t>
      </w:r>
      <w:r w:rsidRPr="004D5FE7">
        <w:t xml:space="preserve">, </w:t>
      </w:r>
      <w:r>
        <w:t xml:space="preserve">Ady Endre </w:t>
      </w:r>
      <w:r w:rsidRPr="004D5FE7">
        <w:t>u.</w:t>
      </w:r>
      <w:r>
        <w:t>8</w:t>
      </w:r>
      <w:r w:rsidRPr="004D5FE7">
        <w:t xml:space="preserve">. </w:t>
      </w:r>
    </w:p>
    <w:p w:rsidR="00BA5EBE" w:rsidRPr="004D5FE7" w:rsidRDefault="00BA5EBE" w:rsidP="00BA5EBE">
      <w:pPr>
        <w:jc w:val="both"/>
      </w:pPr>
      <w:r w:rsidRPr="004D5FE7">
        <w:t xml:space="preserve">A KÖH Alapító </w:t>
      </w:r>
      <w:r>
        <w:t>Okiratát a képviselő-testületek 2012. december 12-én kelt</w:t>
      </w:r>
      <w:r w:rsidRPr="004D5FE7">
        <w:t xml:space="preserve"> határozattal fogad</w:t>
      </w:r>
      <w:r>
        <w:t>ták</w:t>
      </w:r>
      <w:r w:rsidRPr="004D5FE7">
        <w:t xml:space="preserve"> el, mely e szabályzat 1. számú függeléke.</w:t>
      </w:r>
    </w:p>
    <w:p w:rsidR="00BA5EBE" w:rsidRPr="004D5FE7" w:rsidRDefault="00BA5EBE" w:rsidP="00BA5EBE">
      <w:pPr>
        <w:jc w:val="both"/>
      </w:pPr>
      <w:r w:rsidRPr="004D5FE7">
        <w:t>(2) A KÖH jogállása: Egységes, jogi személyiséggel és teljes jogkörrel rendelkez</w:t>
      </w:r>
      <w:r>
        <w:t>ő</w:t>
      </w:r>
      <w:r w:rsidRPr="004D5FE7">
        <w:t>,</w:t>
      </w:r>
      <w:r>
        <w:t xml:space="preserve"> </w:t>
      </w:r>
      <w:r w:rsidRPr="004D5FE7">
        <w:t>önállóan gazdálkodó költségvetési szerv.</w:t>
      </w:r>
    </w:p>
    <w:p w:rsidR="00BA5EBE" w:rsidRPr="004D5FE7" w:rsidRDefault="00BA5EBE" w:rsidP="00BA5EBE">
      <w:pPr>
        <w:jc w:val="both"/>
      </w:pPr>
      <w:r w:rsidRPr="004D5FE7">
        <w:t xml:space="preserve">(3) A KÖH alapítója és felügyeleti szerve: </w:t>
      </w:r>
      <w:r>
        <w:t>Darnózseli</w:t>
      </w:r>
      <w:r w:rsidRPr="004D5FE7">
        <w:t xml:space="preserve"> </w:t>
      </w:r>
      <w:r>
        <w:t>község</w:t>
      </w:r>
      <w:r w:rsidRPr="004D5FE7">
        <w:t xml:space="preserve">, továbbá </w:t>
      </w:r>
      <w:r>
        <w:t xml:space="preserve">Dunaremete, Hédervár, Kisbodak és Lipót </w:t>
      </w:r>
      <w:r w:rsidRPr="004D5FE7">
        <w:t>Község</w:t>
      </w:r>
      <w:r>
        <w:t>ek</w:t>
      </w:r>
      <w:r w:rsidRPr="004D5FE7">
        <w:t xml:space="preserve"> Önkormányzatának Képvisel</w:t>
      </w:r>
      <w:r>
        <w:t>ő</w:t>
      </w:r>
      <w:r w:rsidRPr="004D5FE7">
        <w:t>-testülete</w:t>
      </w:r>
      <w:r>
        <w:t>i</w:t>
      </w:r>
      <w:r w:rsidRPr="004D5FE7">
        <w:t>.</w:t>
      </w:r>
    </w:p>
    <w:p w:rsidR="00BA5EBE" w:rsidRPr="004D5FE7" w:rsidRDefault="00BA5EBE" w:rsidP="00BA5EBE">
      <w:r w:rsidRPr="004D5FE7">
        <w:t xml:space="preserve">(4) </w:t>
      </w:r>
      <w:r>
        <w:t>A KÖH törzsszáma:802981</w:t>
      </w:r>
    </w:p>
    <w:p w:rsidR="00BA5EBE" w:rsidRPr="004D5FE7" w:rsidRDefault="00BA5EBE" w:rsidP="00BA5EBE">
      <w:r w:rsidRPr="004D5FE7">
        <w:t xml:space="preserve">(5) A KÖH költségvetési számlaszáma: </w:t>
      </w:r>
      <w:r>
        <w:rPr>
          <w:lang w:eastAsia="ar-SA"/>
        </w:rPr>
        <w:t>12096705-01375449-00100000</w:t>
      </w:r>
    </w:p>
    <w:p w:rsidR="00BA5EBE" w:rsidRDefault="00BA5EBE" w:rsidP="00BA5EBE">
      <w:r w:rsidRPr="004D5FE7">
        <w:t xml:space="preserve">(6) </w:t>
      </w:r>
      <w:r>
        <w:t>A KÖH számlavezető</w:t>
      </w:r>
      <w:r w:rsidRPr="004D5FE7">
        <w:t xml:space="preserve">je: </w:t>
      </w:r>
      <w:r>
        <w:t xml:space="preserve">Raiffeisen </w:t>
      </w:r>
      <w:r w:rsidRPr="004D5FE7">
        <w:t xml:space="preserve">Bank </w:t>
      </w:r>
      <w:proofErr w:type="spellStart"/>
      <w:r>
        <w:t>Zr</w:t>
      </w:r>
      <w:r w:rsidRPr="004D5FE7">
        <w:t>t</w:t>
      </w:r>
      <w:proofErr w:type="spellEnd"/>
      <w:r w:rsidRPr="004D5FE7">
        <w:t xml:space="preserve">. </w:t>
      </w:r>
    </w:p>
    <w:p w:rsidR="00BA5EBE" w:rsidRPr="00D410DE" w:rsidRDefault="00BA5EBE" w:rsidP="00BA5EBE">
      <w:r w:rsidRPr="00D410DE">
        <w:t>9022 Győr Arany János u. 28-32.</w:t>
      </w:r>
    </w:p>
    <w:p w:rsidR="00BA5EBE" w:rsidRPr="004D5FE7" w:rsidRDefault="00BA5EBE" w:rsidP="00BA5EBE">
      <w:pPr>
        <w:jc w:val="both"/>
      </w:pPr>
      <w:r>
        <w:t>(7) A KÖH mű</w:t>
      </w:r>
      <w:r w:rsidRPr="004D5FE7">
        <w:t xml:space="preserve">ködési területe </w:t>
      </w:r>
      <w:r>
        <w:t>Darnózseli, Dunaremete, Hédervár, Kisbodak és Lipót</w:t>
      </w:r>
      <w:r w:rsidRPr="004D5FE7">
        <w:t xml:space="preserve"> községek közigazgatási területe.</w:t>
      </w:r>
    </w:p>
    <w:p w:rsidR="00BA5EBE" w:rsidRPr="004D5FE7" w:rsidRDefault="00BA5EBE" w:rsidP="00BA5EBE">
      <w:r w:rsidRPr="004D5FE7">
        <w:t>(8) A KÖH vállalkozási tevékenységei: vállalkozási tevékenységet nem végez.</w:t>
      </w:r>
    </w:p>
    <w:p w:rsidR="00BA5EBE" w:rsidRPr="004D5FE7" w:rsidRDefault="00BA5EBE" w:rsidP="00BA5EBE">
      <w:r w:rsidRPr="004D5FE7">
        <w:t>(9) A KÖH szakágazati besorolása: 841105</w:t>
      </w:r>
    </w:p>
    <w:p w:rsidR="00BA5EBE" w:rsidRDefault="00BA5EBE" w:rsidP="00BA5EBE">
      <w:r w:rsidRPr="004D5FE7">
        <w:t>(10) A KÖH telephelyei</w:t>
      </w:r>
      <w:r>
        <w:t xml:space="preserve">: </w:t>
      </w:r>
    </w:p>
    <w:p w:rsidR="00BA5EBE" w:rsidRPr="004D5FE7" w:rsidRDefault="00BA5EBE" w:rsidP="00BA5EBE">
      <w:pPr>
        <w:ind w:left="708" w:firstLine="708"/>
      </w:pPr>
      <w:r w:rsidRPr="004D5FE7">
        <w:t>9235 Dunaremete</w:t>
      </w:r>
      <w:r>
        <w:t>,</w:t>
      </w:r>
      <w:r w:rsidRPr="004D5FE7">
        <w:t xml:space="preserve"> Szabadság utca 2.</w:t>
      </w:r>
    </w:p>
    <w:p w:rsidR="00BA5EBE" w:rsidRPr="004D5FE7" w:rsidRDefault="00BA5EBE" w:rsidP="00BA5EBE">
      <w:r w:rsidRPr="004D5FE7">
        <w:tab/>
      </w:r>
      <w:r w:rsidRPr="004D5FE7">
        <w:tab/>
        <w:t>9178 Hédervár, Fő u. 42.</w:t>
      </w:r>
    </w:p>
    <w:p w:rsidR="00BA5EBE" w:rsidRPr="004D5FE7" w:rsidRDefault="00BA5EBE" w:rsidP="00BA5EBE">
      <w:r w:rsidRPr="004D5FE7">
        <w:tab/>
      </w:r>
      <w:r w:rsidRPr="004D5FE7">
        <w:tab/>
        <w:t>9234 Kisbodak</w:t>
      </w:r>
      <w:r>
        <w:t>,</w:t>
      </w:r>
      <w:r w:rsidRPr="004D5FE7">
        <w:t xml:space="preserve"> Felszabadulás utca 1.</w:t>
      </w:r>
    </w:p>
    <w:p w:rsidR="00BA5EBE" w:rsidRPr="004D5FE7" w:rsidRDefault="00BA5EBE" w:rsidP="00BA5EBE">
      <w:r w:rsidRPr="004D5FE7">
        <w:tab/>
      </w:r>
      <w:r w:rsidRPr="004D5FE7">
        <w:tab/>
        <w:t>9233 Lipót, Fő tér 2.</w:t>
      </w:r>
    </w:p>
    <w:p w:rsidR="00BA5EBE" w:rsidRPr="00E93859" w:rsidRDefault="00BA5EBE" w:rsidP="00BA5EBE">
      <w:pPr>
        <w:rPr>
          <w:u w:val="single"/>
        </w:rPr>
      </w:pPr>
      <w:proofErr w:type="gramStart"/>
      <w:r w:rsidRPr="00E93859">
        <w:rPr>
          <w:u w:val="single"/>
        </w:rPr>
        <w:t>állandó</w:t>
      </w:r>
      <w:proofErr w:type="gramEnd"/>
      <w:r w:rsidRPr="00E93859">
        <w:rPr>
          <w:u w:val="single"/>
        </w:rPr>
        <w:t xml:space="preserve"> kirendeltségei: </w:t>
      </w:r>
    </w:p>
    <w:p w:rsidR="00BA5EBE" w:rsidRPr="004D5FE7" w:rsidRDefault="00BA5EBE" w:rsidP="00BA5EBE">
      <w:r>
        <w:t>9</w:t>
      </w:r>
      <w:r w:rsidRPr="004D5FE7">
        <w:t>17</w:t>
      </w:r>
      <w:r>
        <w:t>8</w:t>
      </w:r>
      <w:r w:rsidRPr="004D5FE7">
        <w:t xml:space="preserve"> </w:t>
      </w:r>
      <w:r>
        <w:t>Hédervár, Fő u 42.</w:t>
      </w:r>
    </w:p>
    <w:p w:rsidR="00BA5EBE" w:rsidRPr="004D5FE7" w:rsidRDefault="00BA5EBE" w:rsidP="00BA5EBE">
      <w:r>
        <w:t>9233 Lipót, Fő tér 2.</w:t>
      </w:r>
    </w:p>
    <w:p w:rsidR="00BA5EBE" w:rsidRPr="00E93859" w:rsidRDefault="00BA5EBE" w:rsidP="00BA5EBE">
      <w:pPr>
        <w:rPr>
          <w:u w:val="single"/>
        </w:rPr>
      </w:pPr>
      <w:proofErr w:type="gramStart"/>
      <w:r w:rsidRPr="00E93859">
        <w:rPr>
          <w:u w:val="single"/>
        </w:rPr>
        <w:t>ügyfélszolgálat</w:t>
      </w:r>
      <w:proofErr w:type="gramEnd"/>
      <w:r w:rsidRPr="00E93859">
        <w:rPr>
          <w:u w:val="single"/>
        </w:rPr>
        <w:t>:</w:t>
      </w:r>
    </w:p>
    <w:p w:rsidR="00BA5EBE" w:rsidRPr="004D5FE7" w:rsidRDefault="00BA5EBE" w:rsidP="00BA5EBE">
      <w:r w:rsidRPr="004D5FE7">
        <w:t>9235 Dunaremete Szabadság utca 2.</w:t>
      </w:r>
    </w:p>
    <w:p w:rsidR="00BA5EBE" w:rsidRPr="004D5FE7" w:rsidRDefault="00BA5EBE" w:rsidP="00BA5EBE">
      <w:r w:rsidRPr="004D5FE7">
        <w:t>9234 Kisbodak Felszabadulás utca 1.</w:t>
      </w: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r>
        <w:rPr>
          <w:lang w:eastAsia="ar-SA"/>
        </w:rPr>
        <w:t>(11</w:t>
      </w:r>
      <w:r w:rsidRPr="00A515C1">
        <w:rPr>
          <w:lang w:eastAsia="ar-SA"/>
        </w:rPr>
        <w:t xml:space="preserve">) KÖH bélyegzői: </w:t>
      </w:r>
    </w:p>
    <w:p w:rsidR="00BA5EBE" w:rsidRPr="00A515C1" w:rsidRDefault="00BA5EBE" w:rsidP="00BA5EBE">
      <w:pPr>
        <w:tabs>
          <w:tab w:val="left" w:pos="720"/>
        </w:tabs>
        <w:suppressAutoHyphens/>
        <w:spacing w:after="120"/>
        <w:jc w:val="both"/>
      </w:pPr>
      <w:proofErr w:type="gramStart"/>
      <w:r w:rsidRPr="00A515C1">
        <w:t>a</w:t>
      </w:r>
      <w:proofErr w:type="gramEnd"/>
      <w:r w:rsidRPr="00A515C1">
        <w:t>) kör alakú pecsétje van, közepén a Magyarország címere helyezkedik el, a köríven a következő felirat olvasható:</w:t>
      </w: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r w:rsidRPr="00A515C1">
        <w:rPr>
          <w:lang w:eastAsia="ar-SA"/>
        </w:rPr>
        <w:t>Darnózseli Közös Önkormányzati Hivatal</w:t>
      </w:r>
    </w:p>
    <w:p w:rsidR="00276F0A" w:rsidRDefault="00276F0A" w:rsidP="00BA5EBE">
      <w:pPr>
        <w:tabs>
          <w:tab w:val="left" w:pos="360"/>
          <w:tab w:val="left" w:pos="1260"/>
        </w:tabs>
        <w:rPr>
          <w:lang w:eastAsia="ar-SA"/>
        </w:rPr>
      </w:pP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r w:rsidRPr="00A515C1">
        <w:rPr>
          <w:lang w:eastAsia="ar-SA"/>
        </w:rPr>
        <w:t>Darnózseli Közös Önkormányzati Hivatal Hédervári Kirendeltsége</w:t>
      </w:r>
    </w:p>
    <w:p w:rsidR="00BA5EBE" w:rsidRDefault="00BA5EBE" w:rsidP="00BA5EBE">
      <w:pPr>
        <w:tabs>
          <w:tab w:val="left" w:pos="360"/>
          <w:tab w:val="left" w:pos="1260"/>
        </w:tabs>
        <w:rPr>
          <w:lang w:eastAsia="ar-SA"/>
        </w:rPr>
      </w:pP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r w:rsidRPr="00A515C1">
        <w:rPr>
          <w:lang w:eastAsia="ar-SA"/>
        </w:rPr>
        <w:t>Darnózseli Közös Önkormányzati Hivatal Lipóti Kirendeltsége</w:t>
      </w:r>
    </w:p>
    <w:p w:rsidR="00BA5EBE" w:rsidRDefault="00BA5EBE" w:rsidP="00BA5EBE">
      <w:pPr>
        <w:tabs>
          <w:tab w:val="left" w:pos="360"/>
          <w:tab w:val="left" w:pos="1260"/>
        </w:tabs>
      </w:pPr>
      <w:r w:rsidRPr="00A515C1">
        <w:rPr>
          <w:lang w:eastAsia="ar-SA"/>
        </w:rPr>
        <w:t xml:space="preserve">b) téglalap alakú pecsétje (fejbélyegző) </w:t>
      </w:r>
      <w:r w:rsidRPr="00A515C1">
        <w:t>következő felirattal:</w:t>
      </w:r>
    </w:p>
    <w:p w:rsidR="00BA5EBE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r w:rsidRPr="00A515C1">
        <w:rPr>
          <w:lang w:eastAsia="ar-SA"/>
        </w:rPr>
        <w:t>Darnózseli Közös Önkormányzati Hivatal</w:t>
      </w:r>
    </w:p>
    <w:p w:rsidR="00BA5EBE" w:rsidRDefault="00BA5EBE" w:rsidP="00BA5EBE">
      <w:pPr>
        <w:jc w:val="both"/>
      </w:pPr>
      <w:r>
        <w:t>9235</w:t>
      </w:r>
      <w:r w:rsidRPr="004D5FE7">
        <w:t xml:space="preserve"> </w:t>
      </w:r>
      <w:r>
        <w:t>Darnózseli</w:t>
      </w:r>
      <w:r w:rsidRPr="004D5FE7">
        <w:t xml:space="preserve">, </w:t>
      </w:r>
      <w:r>
        <w:t xml:space="preserve">Ady Endre </w:t>
      </w:r>
      <w:r w:rsidRPr="004D5FE7">
        <w:t>u.</w:t>
      </w:r>
      <w:r>
        <w:t>8</w:t>
      </w:r>
      <w:r w:rsidRPr="004D5FE7">
        <w:t xml:space="preserve">. </w:t>
      </w: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r w:rsidRPr="00A515C1">
        <w:rPr>
          <w:lang w:eastAsia="ar-SA"/>
        </w:rPr>
        <w:t xml:space="preserve">Adószám: </w:t>
      </w:r>
      <w:r>
        <w:rPr>
          <w:lang w:eastAsia="ar-SA"/>
        </w:rPr>
        <w:t>15802987-1-08</w:t>
      </w: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proofErr w:type="spellStart"/>
      <w:r w:rsidRPr="00A515C1">
        <w:rPr>
          <w:lang w:eastAsia="ar-SA"/>
        </w:rPr>
        <w:t>Bank</w:t>
      </w:r>
      <w:r>
        <w:rPr>
          <w:lang w:eastAsia="ar-SA"/>
        </w:rPr>
        <w:t>sz</w:t>
      </w:r>
      <w:proofErr w:type="spellEnd"/>
      <w:r w:rsidRPr="00A515C1">
        <w:rPr>
          <w:lang w:eastAsia="ar-SA"/>
        </w:rPr>
        <w:t>.</w:t>
      </w:r>
      <w:r>
        <w:rPr>
          <w:lang w:eastAsia="ar-SA"/>
        </w:rPr>
        <w:t xml:space="preserve"> sz.</w:t>
      </w:r>
      <w:r w:rsidRPr="00A515C1">
        <w:rPr>
          <w:lang w:eastAsia="ar-SA"/>
        </w:rPr>
        <w:t xml:space="preserve">: </w:t>
      </w:r>
      <w:r>
        <w:rPr>
          <w:lang w:eastAsia="ar-SA"/>
        </w:rPr>
        <w:t>12096705-01375449-00100000</w:t>
      </w:r>
    </w:p>
    <w:p w:rsidR="00BA5EBE" w:rsidRPr="00A515C1" w:rsidRDefault="00BA5EBE" w:rsidP="00BA5EBE">
      <w:pPr>
        <w:tabs>
          <w:tab w:val="left" w:pos="360"/>
          <w:tab w:val="left" w:pos="1260"/>
        </w:tabs>
      </w:pPr>
    </w:p>
    <w:p w:rsidR="00BA5EBE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r w:rsidRPr="00A515C1">
        <w:rPr>
          <w:lang w:eastAsia="ar-SA"/>
        </w:rPr>
        <w:t>Darnózseli Közös Önkormányzati Hivatal</w:t>
      </w:r>
      <w:r>
        <w:rPr>
          <w:lang w:eastAsia="ar-SA"/>
        </w:rPr>
        <w:t xml:space="preserve"> Hédervári Kirendeltsége</w:t>
      </w: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r>
        <w:rPr>
          <w:lang w:eastAsia="ar-SA"/>
        </w:rPr>
        <w:t>9178 Hédervár, Fő u. 42.</w:t>
      </w: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r w:rsidRPr="00A515C1">
        <w:rPr>
          <w:lang w:eastAsia="ar-SA"/>
        </w:rPr>
        <w:t xml:space="preserve">Adószám: </w:t>
      </w:r>
      <w:r>
        <w:rPr>
          <w:lang w:eastAsia="ar-SA"/>
        </w:rPr>
        <w:t>15802987-1-08</w:t>
      </w: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proofErr w:type="spellStart"/>
      <w:r w:rsidRPr="00A515C1">
        <w:rPr>
          <w:lang w:eastAsia="ar-SA"/>
        </w:rPr>
        <w:t>Bank</w:t>
      </w:r>
      <w:r>
        <w:rPr>
          <w:lang w:eastAsia="ar-SA"/>
        </w:rPr>
        <w:t>sz</w:t>
      </w:r>
      <w:proofErr w:type="spellEnd"/>
      <w:r w:rsidRPr="00A515C1">
        <w:rPr>
          <w:lang w:eastAsia="ar-SA"/>
        </w:rPr>
        <w:t>.</w:t>
      </w:r>
      <w:r>
        <w:rPr>
          <w:lang w:eastAsia="ar-SA"/>
        </w:rPr>
        <w:t xml:space="preserve"> sz.</w:t>
      </w:r>
      <w:r w:rsidRPr="00A515C1">
        <w:rPr>
          <w:lang w:eastAsia="ar-SA"/>
        </w:rPr>
        <w:t xml:space="preserve">: </w:t>
      </w:r>
      <w:r>
        <w:rPr>
          <w:lang w:eastAsia="ar-SA"/>
        </w:rPr>
        <w:t>12096705-01375449-00100000</w:t>
      </w:r>
    </w:p>
    <w:p w:rsidR="00BA5EBE" w:rsidRDefault="00BA5EBE" w:rsidP="00BA5EBE">
      <w:pPr>
        <w:tabs>
          <w:tab w:val="left" w:pos="360"/>
          <w:tab w:val="left" w:pos="1260"/>
        </w:tabs>
        <w:rPr>
          <w:lang w:eastAsia="ar-SA"/>
        </w:rPr>
      </w:pPr>
    </w:p>
    <w:p w:rsidR="00BA5EBE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r w:rsidRPr="00A515C1">
        <w:rPr>
          <w:lang w:eastAsia="ar-SA"/>
        </w:rPr>
        <w:t>Darnózseli Közös Önkormányzati Hivatal</w:t>
      </w:r>
      <w:r>
        <w:rPr>
          <w:lang w:eastAsia="ar-SA"/>
        </w:rPr>
        <w:t xml:space="preserve"> Lipóti Kirendeltsége</w:t>
      </w:r>
    </w:p>
    <w:p w:rsidR="00BA5EBE" w:rsidRPr="004D5FE7" w:rsidRDefault="00BA5EBE" w:rsidP="00BA5EBE">
      <w:r>
        <w:t>9233 Lipót, Fő tér 2.</w:t>
      </w: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r w:rsidRPr="00A515C1">
        <w:rPr>
          <w:lang w:eastAsia="ar-SA"/>
        </w:rPr>
        <w:t xml:space="preserve">Adószám: </w:t>
      </w:r>
      <w:r>
        <w:rPr>
          <w:lang w:eastAsia="ar-SA"/>
        </w:rPr>
        <w:t>15802987-1-08</w:t>
      </w:r>
    </w:p>
    <w:p w:rsidR="00BA5EBE" w:rsidRPr="00A515C1" w:rsidRDefault="00BA5EBE" w:rsidP="00BA5EBE">
      <w:pPr>
        <w:tabs>
          <w:tab w:val="left" w:pos="360"/>
          <w:tab w:val="left" w:pos="1260"/>
        </w:tabs>
        <w:rPr>
          <w:lang w:eastAsia="ar-SA"/>
        </w:rPr>
      </w:pPr>
      <w:proofErr w:type="spellStart"/>
      <w:r w:rsidRPr="00A515C1">
        <w:rPr>
          <w:lang w:eastAsia="ar-SA"/>
        </w:rPr>
        <w:t>Bank</w:t>
      </w:r>
      <w:r>
        <w:rPr>
          <w:lang w:eastAsia="ar-SA"/>
        </w:rPr>
        <w:t>sz</w:t>
      </w:r>
      <w:proofErr w:type="spellEnd"/>
      <w:r w:rsidRPr="00A515C1">
        <w:rPr>
          <w:lang w:eastAsia="ar-SA"/>
        </w:rPr>
        <w:t>.</w:t>
      </w:r>
      <w:r>
        <w:rPr>
          <w:lang w:eastAsia="ar-SA"/>
        </w:rPr>
        <w:t xml:space="preserve"> sz.</w:t>
      </w:r>
      <w:r w:rsidRPr="00A515C1">
        <w:rPr>
          <w:lang w:eastAsia="ar-SA"/>
        </w:rPr>
        <w:t xml:space="preserve">: </w:t>
      </w:r>
      <w:r>
        <w:rPr>
          <w:lang w:eastAsia="ar-SA"/>
        </w:rPr>
        <w:t>12096705-01375449-00100000</w:t>
      </w:r>
    </w:p>
    <w:p w:rsidR="00BA5EBE" w:rsidRDefault="00BA5EBE" w:rsidP="00BA5EBE">
      <w:pPr>
        <w:jc w:val="both"/>
      </w:pPr>
    </w:p>
    <w:p w:rsidR="00BA5EBE" w:rsidRPr="004D5FE7" w:rsidRDefault="00BA5EBE" w:rsidP="00BA5EBE">
      <w:pPr>
        <w:jc w:val="both"/>
      </w:pPr>
      <w:r w:rsidRPr="00A515C1">
        <w:rPr>
          <w:b/>
        </w:rPr>
        <w:t>2. §</w:t>
      </w:r>
      <w:r w:rsidRPr="004D5FE7">
        <w:t xml:space="preserve"> A KÖH-t - a képvisel</w:t>
      </w:r>
      <w:r>
        <w:t>ő</w:t>
      </w:r>
      <w:r w:rsidRPr="004D5FE7">
        <w:t>-testületek döntései szerint és saját önkormányzati jogkörében</w:t>
      </w:r>
      <w:r>
        <w:t xml:space="preserve"> Darnózseli</w:t>
      </w:r>
      <w:r w:rsidRPr="004D5FE7">
        <w:t xml:space="preserve"> </w:t>
      </w:r>
      <w:r>
        <w:t xml:space="preserve">község polgármestere irányítja, de </w:t>
      </w:r>
      <w:r w:rsidRPr="004D5FE7">
        <w:t>jegyz</w:t>
      </w:r>
      <w:r>
        <w:t>ő</w:t>
      </w:r>
      <w:r w:rsidRPr="004D5FE7">
        <w:t>je vezeti.</w:t>
      </w:r>
    </w:p>
    <w:p w:rsidR="00BA5EBE" w:rsidRDefault="00BA5EBE" w:rsidP="00BA5EBE">
      <w:pPr>
        <w:jc w:val="center"/>
        <w:rPr>
          <w:b/>
        </w:rPr>
      </w:pPr>
    </w:p>
    <w:p w:rsidR="00BA5EBE" w:rsidRPr="00A515C1" w:rsidRDefault="00BA5EBE" w:rsidP="00BA5EBE">
      <w:pPr>
        <w:jc w:val="center"/>
        <w:rPr>
          <w:b/>
        </w:rPr>
      </w:pPr>
      <w:r w:rsidRPr="00A515C1">
        <w:rPr>
          <w:b/>
        </w:rPr>
        <w:t xml:space="preserve">II. </w:t>
      </w:r>
      <w:proofErr w:type="gramStart"/>
      <w:r w:rsidRPr="00A515C1">
        <w:rPr>
          <w:b/>
        </w:rPr>
        <w:t>A</w:t>
      </w:r>
      <w:proofErr w:type="gramEnd"/>
      <w:r w:rsidRPr="00A515C1">
        <w:rPr>
          <w:b/>
        </w:rPr>
        <w:t xml:space="preserve"> KÖH feladatai</w:t>
      </w:r>
    </w:p>
    <w:p w:rsidR="00BA5EBE" w:rsidRDefault="00BA5EBE" w:rsidP="00BA5EBE">
      <w:pPr>
        <w:jc w:val="both"/>
        <w:rPr>
          <w:b/>
        </w:rPr>
      </w:pPr>
    </w:p>
    <w:p w:rsidR="00BA5EBE" w:rsidRPr="004D5FE7" w:rsidRDefault="00BA5EBE" w:rsidP="00BA5EBE">
      <w:pPr>
        <w:jc w:val="both"/>
      </w:pPr>
      <w:r w:rsidRPr="00A515C1">
        <w:rPr>
          <w:b/>
        </w:rPr>
        <w:t>3. §</w:t>
      </w:r>
      <w:r w:rsidRPr="004D5FE7">
        <w:t xml:space="preserve"> (1) A KÖH feladata alapvet</w:t>
      </w:r>
      <w:r>
        <w:t>ő</w:t>
      </w:r>
      <w:r w:rsidRPr="004D5FE7">
        <w:t xml:space="preserve"> feladata a jegyz</w:t>
      </w:r>
      <w:r>
        <w:t>ő</w:t>
      </w:r>
      <w:r w:rsidRPr="004D5FE7">
        <w:t xml:space="preserve"> hatáskörébe tartozó államigazgatási</w:t>
      </w:r>
      <w:r>
        <w:t xml:space="preserve"> </w:t>
      </w:r>
      <w:r w:rsidRPr="004D5FE7">
        <w:t>ügyek intézés</w:t>
      </w:r>
      <w:r>
        <w:t>e, a döntések szakmai elő</w:t>
      </w:r>
      <w:r w:rsidRPr="004D5FE7">
        <w:t>készítése, a döntések végrehajtásának szervezése</w:t>
      </w:r>
      <w:r>
        <w:t xml:space="preserve"> és ellenőrzése.</w:t>
      </w:r>
    </w:p>
    <w:p w:rsidR="00BA5EBE" w:rsidRPr="004D5FE7" w:rsidRDefault="00BA5EBE" w:rsidP="00BA5EBE">
      <w:pPr>
        <w:jc w:val="both"/>
      </w:pPr>
      <w:r w:rsidRPr="004D5FE7">
        <w:t>(2) A KÖH segíti a képvisel</w:t>
      </w:r>
      <w:r>
        <w:t>ő</w:t>
      </w:r>
      <w:r w:rsidRPr="004D5FE7">
        <w:t>–testületek és bizottságaik, továbbá az általuk létrehozott</w:t>
      </w:r>
      <w:r>
        <w:t xml:space="preserve"> szervek munkáját, annak eredményességének elősegítését.</w:t>
      </w:r>
    </w:p>
    <w:p w:rsidR="007E0CAB" w:rsidRDefault="007E0CAB" w:rsidP="00BA5EBE">
      <w:pPr>
        <w:jc w:val="both"/>
        <w:rPr>
          <w:b/>
        </w:rPr>
      </w:pPr>
    </w:p>
    <w:p w:rsidR="00BA5EBE" w:rsidRPr="004D5FE7" w:rsidRDefault="00BA5EBE" w:rsidP="00BA5EBE">
      <w:pPr>
        <w:jc w:val="both"/>
      </w:pPr>
      <w:r w:rsidRPr="00A515C1">
        <w:rPr>
          <w:b/>
        </w:rPr>
        <w:t>4. §</w:t>
      </w:r>
      <w:r w:rsidRPr="004D5FE7">
        <w:t xml:space="preserve"> (1) </w:t>
      </w:r>
      <w:r>
        <w:t>A KÖH a képviselő</w:t>
      </w:r>
      <w:r w:rsidRPr="004D5FE7">
        <w:t>–testületek tevékenységével kapcsolatban:</w:t>
      </w:r>
    </w:p>
    <w:p w:rsidR="00BA5EBE" w:rsidRPr="004D5FE7" w:rsidRDefault="00BA5EBE" w:rsidP="00BA5EBE">
      <w:pPr>
        <w:jc w:val="both"/>
      </w:pPr>
      <w:proofErr w:type="gramStart"/>
      <w:r>
        <w:t>a</w:t>
      </w:r>
      <w:proofErr w:type="gramEnd"/>
      <w:r>
        <w:t>) szakmailag elő</w:t>
      </w:r>
      <w:r w:rsidRPr="004D5FE7">
        <w:t>készíti az önkormányzati rendelet-tervezeteket, a testületi</w:t>
      </w:r>
      <w:r>
        <w:t xml:space="preserve"> elő</w:t>
      </w:r>
      <w:r w:rsidRPr="004D5FE7">
        <w:t>terjesztéseket, a határozati javaslatokat, valamint vizsgálja a törvényességet,</w:t>
      </w:r>
    </w:p>
    <w:p w:rsidR="00BA5EBE" w:rsidRPr="004D5FE7" w:rsidRDefault="00BA5EBE" w:rsidP="00BA5EBE">
      <w:pPr>
        <w:jc w:val="both"/>
      </w:pPr>
      <w:r>
        <w:t>b) nyilvántartja a képviselő</w:t>
      </w:r>
      <w:r w:rsidRPr="004D5FE7">
        <w:t>–testületek döntéseit,</w:t>
      </w:r>
    </w:p>
    <w:p w:rsidR="00BA5EBE" w:rsidRPr="004D5FE7" w:rsidRDefault="00BA5EBE" w:rsidP="00BA5EBE">
      <w:pPr>
        <w:jc w:val="both"/>
      </w:pPr>
      <w:r>
        <w:t>c) szervezi a képviselő</w:t>
      </w:r>
      <w:r w:rsidRPr="004D5FE7">
        <w:t>–testületek rendelkezésein</w:t>
      </w:r>
      <w:r>
        <w:t xml:space="preserve">ek végrehajtását, a végrehajtás </w:t>
      </w:r>
      <w:r w:rsidRPr="004D5FE7">
        <w:t>ellen</w:t>
      </w:r>
      <w:r>
        <w:t>ő</w:t>
      </w:r>
      <w:r w:rsidRPr="004D5FE7">
        <w:t>rzését,</w:t>
      </w:r>
    </w:p>
    <w:p w:rsidR="00BA5EBE" w:rsidRPr="004D5FE7" w:rsidRDefault="00BA5EBE" w:rsidP="00BA5EBE">
      <w:pPr>
        <w:jc w:val="both"/>
      </w:pPr>
      <w:r>
        <w:t>d) ellátja a képviselő</w:t>
      </w:r>
      <w:r w:rsidRPr="004D5FE7">
        <w:t>–testületek munkájával kapcsolatos egyéb nyilvántartási,</w:t>
      </w:r>
      <w:r>
        <w:t xml:space="preserve"> </w:t>
      </w:r>
      <w:r w:rsidRPr="004D5FE7">
        <w:t>ügyviteli, adminisztrációs feladatokat.</w:t>
      </w:r>
    </w:p>
    <w:p w:rsidR="00BA5EBE" w:rsidRPr="004D5FE7" w:rsidRDefault="00BA5EBE" w:rsidP="00BA5EBE">
      <w:pPr>
        <w:jc w:val="both"/>
      </w:pPr>
      <w:r w:rsidRPr="004D5FE7">
        <w:t xml:space="preserve">(2) </w:t>
      </w:r>
      <w:r>
        <w:t>A KÖH a képviselő–testületek bizottságai mű</w:t>
      </w:r>
      <w:r w:rsidRPr="004D5FE7">
        <w:t>ködésével kapcsolatban:</w:t>
      </w:r>
    </w:p>
    <w:p w:rsidR="00BA5EBE" w:rsidRPr="004D5FE7" w:rsidRDefault="00BA5EBE" w:rsidP="00BA5EBE">
      <w:pPr>
        <w:jc w:val="both"/>
      </w:pPr>
      <w:proofErr w:type="gramStart"/>
      <w:r w:rsidRPr="004D5FE7">
        <w:t>a</w:t>
      </w:r>
      <w:proofErr w:type="gramEnd"/>
      <w:r w:rsidRPr="004D5FE7">
        <w:t>) biztosítj</w:t>
      </w:r>
      <w:r>
        <w:t>a a feladat jellegének megfelelően a bizottságok mű</w:t>
      </w:r>
      <w:r w:rsidRPr="004D5FE7">
        <w:t>ködéséhez szükséges</w:t>
      </w:r>
      <w:r>
        <w:t xml:space="preserve"> </w:t>
      </w:r>
      <w:r w:rsidRPr="004D5FE7">
        <w:t>ügyviteli feltételeket,</w:t>
      </w:r>
    </w:p>
    <w:p w:rsidR="00BA5EBE" w:rsidRPr="004D5FE7" w:rsidRDefault="00BA5EBE" w:rsidP="00BA5EBE">
      <w:pPr>
        <w:jc w:val="both"/>
      </w:pPr>
      <w:r>
        <w:t>b) szakmailag elő</w:t>
      </w:r>
      <w:r w:rsidRPr="004D5FE7">
        <w:t>készíti a bizottsági el</w:t>
      </w:r>
      <w:r>
        <w:t>ő</w:t>
      </w:r>
      <w:r w:rsidRPr="004D5FE7">
        <w:t>terjesztéseket, jelentést, beszámolókat, egyéb</w:t>
      </w:r>
      <w:r>
        <w:t xml:space="preserve"> </w:t>
      </w:r>
      <w:r w:rsidRPr="004D5FE7">
        <w:t>anyagokat,</w:t>
      </w:r>
    </w:p>
    <w:p w:rsidR="00BA5EBE" w:rsidRPr="004D5FE7" w:rsidRDefault="00BA5EBE" w:rsidP="00BA5EBE">
      <w:pPr>
        <w:jc w:val="both"/>
      </w:pPr>
      <w:r w:rsidRPr="004D5FE7">
        <w:t>c) tájékoztatást nyújt a bizottsági kezd</w:t>
      </w:r>
      <w:r>
        <w:t>eményezések megvalósítási lehetőségérő</w:t>
      </w:r>
      <w:r w:rsidRPr="004D5FE7">
        <w:t>l,</w:t>
      </w:r>
      <w:r>
        <w:t xml:space="preserve"> </w:t>
      </w:r>
      <w:r w:rsidRPr="004D5FE7">
        <w:t>valamint szakmailag vél</w:t>
      </w:r>
      <w:r>
        <w:t>eményezi a bizottságokhoz érkező</w:t>
      </w:r>
      <w:r w:rsidRPr="004D5FE7">
        <w:t xml:space="preserve"> kérelmeket,</w:t>
      </w:r>
      <w:r>
        <w:t xml:space="preserve"> </w:t>
      </w:r>
      <w:r w:rsidRPr="004D5FE7">
        <w:t>javaslatokat,</w:t>
      </w:r>
    </w:p>
    <w:p w:rsidR="00BA5EBE" w:rsidRPr="004D5FE7" w:rsidRDefault="00BA5EBE" w:rsidP="00BA5EBE">
      <w:pPr>
        <w:jc w:val="both"/>
      </w:pPr>
      <w:r w:rsidRPr="004D5FE7">
        <w:t>d) gondoskodik a bizottsági döntések nyilvántartásáról, végrehajtásáról.</w:t>
      </w:r>
    </w:p>
    <w:p w:rsidR="00BA5EBE" w:rsidRPr="004D5FE7" w:rsidRDefault="00BA5EBE" w:rsidP="00BA5EBE">
      <w:pPr>
        <w:jc w:val="both"/>
      </w:pPr>
      <w:r w:rsidRPr="004D5FE7">
        <w:t xml:space="preserve">(3) </w:t>
      </w:r>
      <w:r>
        <w:t>A KÖH a képviselő</w:t>
      </w:r>
      <w:r w:rsidRPr="004D5FE7">
        <w:t>k munkájának segítése érdekében:</w:t>
      </w:r>
    </w:p>
    <w:p w:rsidR="00BA5EBE" w:rsidRPr="004D5FE7" w:rsidRDefault="00BA5EBE" w:rsidP="00BA5EBE">
      <w:pPr>
        <w:jc w:val="both"/>
      </w:pPr>
      <w:proofErr w:type="gramStart"/>
      <w:r>
        <w:t>a</w:t>
      </w:r>
      <w:proofErr w:type="gramEnd"/>
      <w:r>
        <w:t>) elősegíti a képviselő</w:t>
      </w:r>
      <w:r w:rsidRPr="004D5FE7">
        <w:t>k jogainak gyakorlását,</w:t>
      </w:r>
    </w:p>
    <w:p w:rsidR="00BA5EBE" w:rsidRPr="004D5FE7" w:rsidRDefault="00BA5EBE" w:rsidP="00BA5EBE">
      <w:pPr>
        <w:jc w:val="both"/>
      </w:pPr>
      <w:r>
        <w:lastRenderedPageBreak/>
        <w:t>b) köteles a képviselő</w:t>
      </w:r>
      <w:r w:rsidRPr="004D5FE7">
        <w:t>ket a KÖH teljes mun</w:t>
      </w:r>
      <w:r>
        <w:t xml:space="preserve">kaidejében fogadni és részére a </w:t>
      </w:r>
      <w:r w:rsidRPr="004D5FE7">
        <w:t>szükséges felvilágosítást megadni,</w:t>
      </w:r>
    </w:p>
    <w:p w:rsidR="00BA5EBE" w:rsidRPr="004D5FE7" w:rsidRDefault="00BA5EBE" w:rsidP="00BA5EBE">
      <w:pPr>
        <w:jc w:val="both"/>
      </w:pPr>
      <w:r>
        <w:t>c) közreműködik a képviselő</w:t>
      </w:r>
      <w:r w:rsidRPr="004D5FE7">
        <w:t>k tájékoztatásának megszervezésében.</w:t>
      </w:r>
    </w:p>
    <w:p w:rsidR="00BA5EBE" w:rsidRPr="004D5FE7" w:rsidRDefault="00BA5EBE" w:rsidP="00BA5EBE">
      <w:pPr>
        <w:jc w:val="both"/>
      </w:pPr>
      <w:r w:rsidRPr="004D5FE7">
        <w:t>(4) A KÖH a polgármesterek munkájával kapcsolatban:</w:t>
      </w:r>
    </w:p>
    <w:p w:rsidR="00BA5EBE" w:rsidRPr="004D5FE7" w:rsidRDefault="00BA5EBE" w:rsidP="00BA5EBE">
      <w:pPr>
        <w:jc w:val="both"/>
      </w:pPr>
      <w:proofErr w:type="gramStart"/>
      <w:r w:rsidRPr="004D5FE7">
        <w:t>a</w:t>
      </w:r>
      <w:proofErr w:type="gramEnd"/>
      <w:r w:rsidRPr="004D5FE7">
        <w:t>) döntést készít el</w:t>
      </w:r>
      <w:r>
        <w:t>ő</w:t>
      </w:r>
      <w:r w:rsidRPr="004D5FE7">
        <w:t>, szervezi a végrehajtást,</w:t>
      </w:r>
    </w:p>
    <w:p w:rsidR="00BA5EBE" w:rsidRPr="004D5FE7" w:rsidRDefault="00BA5EBE" w:rsidP="00BA5EBE">
      <w:pPr>
        <w:jc w:val="both"/>
      </w:pPr>
      <w:r w:rsidRPr="004D5FE7">
        <w:t>b) segíti a képvisel</w:t>
      </w:r>
      <w:r>
        <w:t>ő</w:t>
      </w:r>
      <w:r w:rsidRPr="004D5FE7">
        <w:t>–testületi munkával kapcsolatos tisztségvisel</w:t>
      </w:r>
      <w:r>
        <w:t>ő</w:t>
      </w:r>
      <w:r w:rsidRPr="004D5FE7">
        <w:t>i tevékenységet,</w:t>
      </w:r>
    </w:p>
    <w:p w:rsidR="00BA5EBE" w:rsidRDefault="00BA5EBE" w:rsidP="00BA5EBE">
      <w:pPr>
        <w:jc w:val="both"/>
      </w:pPr>
      <w:r w:rsidRPr="004D5FE7">
        <w:t>c) nyilvántartja a polgármesterek döntéseit.</w:t>
      </w:r>
    </w:p>
    <w:p w:rsidR="00BA5EBE" w:rsidRDefault="00BA5EBE" w:rsidP="00BA5EBE">
      <w:pPr>
        <w:jc w:val="both"/>
      </w:pPr>
      <w:r>
        <w:t xml:space="preserve">(5) A </w:t>
      </w:r>
      <w:proofErr w:type="gramStart"/>
      <w:r>
        <w:t>KÖH  belső</w:t>
      </w:r>
      <w:proofErr w:type="gramEnd"/>
      <w:r>
        <w:t xml:space="preserve"> ellenőrzéssel kapcsolatos rendelkezései:</w:t>
      </w:r>
    </w:p>
    <w:p w:rsidR="00BA5EBE" w:rsidRPr="009A140D" w:rsidRDefault="007E0CAB" w:rsidP="007E0CAB">
      <w:pPr>
        <w:ind w:firstLine="180"/>
        <w:jc w:val="both"/>
        <w:rPr>
          <w:b/>
          <w:u w:val="single"/>
        </w:rPr>
      </w:pP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.) </w:t>
      </w:r>
      <w:r w:rsidR="00BA5EBE" w:rsidRPr="009A140D">
        <w:rPr>
          <w:b/>
          <w:u w:val="single"/>
        </w:rPr>
        <w:t>Belső ellenőrzés jogállása</w:t>
      </w:r>
    </w:p>
    <w:p w:rsidR="00BA5EBE" w:rsidRPr="009A140D" w:rsidRDefault="00BA5EBE" w:rsidP="00BA5EBE">
      <w:pPr>
        <w:ind w:firstLine="180"/>
        <w:jc w:val="both"/>
      </w:pPr>
      <w:r w:rsidRPr="009A140D">
        <w:rPr>
          <w:bCs/>
        </w:rPr>
        <w:t>A belső ellenőrzés kialakításáról, megfelelő működtetéséről és függetlenségének biztosításáról a költségvetési szerv vezetője köteles gondoskodni. A belső ellenőrzést végző személy vagy szervezet tevékenységét a költségvetési szerv vezetőjének közvetlenül alárendelve végzi, jelentéseit közvetlenül a költségvetési szerv vezetőjének küldi meg</w:t>
      </w:r>
    </w:p>
    <w:p w:rsidR="00BA5EBE" w:rsidRPr="009A140D" w:rsidRDefault="00BA5EBE" w:rsidP="00BA5EBE">
      <w:pPr>
        <w:jc w:val="both"/>
      </w:pPr>
    </w:p>
    <w:p w:rsidR="00BA5EBE" w:rsidRPr="009A140D" w:rsidRDefault="00BA5EBE" w:rsidP="00BA5EBE">
      <w:pPr>
        <w:jc w:val="both"/>
      </w:pPr>
      <w:r w:rsidRPr="009A140D">
        <w:t xml:space="preserve">A Darnózseli Közös Önkormányzati Hivatal és a hozzátartozó önkormányzatok belső ellenőrzési feladatait – a belső ellenőrzési alapszabályban foglaltak szerint – külső szolgáltató bevonásával látják el.  Az erre vonatkozó megállapodásban rendelkezni kell a belső ellenőrzési vezetői feladatok és kötelességek ellátásának módjáról is. </w:t>
      </w:r>
    </w:p>
    <w:p w:rsidR="00BA5EBE" w:rsidRPr="009A140D" w:rsidRDefault="00BA5EBE" w:rsidP="00BA5EBE">
      <w:pPr>
        <w:autoSpaceDE w:val="0"/>
        <w:adjustRightInd w:val="0"/>
        <w:jc w:val="both"/>
      </w:pPr>
      <w:r w:rsidRPr="009A140D">
        <w:rPr>
          <w:color w:val="000000"/>
        </w:rPr>
        <w:t xml:space="preserve">A külső szolgáltató bevonásának indoka, hogy a </w:t>
      </w:r>
      <w:r w:rsidRPr="009A140D">
        <w:t xml:space="preserve">költségvetési szervek nem rendelkeznek belső ellenőrzési egységgel, illetve belső ellenőrrel, mivel önálló belső ellenőrzési egység kiépítése, vagy belső ellenőr teljes munkaidőben történő foglalkoztatása nem lenne gazdaságos. </w:t>
      </w:r>
    </w:p>
    <w:p w:rsidR="00BA5EBE" w:rsidRPr="009A140D" w:rsidRDefault="00BA5EBE" w:rsidP="00BA5EBE">
      <w:pPr>
        <w:autoSpaceDE w:val="0"/>
        <w:adjustRightInd w:val="0"/>
        <w:jc w:val="both"/>
        <w:rPr>
          <w:color w:val="000000"/>
        </w:rPr>
      </w:pPr>
      <w:r w:rsidRPr="009A140D">
        <w:rPr>
          <w:color w:val="000000"/>
        </w:rPr>
        <w:t>A külső szolgáltatónak munkája során be kell tartania a vonatkozó jogszabályi előírásokat, a kapcsolódó nemzetközi és hazai ellenőrzési standardokat, illetve „</w:t>
      </w:r>
      <w:proofErr w:type="gramStart"/>
      <w:r w:rsidRPr="009A140D">
        <w:rPr>
          <w:color w:val="000000"/>
        </w:rPr>
        <w:t>A</w:t>
      </w:r>
      <w:proofErr w:type="gramEnd"/>
      <w:r w:rsidRPr="009A140D">
        <w:rPr>
          <w:color w:val="000000"/>
        </w:rPr>
        <w:t xml:space="preserve"> belső ellenőrökre vonatkozó etikai kódex” előírásait és meg kell felelnie a Belső ellenőrzési kézikönyvében foglalt elvárásoknak. </w:t>
      </w:r>
    </w:p>
    <w:p w:rsidR="00BA5EBE" w:rsidRPr="009A140D" w:rsidRDefault="007E0CAB" w:rsidP="00BA5EBE">
      <w:pPr>
        <w:spacing w:before="160" w:after="160"/>
        <w:ind w:firstLine="180"/>
        <w:jc w:val="both"/>
        <w:rPr>
          <w:u w:val="single"/>
        </w:rPr>
      </w:pPr>
      <w:r>
        <w:rPr>
          <w:b/>
          <w:bCs/>
          <w:u w:val="single"/>
        </w:rPr>
        <w:t xml:space="preserve">b.) </w:t>
      </w:r>
      <w:r w:rsidR="00BA5EBE" w:rsidRPr="009A140D">
        <w:rPr>
          <w:b/>
          <w:bCs/>
          <w:u w:val="single"/>
        </w:rPr>
        <w:t>A külső szolgáltató belső ellenőrzési feladatai</w:t>
      </w:r>
    </w:p>
    <w:p w:rsidR="00BA5EBE" w:rsidRPr="009A140D" w:rsidRDefault="00BA5EBE" w:rsidP="00BA5EBE">
      <w:pPr>
        <w:ind w:firstLine="180"/>
        <w:jc w:val="both"/>
      </w:pPr>
      <w:r w:rsidRPr="009A140D">
        <w:t>A belső ellenőrzés tevékenysége kiterjed a Közös Hivatal és az Önkormányzatok valamennyi tevékenységére, különösen a költségvetési bevételek és kiadások tervezésének, felhasználásának és elszámolásának, valamint az eszközökkel és forrásokkal való gazdálkodásnak a vizsgálatára.</w:t>
      </w:r>
    </w:p>
    <w:p w:rsidR="00BA5EBE" w:rsidRPr="009A140D" w:rsidRDefault="00BA5EBE" w:rsidP="00BA5EBE">
      <w:pPr>
        <w:ind w:firstLine="180"/>
        <w:jc w:val="both"/>
      </w:pPr>
    </w:p>
    <w:p w:rsidR="00BA5EBE" w:rsidRPr="007E0CAB" w:rsidRDefault="007E0CAB" w:rsidP="00BA5EBE">
      <w:pPr>
        <w:ind w:firstLine="180"/>
        <w:jc w:val="both"/>
        <w:rPr>
          <w:b/>
          <w:u w:val="single"/>
        </w:rPr>
      </w:pPr>
      <w:proofErr w:type="gramStart"/>
      <w:r w:rsidRPr="007E0CAB">
        <w:rPr>
          <w:b/>
          <w:u w:val="single"/>
        </w:rPr>
        <w:t>c.</w:t>
      </w:r>
      <w:proofErr w:type="gramEnd"/>
      <w:r w:rsidRPr="007E0CAB">
        <w:rPr>
          <w:b/>
          <w:u w:val="single"/>
        </w:rPr>
        <w:t xml:space="preserve">) </w:t>
      </w:r>
      <w:r w:rsidR="00BA5EBE" w:rsidRPr="007E0CAB">
        <w:rPr>
          <w:b/>
          <w:u w:val="single"/>
        </w:rPr>
        <w:t>A belső ellenőrzés bizonyosságot adó tevékenysége körében ellátandó feladatok:</w:t>
      </w:r>
    </w:p>
    <w:p w:rsidR="00BA5EBE" w:rsidRPr="009A140D" w:rsidRDefault="00BA5EBE" w:rsidP="00BA5EBE">
      <w:pPr>
        <w:pStyle w:val="Listaszerbekezds"/>
        <w:numPr>
          <w:ilvl w:val="0"/>
          <w:numId w:val="4"/>
        </w:numPr>
        <w:jc w:val="both"/>
      </w:pPr>
      <w:r w:rsidRPr="009A140D">
        <w:t>elemezni, vizsgálni és értékelni a belső kontrollrendszerek kiépítésének, működésének jogszabályoknak és szabályzatoknak való megfelelését, valamint működésének gazdaságosságát, hatékonyságát és eredményességét;</w:t>
      </w:r>
    </w:p>
    <w:p w:rsidR="00BA5EBE" w:rsidRPr="009A140D" w:rsidRDefault="00BA5EBE" w:rsidP="00BA5EBE">
      <w:pPr>
        <w:pStyle w:val="Listaszerbekezds"/>
        <w:numPr>
          <w:ilvl w:val="0"/>
          <w:numId w:val="4"/>
        </w:numPr>
        <w:jc w:val="both"/>
      </w:pPr>
      <w:r w:rsidRPr="009A140D">
        <w:t>elemezni, vizsgálni a rendelkezésre álló erőforrásokkal való gazdálkodást, a vagyon megóvását és gyarapítását, valamint az elszámolások megfelelőségét, a beszámolók valódiságát;</w:t>
      </w:r>
    </w:p>
    <w:p w:rsidR="00BA5EBE" w:rsidRPr="009A140D" w:rsidRDefault="00BA5EBE" w:rsidP="00BA5EBE">
      <w:pPr>
        <w:pStyle w:val="Listaszerbekezds"/>
        <w:numPr>
          <w:ilvl w:val="0"/>
          <w:numId w:val="4"/>
        </w:numPr>
        <w:jc w:val="both"/>
      </w:pPr>
      <w:r w:rsidRPr="009A140D">
        <w:t>a vizsgált folyamatokkal kapcsolatban megállapításokat, következtetéseket és javaslatokat megfogalmazni a kockázati tényezők, hiányosságok megszüntetése, kiküszöbölése vagy csökkentése, a szabálytalanságok megelőzése, illetve feltárása érdekében, valamint a költségvetési szerv működése eredményességének növelése és a belső kontrollrendszerek javítása, továbbfejlesztése érdekében;</w:t>
      </w:r>
    </w:p>
    <w:p w:rsidR="00BA5EBE" w:rsidRPr="009A140D" w:rsidRDefault="00BA5EBE" w:rsidP="00BA5EBE">
      <w:pPr>
        <w:pStyle w:val="Listaszerbekezds"/>
        <w:numPr>
          <w:ilvl w:val="0"/>
          <w:numId w:val="4"/>
        </w:numPr>
        <w:jc w:val="both"/>
      </w:pPr>
      <w:r w:rsidRPr="009A140D">
        <w:t>nyilvántartani és nyomon követni a belső ellenőrzési jelentések alapján megtett intézkedéseket.</w:t>
      </w:r>
    </w:p>
    <w:p w:rsidR="00BA5EBE" w:rsidRPr="009A140D" w:rsidRDefault="00BA5EBE" w:rsidP="00BA5EBE">
      <w:pPr>
        <w:pStyle w:val="Listaszerbekezds"/>
        <w:numPr>
          <w:ilvl w:val="0"/>
          <w:numId w:val="4"/>
        </w:numPr>
        <w:jc w:val="both"/>
      </w:pPr>
      <w:r w:rsidRPr="009A140D">
        <w:t>A bizonyosságot adó tevékenységet az alábbi ellenőrzési típusok szerint kell ellátni:</w:t>
      </w:r>
    </w:p>
    <w:p w:rsidR="00BA5EBE" w:rsidRPr="009A140D" w:rsidRDefault="00BA5EBE" w:rsidP="00BA5EBE">
      <w:pPr>
        <w:pStyle w:val="Listaszerbekezds"/>
        <w:numPr>
          <w:ilvl w:val="0"/>
          <w:numId w:val="5"/>
        </w:numPr>
        <w:jc w:val="both"/>
      </w:pPr>
      <w:r w:rsidRPr="009A140D">
        <w:lastRenderedPageBreak/>
        <w:t>a szabályszerűségi ellenőrzés arra irányul, hogy a vizsgált költségvetési szerv működése, illetve tevékenysége megfelelően szabályozott-e, és érvényesülnek-e a hatályos jogszabályok, belső szabályzatok és vezetői rendelkezések előírásai;</w:t>
      </w:r>
    </w:p>
    <w:p w:rsidR="00BA5EBE" w:rsidRPr="009A140D" w:rsidRDefault="00BA5EBE" w:rsidP="00BA5EBE">
      <w:pPr>
        <w:pStyle w:val="Listaszerbekezds"/>
        <w:numPr>
          <w:ilvl w:val="0"/>
          <w:numId w:val="5"/>
        </w:numPr>
        <w:jc w:val="both"/>
      </w:pPr>
      <w:r w:rsidRPr="009A140D">
        <w:t>a pénzügyi ellenőrzés célja a vizsgált költségvetési szerv, program vagy feladat pénzügyi elszámolásainak, valamint az ezek alapjául szolgáló számviteli nyilvántartások ellenőrzése;</w:t>
      </w:r>
    </w:p>
    <w:p w:rsidR="00BA5EBE" w:rsidRPr="009A140D" w:rsidRDefault="00BA5EBE" w:rsidP="00BA5EBE">
      <w:pPr>
        <w:pStyle w:val="Listaszerbekezds"/>
        <w:numPr>
          <w:ilvl w:val="0"/>
          <w:numId w:val="5"/>
        </w:numPr>
        <w:jc w:val="both"/>
      </w:pPr>
      <w:r w:rsidRPr="009A140D">
        <w:t>a rendszerellenőrzés keretében az egyes rendszerek kialakításának, illetve működésének átfogó vizsgálatát kell elvégezni;</w:t>
      </w:r>
    </w:p>
    <w:p w:rsidR="00BA5EBE" w:rsidRPr="009A140D" w:rsidRDefault="00BA5EBE" w:rsidP="00BA5EBE">
      <w:pPr>
        <w:pStyle w:val="Listaszerbekezds"/>
        <w:numPr>
          <w:ilvl w:val="0"/>
          <w:numId w:val="5"/>
        </w:numPr>
        <w:jc w:val="both"/>
      </w:pPr>
      <w:r w:rsidRPr="009A140D">
        <w:t>a teljesítmény-ellenőrzés célja annak megállapítása, hogy a vizsgált költségvetési szerv által végzett tevékenységek, programok egy jól körülhatárolható területén a működés, illetve a forrásfelhasználás gazdaságosan, hatékonyan és eredményesen valósul-e meg;</w:t>
      </w:r>
    </w:p>
    <w:p w:rsidR="00BA5EBE" w:rsidRPr="009A140D" w:rsidRDefault="00BA5EBE" w:rsidP="00BA5EBE">
      <w:pPr>
        <w:pStyle w:val="Listaszerbekezds"/>
        <w:numPr>
          <w:ilvl w:val="0"/>
          <w:numId w:val="5"/>
        </w:numPr>
        <w:jc w:val="both"/>
      </w:pPr>
      <w:r w:rsidRPr="009A140D">
        <w:t>az informatikai ellenőrzés a költségvetési szervnél működő informatikai rendszerek megfelelőségére, megbízhatóságára, biztonságára, valamint a rendszerben tárolt adatok teljességére, megfelelőségére, szabályosságára és védelmére irányul.</w:t>
      </w:r>
    </w:p>
    <w:p w:rsidR="00BA5EBE" w:rsidRPr="009A140D" w:rsidRDefault="00BA5EBE" w:rsidP="00BA5EBE">
      <w:pPr>
        <w:ind w:left="900"/>
        <w:jc w:val="both"/>
        <w:rPr>
          <w:u w:val="single"/>
        </w:rPr>
      </w:pPr>
    </w:p>
    <w:p w:rsidR="00BA5EBE" w:rsidRPr="007E0CAB" w:rsidRDefault="007E0CAB" w:rsidP="00BA5EBE">
      <w:pPr>
        <w:ind w:firstLine="180"/>
        <w:jc w:val="both"/>
        <w:rPr>
          <w:b/>
          <w:u w:val="single"/>
        </w:rPr>
      </w:pPr>
      <w:r w:rsidRPr="007E0CAB">
        <w:rPr>
          <w:b/>
          <w:u w:val="single"/>
        </w:rPr>
        <w:t xml:space="preserve">d.) </w:t>
      </w:r>
      <w:r w:rsidR="00BA5EBE" w:rsidRPr="007E0CAB">
        <w:rPr>
          <w:b/>
          <w:u w:val="single"/>
        </w:rPr>
        <w:t>A tanácsadó tevékenység keretében ellátható feladatok:</w:t>
      </w:r>
    </w:p>
    <w:p w:rsidR="00BA5EBE" w:rsidRPr="009A140D" w:rsidRDefault="00BA5EBE" w:rsidP="00BA5EBE">
      <w:pPr>
        <w:pStyle w:val="Listaszerbekezds"/>
        <w:numPr>
          <w:ilvl w:val="0"/>
          <w:numId w:val="6"/>
        </w:numPr>
        <w:jc w:val="both"/>
      </w:pPr>
      <w:r w:rsidRPr="009A140D">
        <w:t>vezetők támogatása az egyes megoldási lehetőségek elemzésével, értékelésével, vizsgálatával, kockázatának becslésével;</w:t>
      </w:r>
    </w:p>
    <w:p w:rsidR="00BA5EBE" w:rsidRPr="009A140D" w:rsidRDefault="00BA5EBE" w:rsidP="00BA5EBE">
      <w:pPr>
        <w:pStyle w:val="Listaszerbekezds"/>
        <w:numPr>
          <w:ilvl w:val="0"/>
          <w:numId w:val="6"/>
        </w:numPr>
        <w:jc w:val="both"/>
      </w:pPr>
      <w:r w:rsidRPr="009A140D">
        <w:t>pénzügyi, tárgyi, informatikai és humánerőforrás-kapacitásokkal való ésszerűbb és hatékonyabb gazdálkodásra irányuló tanácsadás;</w:t>
      </w:r>
    </w:p>
    <w:p w:rsidR="00BA5EBE" w:rsidRPr="009A140D" w:rsidRDefault="00BA5EBE" w:rsidP="00BA5EBE">
      <w:pPr>
        <w:pStyle w:val="Listaszerbekezds"/>
        <w:numPr>
          <w:ilvl w:val="0"/>
          <w:numId w:val="6"/>
        </w:numPr>
        <w:jc w:val="both"/>
      </w:pPr>
      <w:r w:rsidRPr="009A140D">
        <w:t>a vezetőség szakértői támogatása a kockázatkezelési és szabálytalanságkezelési rendszerek és a teljesítménymenedzsment rendszer kialakításában, folyamatos továbbfejlesztésében;</w:t>
      </w:r>
    </w:p>
    <w:p w:rsidR="00BA5EBE" w:rsidRPr="009A140D" w:rsidRDefault="00BA5EBE" w:rsidP="00BA5EBE">
      <w:pPr>
        <w:pStyle w:val="Listaszerbekezds"/>
        <w:numPr>
          <w:ilvl w:val="0"/>
          <w:numId w:val="6"/>
        </w:numPr>
        <w:jc w:val="both"/>
      </w:pPr>
      <w:r w:rsidRPr="009A140D">
        <w:t>tanácsadás a szervezeti struktúrák racionalizálása, a változásmenedzsment területén;</w:t>
      </w:r>
    </w:p>
    <w:p w:rsidR="00BA5EBE" w:rsidRPr="009A140D" w:rsidRDefault="00BA5EBE" w:rsidP="00BA5EBE">
      <w:pPr>
        <w:pStyle w:val="Listaszerbekezds"/>
        <w:numPr>
          <w:ilvl w:val="0"/>
          <w:numId w:val="6"/>
        </w:numPr>
        <w:jc w:val="both"/>
      </w:pPr>
      <w:r w:rsidRPr="009A140D">
        <w:t>konzultáció és tanácsadás a vezetés részére a szervezeti stratégia elkészítésében;</w:t>
      </w:r>
    </w:p>
    <w:p w:rsidR="00BA5EBE" w:rsidRPr="009A140D" w:rsidRDefault="00BA5EBE" w:rsidP="00BA5EBE">
      <w:pPr>
        <w:pStyle w:val="Listaszerbekezds"/>
        <w:numPr>
          <w:ilvl w:val="0"/>
          <w:numId w:val="6"/>
        </w:numPr>
        <w:jc w:val="both"/>
      </w:pPr>
      <w:r w:rsidRPr="009A140D">
        <w:t>javaslatok megfogalmazása a költségvetési szerv működése eredményességének növelése és a belső kontrollrendszerek javítása, továbbfejlesztése érdekében, a költségvetési szerv belső szabályzatainak tartalmát, szerkezetét illetően.</w:t>
      </w:r>
    </w:p>
    <w:p w:rsidR="00BA5EBE" w:rsidRPr="009A140D" w:rsidRDefault="00BA5EBE" w:rsidP="00BA5EBE">
      <w:pPr>
        <w:ind w:firstLine="180"/>
        <w:jc w:val="both"/>
      </w:pPr>
    </w:p>
    <w:p w:rsidR="00BA5EBE" w:rsidRPr="004D5FE7" w:rsidRDefault="00BA5EBE" w:rsidP="00BA5EBE">
      <w:pPr>
        <w:jc w:val="both"/>
      </w:pPr>
      <w:r w:rsidRPr="00A515C1">
        <w:rPr>
          <w:b/>
        </w:rPr>
        <w:t>5. §</w:t>
      </w:r>
      <w:r w:rsidRPr="004D5FE7">
        <w:t xml:space="preserve"> (1) A KÖH az önkormányzatok intézményeivel kapcsolatos szervezési, irányítási,</w:t>
      </w:r>
      <w:r>
        <w:t xml:space="preserve"> </w:t>
      </w:r>
      <w:r w:rsidRPr="004D5FE7">
        <w:t>ellen</w:t>
      </w:r>
      <w:r>
        <w:t>ő</w:t>
      </w:r>
      <w:r w:rsidRPr="004D5FE7">
        <w:t>rzési feladatok ellátásában részt vesz, szakmai segít</w:t>
      </w:r>
      <w:r>
        <w:t>ő</w:t>
      </w:r>
      <w:r w:rsidRPr="004D5FE7">
        <w:t xml:space="preserve"> tevékenységet folytat.</w:t>
      </w:r>
    </w:p>
    <w:p w:rsidR="00BA5EBE" w:rsidRPr="004D5FE7" w:rsidRDefault="00BA5EBE" w:rsidP="00BA5EBE">
      <w:pPr>
        <w:jc w:val="both"/>
      </w:pPr>
      <w:r w:rsidRPr="004D5FE7">
        <w:t>(2) A KÖH a pénzügyi, gazdálkodási, vagyonkezelési, intézményi gazdálkodás ellen</w:t>
      </w:r>
      <w:r>
        <w:t>ő</w:t>
      </w:r>
      <w:r w:rsidRPr="004D5FE7">
        <w:t>rzési</w:t>
      </w:r>
      <w:r>
        <w:t xml:space="preserve"> </w:t>
      </w:r>
      <w:r w:rsidRPr="004D5FE7">
        <w:t>feladatok körében ellátja:</w:t>
      </w:r>
    </w:p>
    <w:p w:rsidR="00BA5EBE" w:rsidRPr="004D5FE7" w:rsidRDefault="00BA5EBE" w:rsidP="00BA5EBE">
      <w:pPr>
        <w:jc w:val="both"/>
      </w:pPr>
      <w:proofErr w:type="gramStart"/>
      <w:r w:rsidRPr="004D5FE7">
        <w:t>a</w:t>
      </w:r>
      <w:proofErr w:type="gramEnd"/>
      <w:r w:rsidRPr="004D5FE7">
        <w:t>) az intézményi tervezés, beszámoltatás, intézményi gazdálkodás irányítását,</w:t>
      </w:r>
    </w:p>
    <w:p w:rsidR="00BA5EBE" w:rsidRPr="004D5FE7" w:rsidRDefault="00BA5EBE" w:rsidP="00BA5EBE">
      <w:pPr>
        <w:jc w:val="both"/>
      </w:pPr>
      <w:r w:rsidRPr="004D5FE7">
        <w:t>b) a beruházás, felújítás el</w:t>
      </w:r>
      <w:r>
        <w:t>ő</w:t>
      </w:r>
      <w:r w:rsidRPr="004D5FE7">
        <w:t>készítését, lebonyolítását,</w:t>
      </w:r>
    </w:p>
    <w:p w:rsidR="00BA5EBE" w:rsidRPr="004D5FE7" w:rsidRDefault="00BA5EBE" w:rsidP="00BA5EBE">
      <w:pPr>
        <w:jc w:val="both"/>
      </w:pPr>
      <w:r w:rsidRPr="004D5FE7">
        <w:t>c) a bels</w:t>
      </w:r>
      <w:r>
        <w:t>ő</w:t>
      </w:r>
      <w:r w:rsidRPr="004D5FE7">
        <w:t xml:space="preserve"> gazdálkodás szervezését, a bels</w:t>
      </w:r>
      <w:r>
        <w:t>ő</w:t>
      </w:r>
      <w:r w:rsidRPr="004D5FE7">
        <w:t xml:space="preserve"> létszám– és bérgazdálkodást,</w:t>
      </w:r>
      <w:r>
        <w:t xml:space="preserve"> </w:t>
      </w:r>
      <w:r w:rsidRPr="004D5FE7">
        <w:t>intézményi pénzellátást,</w:t>
      </w:r>
    </w:p>
    <w:p w:rsidR="00BA5EBE" w:rsidRPr="004D5FE7" w:rsidRDefault="00BA5EBE" w:rsidP="00BA5EBE">
      <w:pPr>
        <w:jc w:val="both"/>
      </w:pPr>
      <w:r w:rsidRPr="004D5FE7">
        <w:t>d) a költségvetési intézmények ellen</w:t>
      </w:r>
      <w:r>
        <w:t>ő</w:t>
      </w:r>
      <w:r w:rsidRPr="004D5FE7">
        <w:t>rzését, az intézmény számviteli munkájának</w:t>
      </w:r>
      <w:r>
        <w:t xml:space="preserve"> </w:t>
      </w:r>
      <w:r w:rsidRPr="004D5FE7">
        <w:t>irányítását,</w:t>
      </w:r>
    </w:p>
    <w:p w:rsidR="00BA5EBE" w:rsidRPr="004D5FE7" w:rsidRDefault="00BA5EBE" w:rsidP="00BA5EBE">
      <w:pPr>
        <w:jc w:val="both"/>
      </w:pPr>
      <w:proofErr w:type="gramStart"/>
      <w:r w:rsidRPr="004D5FE7">
        <w:t>e</w:t>
      </w:r>
      <w:proofErr w:type="gramEnd"/>
      <w:r w:rsidRPr="004D5FE7">
        <w:t>) az önkormányzat ingatlanvagyonával, vagyoni érdekeltségeivel és egyéb</w:t>
      </w:r>
      <w:r>
        <w:t xml:space="preserve"> </w:t>
      </w:r>
      <w:r w:rsidRPr="004D5FE7">
        <w:t>vagyonával kapcsolatos közgazdasági, pénzügyi, jogi feladatokat.</w:t>
      </w:r>
    </w:p>
    <w:p w:rsidR="007E0CAB" w:rsidRDefault="007E0CAB" w:rsidP="00BA5EBE">
      <w:pPr>
        <w:jc w:val="both"/>
        <w:rPr>
          <w:b/>
        </w:rPr>
      </w:pPr>
    </w:p>
    <w:p w:rsidR="00BA5EBE" w:rsidRPr="004D5FE7" w:rsidRDefault="00BA5EBE" w:rsidP="00BA5EBE">
      <w:pPr>
        <w:jc w:val="both"/>
      </w:pPr>
      <w:r w:rsidRPr="00A515C1">
        <w:rPr>
          <w:b/>
        </w:rPr>
        <w:t>6. §</w:t>
      </w:r>
      <w:r w:rsidRPr="004D5FE7">
        <w:t xml:space="preserve"> (1) A KÖH feladata az önkormányzatok m</w:t>
      </w:r>
      <w:r>
        <w:t>ű</w:t>
      </w:r>
      <w:r w:rsidRPr="004D5FE7">
        <w:t>ködésével, valamint az államigazgatási</w:t>
      </w:r>
      <w:r>
        <w:t xml:space="preserve"> ügyek döntésre való elő</w:t>
      </w:r>
      <w:r w:rsidRPr="004D5FE7">
        <w:t>készítésével és végrehajtásával kapcsolatos feladatok ellátása, a</w:t>
      </w:r>
      <w:r>
        <w:t xml:space="preserve"> </w:t>
      </w:r>
      <w:r w:rsidRPr="004D5FE7">
        <w:t>tör</w:t>
      </w:r>
      <w:r>
        <w:t>vényesség betartása, a képviselő</w:t>
      </w:r>
      <w:r w:rsidRPr="004D5FE7">
        <w:t>-testület döntéseinek végrehajtása az állampolgári jogok</w:t>
      </w:r>
      <w:r>
        <w:t xml:space="preserve"> </w:t>
      </w:r>
      <w:r w:rsidRPr="004D5FE7">
        <w:t>érvényesülése.</w:t>
      </w:r>
    </w:p>
    <w:p w:rsidR="00BA5EBE" w:rsidRPr="004D5FE7" w:rsidRDefault="00BA5EBE" w:rsidP="00BA5EBE">
      <w:pPr>
        <w:jc w:val="both"/>
      </w:pPr>
      <w:r w:rsidRPr="004D5FE7">
        <w:t xml:space="preserve">(2) A közös önkormányzati KÖH </w:t>
      </w:r>
      <w:r>
        <w:t>–</w:t>
      </w:r>
      <w:proofErr w:type="spellStart"/>
      <w:r>
        <w:t>ről</w:t>
      </w:r>
      <w:proofErr w:type="spellEnd"/>
      <w:r>
        <w:t xml:space="preserve"> </w:t>
      </w:r>
      <w:r w:rsidRPr="004D5FE7">
        <w:t>szóló megállapodás jelen SZMSZ 2.</w:t>
      </w:r>
      <w:r>
        <w:t xml:space="preserve"> </w:t>
      </w:r>
      <w:r w:rsidRPr="004D5FE7">
        <w:t>számú függelékét képezi.</w:t>
      </w:r>
    </w:p>
    <w:p w:rsidR="00BA5EBE" w:rsidRDefault="00BA5EBE" w:rsidP="00BA5EBE">
      <w:pPr>
        <w:jc w:val="both"/>
      </w:pPr>
      <w:r>
        <w:t>(3) A KÖH közremű</w:t>
      </w:r>
      <w:r w:rsidRPr="004D5FE7">
        <w:t>ködik az igazga</w:t>
      </w:r>
      <w:r>
        <w:t>tás szakmai kérdéseinek korszerű</w:t>
      </w:r>
      <w:r w:rsidRPr="004D5FE7">
        <w:t>sítésében, más</w:t>
      </w:r>
      <w:r>
        <w:t xml:space="preserve"> </w:t>
      </w:r>
      <w:r w:rsidRPr="004D5FE7">
        <w:t>államigazgatási, önkormányzati szervekkel való kapcsolattartásban.</w:t>
      </w:r>
    </w:p>
    <w:p w:rsidR="007E0CAB" w:rsidRDefault="007E0CAB" w:rsidP="00BA5EBE">
      <w:pPr>
        <w:jc w:val="both"/>
      </w:pPr>
    </w:p>
    <w:p w:rsidR="00BA5EBE" w:rsidRPr="00A515C1" w:rsidRDefault="00BA5EBE" w:rsidP="00BA5EBE">
      <w:pPr>
        <w:jc w:val="center"/>
        <w:rPr>
          <w:b/>
        </w:rPr>
      </w:pPr>
      <w:r w:rsidRPr="00A515C1">
        <w:rPr>
          <w:b/>
        </w:rPr>
        <w:t>III.</w:t>
      </w:r>
    </w:p>
    <w:p w:rsidR="00BA5EBE" w:rsidRDefault="00BA5EBE" w:rsidP="00BA5EBE">
      <w:pPr>
        <w:jc w:val="center"/>
        <w:rPr>
          <w:b/>
        </w:rPr>
      </w:pPr>
      <w:r>
        <w:rPr>
          <w:b/>
        </w:rPr>
        <w:t>A polgármester, az a</w:t>
      </w:r>
      <w:r w:rsidRPr="00A515C1">
        <w:rPr>
          <w:b/>
        </w:rPr>
        <w:t>lpolgármester</w:t>
      </w:r>
    </w:p>
    <w:p w:rsidR="007E0CAB" w:rsidRPr="00A515C1" w:rsidRDefault="007E0CAB" w:rsidP="00BA5EBE">
      <w:pPr>
        <w:jc w:val="center"/>
        <w:rPr>
          <w:b/>
        </w:rPr>
      </w:pPr>
    </w:p>
    <w:p w:rsidR="00BA5EBE" w:rsidRPr="00E20983" w:rsidRDefault="00BA5EBE" w:rsidP="00BA5EBE">
      <w:pPr>
        <w:jc w:val="both"/>
      </w:pPr>
      <w:r w:rsidRPr="00A515C1">
        <w:rPr>
          <w:b/>
        </w:rPr>
        <w:t>7. §</w:t>
      </w:r>
      <w:r w:rsidRPr="00E20983">
        <w:t xml:space="preserve"> (1) A polgármester feladatát és hatáskörét a jogszabályok, valamint a képvisel</w:t>
      </w:r>
      <w:r>
        <w:t>ő</w:t>
      </w:r>
      <w:r w:rsidRPr="00E20983">
        <w:t>–testület határozza meg.</w:t>
      </w:r>
    </w:p>
    <w:p w:rsidR="00BA5EBE" w:rsidRPr="00E20983" w:rsidRDefault="00BA5EBE" w:rsidP="00BA5EBE">
      <w:pPr>
        <w:jc w:val="both"/>
      </w:pPr>
      <w:r w:rsidRPr="00E20983">
        <w:t>(2) A polgármester f</w:t>
      </w:r>
      <w:r>
        <w:t>őbb feladatai a KÖH mű</w:t>
      </w:r>
      <w:r w:rsidRPr="00E20983">
        <w:t>ködésével kapcsolatban: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proofErr w:type="gramStart"/>
      <w:r w:rsidRPr="0013068C">
        <w:rPr>
          <w:color w:val="000000"/>
        </w:rPr>
        <w:t>a</w:t>
      </w:r>
      <w:proofErr w:type="gramEnd"/>
      <w:r w:rsidRPr="0013068C">
        <w:rPr>
          <w:color w:val="000000"/>
        </w:rPr>
        <w:t xml:space="preserve">) a képviselő-testület döntései szerint és saját hatáskörében irányítja a közös önkormányzati hivatalt; 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r w:rsidRPr="0013068C">
        <w:rPr>
          <w:color w:val="000000"/>
        </w:rPr>
        <w:t xml:space="preserve">b) a jegyző javaslatainak figyelembevételével meghatározza a közös önkormányzati hivatalnak feladatait az önkormányzat munkájának a szervezésében, a döntések előkészítésében és végrehajtásában; 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r w:rsidRPr="0013068C">
        <w:rPr>
          <w:color w:val="000000"/>
        </w:rPr>
        <w:t>c) a jegyző javaslatára előterjesztést nyújt be a képviselő-testületnek a hivatal belső szervezeti tagozódásának, létszámának, munkarendjének, valamint ügyfélfogadási rendjének meghatározására.</w:t>
      </w:r>
    </w:p>
    <w:p w:rsidR="00BA5EBE" w:rsidRPr="0013068C" w:rsidRDefault="00BA5EBE" w:rsidP="007E0CAB">
      <w:pPr>
        <w:jc w:val="both"/>
      </w:pPr>
      <w:r>
        <w:t>(3)</w:t>
      </w:r>
      <w:r w:rsidRPr="0013068C">
        <w:t xml:space="preserve"> A </w:t>
      </w:r>
      <w:r w:rsidRPr="007D4C1C">
        <w:t>Közös Önkormányzati Hivatal székhelye szerinti polgármester</w:t>
      </w:r>
      <w:r>
        <w:t>e</w:t>
      </w:r>
      <w:r w:rsidRPr="007D4C1C">
        <w:t xml:space="preserve"> a </w:t>
      </w:r>
      <w:r w:rsidRPr="0013068C">
        <w:t>jegyző tekintetében gyakorolja a munkáltatói jogokat azzal, hogy a döntéséhez, intézkedéséhez a Közös Önkormányzati Hivatalt alkotó polgármesterek előzetes egyetértése szükséges.</w:t>
      </w:r>
    </w:p>
    <w:p w:rsidR="007E0CAB" w:rsidRDefault="007E0CAB" w:rsidP="00BA5EBE">
      <w:pPr>
        <w:jc w:val="both"/>
        <w:rPr>
          <w:b/>
        </w:rPr>
      </w:pPr>
    </w:p>
    <w:p w:rsidR="00BA5EBE" w:rsidRPr="00A515C1" w:rsidRDefault="00BA5EBE" w:rsidP="00BA5EBE">
      <w:pPr>
        <w:jc w:val="both"/>
        <w:rPr>
          <w:b/>
        </w:rPr>
      </w:pPr>
      <w:r w:rsidRPr="00A515C1">
        <w:rPr>
          <w:b/>
        </w:rPr>
        <w:t>8. §</w:t>
      </w:r>
      <w:r w:rsidRPr="00E20983">
        <w:t xml:space="preserve"> A polgármester tartós távollétében, illetve akadályoztatása esetén az alpolgármestert</w:t>
      </w:r>
      <w:r>
        <w:t xml:space="preserve"> </w:t>
      </w:r>
      <w:r w:rsidRPr="00E20983">
        <w:t>a polgármester jogosultsága illetik meg.</w:t>
      </w:r>
    </w:p>
    <w:p w:rsidR="007E0CAB" w:rsidRDefault="007E0CAB" w:rsidP="00BA5EBE">
      <w:pPr>
        <w:jc w:val="center"/>
        <w:rPr>
          <w:b/>
        </w:rPr>
      </w:pPr>
    </w:p>
    <w:p w:rsidR="00BA5EBE" w:rsidRPr="00A515C1" w:rsidRDefault="00BA5EBE" w:rsidP="00BA5EBE">
      <w:pPr>
        <w:jc w:val="center"/>
        <w:rPr>
          <w:b/>
        </w:rPr>
      </w:pPr>
      <w:r w:rsidRPr="00A515C1">
        <w:rPr>
          <w:b/>
        </w:rPr>
        <w:t>IV.</w:t>
      </w:r>
    </w:p>
    <w:p w:rsidR="00BA5EBE" w:rsidRDefault="00BA5EBE" w:rsidP="00BA5EBE">
      <w:pPr>
        <w:jc w:val="center"/>
        <w:rPr>
          <w:b/>
        </w:rPr>
      </w:pPr>
      <w:r w:rsidRPr="00A515C1">
        <w:rPr>
          <w:b/>
        </w:rPr>
        <w:t>A jegyző</w:t>
      </w:r>
    </w:p>
    <w:p w:rsidR="007E0CAB" w:rsidRPr="00E20983" w:rsidRDefault="007E0CAB" w:rsidP="00BA5EBE">
      <w:pPr>
        <w:jc w:val="center"/>
      </w:pPr>
    </w:p>
    <w:p w:rsidR="00BA5EBE" w:rsidRPr="00E20983" w:rsidRDefault="00BA5EBE" w:rsidP="00BA5EBE">
      <w:pPr>
        <w:jc w:val="both"/>
      </w:pPr>
      <w:r w:rsidRPr="00A515C1">
        <w:rPr>
          <w:b/>
        </w:rPr>
        <w:t>9. §</w:t>
      </w:r>
      <w:r w:rsidRPr="00E20983">
        <w:t xml:space="preserve"> (1) A jegyz</w:t>
      </w:r>
      <w:r>
        <w:t>ő a KÖH vezetője, aki szakmailag felelős a KÖH mű</w:t>
      </w:r>
      <w:r w:rsidRPr="00E20983">
        <w:t>ködéséért. Tevékenysége</w:t>
      </w:r>
      <w:r>
        <w:t xml:space="preserve"> során felelő</w:t>
      </w:r>
      <w:r w:rsidRPr="00E20983">
        <w:t>s a közérdekne</w:t>
      </w:r>
      <w:r>
        <w:t>k és a jogszabályoknak megfelelő</w:t>
      </w:r>
      <w:r w:rsidRPr="00E20983">
        <w:t>, szakszer</w:t>
      </w:r>
      <w:r>
        <w:t>ű</w:t>
      </w:r>
      <w:r w:rsidRPr="00E20983">
        <w:t>, pártatlan</w:t>
      </w:r>
      <w:r>
        <w:t xml:space="preserve"> </w:t>
      </w:r>
      <w:r w:rsidRPr="00E20983">
        <w:t>és igazságos, a színvonalas ü</w:t>
      </w:r>
      <w:r>
        <w:t>gyintézés szabályainak megfelelő</w:t>
      </w:r>
      <w:r w:rsidRPr="00E20983">
        <w:t xml:space="preserve"> ellátásáért.</w:t>
      </w:r>
    </w:p>
    <w:p w:rsidR="00BA5EBE" w:rsidRDefault="00BA5EBE" w:rsidP="00BA5EBE">
      <w:pPr>
        <w:jc w:val="both"/>
      </w:pPr>
      <w:r w:rsidRPr="00E20983">
        <w:t xml:space="preserve">(2) </w:t>
      </w:r>
      <w:r>
        <w:t>A jegyző</w:t>
      </w:r>
      <w:r w:rsidRPr="00E20983">
        <w:t xml:space="preserve"> feladatai a jogszabál</w:t>
      </w:r>
      <w:r>
        <w:t>yokban meghatározottakon túlmenő</w:t>
      </w:r>
      <w:r w:rsidRPr="00E20983">
        <w:t>en különösen a</w:t>
      </w:r>
      <w:r>
        <w:t xml:space="preserve"> következő</w:t>
      </w:r>
      <w:r w:rsidRPr="00E20983">
        <w:t>k: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r w:rsidRPr="0013068C">
        <w:rPr>
          <w:color w:val="000000"/>
        </w:rPr>
        <w:t xml:space="preserve">A jegyző 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proofErr w:type="gramStart"/>
      <w:r w:rsidRPr="0013068C">
        <w:rPr>
          <w:color w:val="000000"/>
        </w:rPr>
        <w:t>a</w:t>
      </w:r>
      <w:proofErr w:type="gramEnd"/>
      <w:r w:rsidRPr="0013068C">
        <w:rPr>
          <w:color w:val="000000"/>
        </w:rPr>
        <w:t xml:space="preserve">) dönt a jogszabály által hatáskörébe utalt államigazgatási ügyekben; 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r w:rsidRPr="0013068C">
        <w:rPr>
          <w:color w:val="000000"/>
        </w:rPr>
        <w:t xml:space="preserve">b) gyakorolja a munkáltatói jogokat a közös önkormányzati hivatal köztisztviselői és munkavállalói tekintetében; 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r w:rsidRPr="0013068C">
        <w:rPr>
          <w:color w:val="000000"/>
        </w:rPr>
        <w:t xml:space="preserve">c) gondoskodik az önkormányzat működésével kapcsolatos feladatok ellátásáról; 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r w:rsidRPr="0013068C">
        <w:rPr>
          <w:color w:val="000000"/>
        </w:rPr>
        <w:t xml:space="preserve">d) tanácskozási joggal vesz részt a képviselő-testület, a képviselő-testület bizottságának ülésén; 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proofErr w:type="gramStart"/>
      <w:r w:rsidRPr="0013068C">
        <w:rPr>
          <w:color w:val="000000"/>
        </w:rPr>
        <w:t>e</w:t>
      </w:r>
      <w:proofErr w:type="gramEnd"/>
      <w:r w:rsidRPr="0013068C">
        <w:rPr>
          <w:color w:val="000000"/>
        </w:rPr>
        <w:t xml:space="preserve">) jelzi a képviselő-testületnek, a képviselő-testület szervének és a polgármesternek, ha a döntésük, működésük jogszabálysértő; 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proofErr w:type="gramStart"/>
      <w:r w:rsidRPr="0013068C">
        <w:rPr>
          <w:color w:val="000000"/>
        </w:rPr>
        <w:t>f</w:t>
      </w:r>
      <w:proofErr w:type="gramEnd"/>
      <w:r w:rsidRPr="0013068C">
        <w:rPr>
          <w:color w:val="000000"/>
        </w:rPr>
        <w:t xml:space="preserve">) évente beszámol a képviselő-testületnek a hivatal tevékenységéről; 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proofErr w:type="gramStart"/>
      <w:r w:rsidRPr="0013068C">
        <w:rPr>
          <w:color w:val="000000"/>
        </w:rPr>
        <w:t>g</w:t>
      </w:r>
      <w:proofErr w:type="gramEnd"/>
      <w:r w:rsidRPr="0013068C">
        <w:rPr>
          <w:color w:val="000000"/>
        </w:rPr>
        <w:t xml:space="preserve">) döntésre előkészíti a polgármester hatáskörébe tartozó államigazgatási ügyeket; 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proofErr w:type="gramStart"/>
      <w:r w:rsidRPr="0013068C">
        <w:rPr>
          <w:color w:val="000000"/>
        </w:rPr>
        <w:t>h</w:t>
      </w:r>
      <w:proofErr w:type="gramEnd"/>
      <w:r w:rsidRPr="0013068C">
        <w:rPr>
          <w:color w:val="000000"/>
        </w:rPr>
        <w:t xml:space="preserve">) dönt azokban a hatósági ügyekben, amelyeket a polgármester ad át; </w:t>
      </w:r>
    </w:p>
    <w:p w:rsidR="00BA5EBE" w:rsidRPr="0013068C" w:rsidRDefault="00BA5EBE" w:rsidP="007E0CAB">
      <w:pPr>
        <w:shd w:val="clear" w:color="auto" w:fill="FFFFFF"/>
        <w:jc w:val="both"/>
        <w:rPr>
          <w:color w:val="000000"/>
        </w:rPr>
      </w:pPr>
      <w:r w:rsidRPr="0013068C">
        <w:rPr>
          <w:color w:val="000000"/>
        </w:rPr>
        <w:t xml:space="preserve">i) dönt a hatáskörébe utalt önkormányzati és önkormányzati hatósági ügyekben; </w:t>
      </w:r>
    </w:p>
    <w:p w:rsidR="00BA5EBE" w:rsidRDefault="00BA5EBE" w:rsidP="007E0CAB">
      <w:pPr>
        <w:shd w:val="clear" w:color="auto" w:fill="FFFFFF"/>
        <w:jc w:val="both"/>
        <w:rPr>
          <w:color w:val="000000"/>
        </w:rPr>
      </w:pPr>
      <w:r w:rsidRPr="0013068C">
        <w:rPr>
          <w:color w:val="000000"/>
        </w:rPr>
        <w:t>j) a hatáskörébe tartozó ügyekben szabályozza a kiadmányozás rendjét.</w:t>
      </w:r>
    </w:p>
    <w:p w:rsidR="007E0CAB" w:rsidRPr="0013068C" w:rsidRDefault="007E0CAB" w:rsidP="007E0CAB">
      <w:pPr>
        <w:shd w:val="clear" w:color="auto" w:fill="FFFFFF"/>
        <w:jc w:val="both"/>
        <w:rPr>
          <w:color w:val="000000"/>
        </w:rPr>
      </w:pPr>
    </w:p>
    <w:p w:rsidR="00BA5EBE" w:rsidRDefault="00BA5EBE" w:rsidP="00BA5EBE">
      <w:pPr>
        <w:jc w:val="center"/>
        <w:rPr>
          <w:b/>
        </w:rPr>
      </w:pPr>
      <w:r>
        <w:rPr>
          <w:b/>
        </w:rPr>
        <w:t>V.</w:t>
      </w:r>
    </w:p>
    <w:p w:rsidR="00BA5EBE" w:rsidRDefault="00BA5EBE" w:rsidP="00BA5EBE">
      <w:pPr>
        <w:jc w:val="center"/>
        <w:rPr>
          <w:b/>
        </w:rPr>
      </w:pPr>
      <w:r w:rsidRPr="00A515C1">
        <w:rPr>
          <w:b/>
        </w:rPr>
        <w:t>A köztisztviselő</w:t>
      </w:r>
    </w:p>
    <w:p w:rsidR="007E0CAB" w:rsidRPr="00A515C1" w:rsidRDefault="007E0CAB" w:rsidP="00BA5EBE">
      <w:pPr>
        <w:jc w:val="center"/>
        <w:rPr>
          <w:b/>
        </w:rPr>
      </w:pPr>
    </w:p>
    <w:p w:rsidR="00BA5EBE" w:rsidRPr="0013068C" w:rsidRDefault="00BA5EBE" w:rsidP="00BA5EBE">
      <w:r w:rsidRPr="00A515C1">
        <w:rPr>
          <w:b/>
        </w:rPr>
        <w:t>10. §</w:t>
      </w:r>
      <w:r w:rsidRPr="0013068C">
        <w:t xml:space="preserve"> A KÖH köztisztvisel</w:t>
      </w:r>
      <w:r>
        <w:t>ő</w:t>
      </w:r>
      <w:r w:rsidRPr="0013068C">
        <w:t>je az ügyintézés során köteles:</w:t>
      </w:r>
    </w:p>
    <w:p w:rsidR="00BA5EBE" w:rsidRPr="0013068C" w:rsidRDefault="00BA5EBE" w:rsidP="00BA5EBE">
      <w:proofErr w:type="gramStart"/>
      <w:r w:rsidRPr="0013068C">
        <w:t>a</w:t>
      </w:r>
      <w:proofErr w:type="gramEnd"/>
      <w:r w:rsidRPr="0013068C">
        <w:t>) az anyagi és eljárási jogszabályokat maradéktalan érvényre juttatni,</w:t>
      </w:r>
    </w:p>
    <w:p w:rsidR="00BA5EBE" w:rsidRPr="0013068C" w:rsidRDefault="00BA5EBE" w:rsidP="00BA5EBE">
      <w:r w:rsidRPr="0013068C">
        <w:lastRenderedPageBreak/>
        <w:t>b) az ügyeket hatékonyan, humánusan intézni,</w:t>
      </w:r>
    </w:p>
    <w:p w:rsidR="00BA5EBE" w:rsidRPr="0013068C" w:rsidRDefault="00BA5EBE" w:rsidP="00BA5EBE">
      <w:r>
        <w:t>c) az ügyintézési határidő</w:t>
      </w:r>
      <w:r w:rsidRPr="0013068C">
        <w:t>t betartani,</w:t>
      </w:r>
    </w:p>
    <w:p w:rsidR="00BA5EBE" w:rsidRPr="0013068C" w:rsidRDefault="00BA5EBE" w:rsidP="00BA5EBE">
      <w:r w:rsidRPr="0013068C">
        <w:t>d) az ügyintézés színvonalát emelni,</w:t>
      </w:r>
    </w:p>
    <w:p w:rsidR="00BA5EBE" w:rsidRPr="0013068C" w:rsidRDefault="00BA5EBE" w:rsidP="00BA5EBE">
      <w:proofErr w:type="gramStart"/>
      <w:r w:rsidRPr="0013068C">
        <w:t>e</w:t>
      </w:r>
      <w:proofErr w:type="gramEnd"/>
      <w:r w:rsidRPr="0013068C">
        <w:t>) az ügyfelet kulturáltan felvilágosítani,</w:t>
      </w:r>
    </w:p>
    <w:p w:rsidR="00BA5EBE" w:rsidRPr="0013068C" w:rsidRDefault="00BA5EBE" w:rsidP="00BA5EBE">
      <w:proofErr w:type="gramStart"/>
      <w:r>
        <w:t>f</w:t>
      </w:r>
      <w:proofErr w:type="gramEnd"/>
      <w:r>
        <w:t>) ügyfélfogadási idő</w:t>
      </w:r>
      <w:r w:rsidRPr="0013068C">
        <w:t>ben az ügyfeleket fogadni,</w:t>
      </w:r>
    </w:p>
    <w:p w:rsidR="00BA5EBE" w:rsidRPr="0013068C" w:rsidRDefault="00BA5EBE" w:rsidP="00BA5EBE">
      <w:proofErr w:type="gramStart"/>
      <w:r w:rsidRPr="0013068C">
        <w:t>g</w:t>
      </w:r>
      <w:proofErr w:type="gramEnd"/>
      <w:r w:rsidRPr="0013068C">
        <w:t>) ügyintézése során az ügyfelekkel kulturáltan, humánusan viselkedni,</w:t>
      </w:r>
    </w:p>
    <w:p w:rsidR="00BA5EBE" w:rsidRPr="0013068C" w:rsidRDefault="00BA5EBE" w:rsidP="00BA5EBE">
      <w:proofErr w:type="gramStart"/>
      <w:r w:rsidRPr="0013068C">
        <w:t>h</w:t>
      </w:r>
      <w:proofErr w:type="gramEnd"/>
      <w:r w:rsidRPr="0013068C">
        <w:t>) az ügyiratokat az iratkezelési szabályzat szerint kezelni,</w:t>
      </w:r>
    </w:p>
    <w:p w:rsidR="00BA5EBE" w:rsidRPr="0013068C" w:rsidRDefault="00BA5EBE" w:rsidP="00BA5EBE">
      <w:r w:rsidRPr="0013068C">
        <w:t>i) a munkaköri leírásában megjelölt feladatkört legjobb tudása szerint ellátni.</w:t>
      </w:r>
    </w:p>
    <w:p w:rsidR="007E0CAB" w:rsidRDefault="007E0CAB" w:rsidP="00BA5EBE">
      <w:pPr>
        <w:rPr>
          <w:b/>
        </w:rPr>
      </w:pPr>
    </w:p>
    <w:p w:rsidR="00BA5EBE" w:rsidRPr="0013068C" w:rsidRDefault="00BA5EBE" w:rsidP="00BA5EBE">
      <w:r w:rsidRPr="00A515C1">
        <w:rPr>
          <w:b/>
        </w:rPr>
        <w:t>11. §</w:t>
      </w:r>
      <w:r w:rsidRPr="0013068C">
        <w:t xml:space="preserve"> (1) Vagyonnyilatkozat-</w:t>
      </w:r>
      <w:r>
        <w:t>tételre az alábbi köztisztviselő</w:t>
      </w:r>
      <w:r w:rsidRPr="0013068C">
        <w:t>k kötelezettek:</w:t>
      </w:r>
    </w:p>
    <w:p w:rsidR="00BA5EBE" w:rsidRPr="0013068C" w:rsidRDefault="00BA5EBE" w:rsidP="00BA5EBE">
      <w:proofErr w:type="gramStart"/>
      <w:r>
        <w:t>a</w:t>
      </w:r>
      <w:proofErr w:type="gramEnd"/>
      <w:r>
        <w:t>) jegyző</w:t>
      </w:r>
      <w:r w:rsidRPr="0013068C">
        <w:t>,</w:t>
      </w:r>
    </w:p>
    <w:p w:rsidR="00BA5EBE" w:rsidRDefault="00BA5EBE" w:rsidP="00BA5EBE">
      <w:r>
        <w:t>b</w:t>
      </w:r>
      <w:r w:rsidRPr="0013068C">
        <w:t>) valamennyi beosztott köztisztvisel</w:t>
      </w:r>
      <w:r>
        <w:t>ő</w:t>
      </w:r>
      <w:r w:rsidRPr="0013068C">
        <w:t xml:space="preserve">, </w:t>
      </w:r>
    </w:p>
    <w:p w:rsidR="00BA5EBE" w:rsidRDefault="00BA5EBE" w:rsidP="00BA5EBE">
      <w:pPr>
        <w:jc w:val="both"/>
      </w:pPr>
      <w:r w:rsidRPr="0013068C">
        <w:t>(2) A vagyonnyilatkozat átadására, nyilvántartására, a vagyonnyilatkozatban foglalt</w:t>
      </w:r>
      <w:r>
        <w:t xml:space="preserve"> </w:t>
      </w:r>
      <w:r w:rsidRPr="0013068C">
        <w:t>személyes ad</w:t>
      </w:r>
      <w:r>
        <w:t>atok védelmére vonatkozó</w:t>
      </w:r>
      <w:r w:rsidRPr="0013068C">
        <w:t xml:space="preserve"> szabályokat </w:t>
      </w:r>
      <w:r>
        <w:t>betartva kell eljárni</w:t>
      </w:r>
      <w:r w:rsidRPr="0013068C">
        <w:t>.</w:t>
      </w:r>
    </w:p>
    <w:p w:rsidR="007E0CAB" w:rsidRDefault="007E0CAB" w:rsidP="00BA5EBE">
      <w:pPr>
        <w:jc w:val="both"/>
      </w:pPr>
    </w:p>
    <w:p w:rsidR="00BA5EBE" w:rsidRPr="00A515C1" w:rsidRDefault="00BA5EBE" w:rsidP="00BA5EBE">
      <w:pPr>
        <w:jc w:val="center"/>
        <w:rPr>
          <w:b/>
        </w:rPr>
      </w:pPr>
      <w:r>
        <w:rPr>
          <w:b/>
        </w:rPr>
        <w:t>VI</w:t>
      </w:r>
      <w:r w:rsidRPr="00A515C1">
        <w:rPr>
          <w:b/>
        </w:rPr>
        <w:t>.</w:t>
      </w:r>
    </w:p>
    <w:p w:rsidR="00BA5EBE" w:rsidRDefault="00BA5EBE" w:rsidP="00BA5EBE">
      <w:pPr>
        <w:jc w:val="center"/>
        <w:rPr>
          <w:b/>
        </w:rPr>
      </w:pPr>
      <w:r w:rsidRPr="00A515C1">
        <w:rPr>
          <w:b/>
        </w:rPr>
        <w:t>A KÖH szervezeti felépítése</w:t>
      </w:r>
    </w:p>
    <w:p w:rsidR="007E0CAB" w:rsidRPr="002B09A5" w:rsidRDefault="007E0CAB" w:rsidP="00BA5EBE">
      <w:pPr>
        <w:jc w:val="center"/>
      </w:pPr>
    </w:p>
    <w:p w:rsidR="00BA5EBE" w:rsidRPr="002B09A5" w:rsidRDefault="00BA5EBE" w:rsidP="00BA5EBE">
      <w:r w:rsidRPr="00A515C1">
        <w:rPr>
          <w:b/>
        </w:rPr>
        <w:t>12. §</w:t>
      </w:r>
      <w:r w:rsidRPr="002B09A5">
        <w:t xml:space="preserve"> (1) A KÖH szervezeti felépítését jelen SZMSZ </w:t>
      </w:r>
      <w:r>
        <w:t>1</w:t>
      </w:r>
      <w:r w:rsidRPr="002B09A5">
        <w:t>. számú melléklet tartalmazza.</w:t>
      </w:r>
    </w:p>
    <w:p w:rsidR="00BA5EBE" w:rsidRPr="002B09A5" w:rsidRDefault="00BA5EBE" w:rsidP="00BA5EBE">
      <w:r w:rsidRPr="002B09A5">
        <w:t>(</w:t>
      </w:r>
      <w:r>
        <w:t>2</w:t>
      </w:r>
      <w:r w:rsidRPr="002B09A5">
        <w:t>) A KÖH engedélyezett</w:t>
      </w:r>
      <w:r>
        <w:t xml:space="preserve"> létszámkerete: - köztisztviselő</w:t>
      </w:r>
      <w:r w:rsidRPr="002B09A5">
        <w:t xml:space="preserve"> </w:t>
      </w:r>
      <w:r>
        <w:t>1</w:t>
      </w:r>
      <w:r w:rsidR="00F1442E">
        <w:t>1</w:t>
      </w:r>
      <w:r w:rsidRPr="002B09A5">
        <w:t xml:space="preserve"> f</w:t>
      </w:r>
      <w:r>
        <w:t>ő</w:t>
      </w:r>
    </w:p>
    <w:p w:rsidR="00BA5EBE" w:rsidRDefault="00BA5EBE" w:rsidP="00BA5EBE">
      <w:r w:rsidRPr="002B09A5">
        <w:t xml:space="preserve">- </w:t>
      </w:r>
      <w:proofErr w:type="spellStart"/>
      <w:r>
        <w:t>Kttv</w:t>
      </w:r>
      <w:proofErr w:type="spellEnd"/>
      <w:r>
        <w:t>.</w:t>
      </w:r>
      <w:r w:rsidRPr="002B09A5">
        <w:t xml:space="preserve"> alapján foglalkoz</w:t>
      </w:r>
      <w:r>
        <w:t>tatott 11</w:t>
      </w:r>
      <w:r w:rsidRPr="002B09A5">
        <w:t xml:space="preserve"> f</w:t>
      </w:r>
      <w:r>
        <w:t>ő</w:t>
      </w:r>
    </w:p>
    <w:p w:rsidR="00BA5EBE" w:rsidRPr="002B09A5" w:rsidRDefault="00F1442E" w:rsidP="00BA5EBE">
      <w:pPr>
        <w:jc w:val="both"/>
      </w:pPr>
      <w:r w:rsidRPr="002B09A5">
        <w:t xml:space="preserve"> </w:t>
      </w:r>
      <w:r w:rsidR="00BA5EBE" w:rsidRPr="002B09A5">
        <w:t>(</w:t>
      </w:r>
      <w:r w:rsidR="00BA5EBE">
        <w:t>3</w:t>
      </w:r>
      <w:r w:rsidR="00BA5EBE" w:rsidRPr="002B09A5">
        <w:t xml:space="preserve">) A KÖH mindenkori engedélyezett álláshelyeinek számát </w:t>
      </w:r>
      <w:r w:rsidR="00BA5EBE">
        <w:t xml:space="preserve">Darnózseli Község Önkormányzat Képviselő-testülete </w:t>
      </w:r>
      <w:r w:rsidR="00BA5EBE" w:rsidRPr="002B09A5">
        <w:t>minden évben az önkormányzat éves költségvetési rendeletében határozza meg.</w:t>
      </w:r>
    </w:p>
    <w:p w:rsidR="00BA5EBE" w:rsidRPr="002B09A5" w:rsidRDefault="00BA5EBE" w:rsidP="00BA5EBE">
      <w:r w:rsidRPr="002B09A5">
        <w:t>(</w:t>
      </w:r>
      <w:r>
        <w:t>4</w:t>
      </w:r>
      <w:r w:rsidRPr="002B09A5">
        <w:t xml:space="preserve">) </w:t>
      </w:r>
      <w:r>
        <w:t>A KÖH köztisztviselő</w:t>
      </w:r>
      <w:r w:rsidRPr="002B09A5">
        <w:t>nek és munkavállalóinak munkaköri megnevezése:</w:t>
      </w:r>
    </w:p>
    <w:p w:rsidR="00BA5EBE" w:rsidRPr="002B09A5" w:rsidRDefault="00BA5EBE" w:rsidP="00BA5EBE">
      <w:proofErr w:type="gramStart"/>
      <w:r>
        <w:t>a</w:t>
      </w:r>
      <w:proofErr w:type="gramEnd"/>
      <w:r>
        <w:t>) vezető</w:t>
      </w:r>
      <w:r w:rsidRPr="002B09A5">
        <w:t>k esetén: jegyz</w:t>
      </w:r>
      <w:r>
        <w:t>ő</w:t>
      </w:r>
    </w:p>
    <w:p w:rsidR="00BA5EBE" w:rsidRDefault="00BA5EBE" w:rsidP="00BA5EBE">
      <w:r>
        <w:t>b) beosztott köztisztviselő</w:t>
      </w:r>
      <w:r w:rsidRPr="002B09A5">
        <w:t>k munkaköri megnevezését a besorolásuk adja (</w:t>
      </w:r>
      <w:proofErr w:type="spellStart"/>
      <w:r w:rsidRPr="002B09A5">
        <w:t>pl.</w:t>
      </w:r>
      <w:r>
        <w:t>főtanácsos</w:t>
      </w:r>
      <w:proofErr w:type="spellEnd"/>
      <w:r>
        <w:t>, főelő</w:t>
      </w:r>
      <w:r w:rsidRPr="002B09A5">
        <w:t>adó stb.).</w:t>
      </w:r>
    </w:p>
    <w:p w:rsidR="00BA5EBE" w:rsidRDefault="00BA5EBE" w:rsidP="00BA5EBE">
      <w:r>
        <w:t xml:space="preserve">(5) </w:t>
      </w:r>
      <w:r w:rsidRPr="00A45740">
        <w:t xml:space="preserve">A KÖH </w:t>
      </w:r>
      <w:r>
        <w:t xml:space="preserve">dolgozóinak </w:t>
      </w:r>
      <w:r w:rsidRPr="00A45740">
        <w:t xml:space="preserve">feladat- és hatáskörét jelen SZMSZ </w:t>
      </w:r>
      <w:r>
        <w:t>2</w:t>
      </w:r>
      <w:r w:rsidRPr="00A45740">
        <w:t>. számú melléklete tartalmazza.</w:t>
      </w:r>
    </w:p>
    <w:p w:rsidR="007E0CAB" w:rsidRPr="00A45740" w:rsidRDefault="007E0CAB" w:rsidP="00BA5EBE"/>
    <w:p w:rsidR="00BA5EBE" w:rsidRPr="00A515C1" w:rsidRDefault="00BA5EBE" w:rsidP="00BA5EBE">
      <w:pPr>
        <w:jc w:val="center"/>
        <w:rPr>
          <w:b/>
        </w:rPr>
      </w:pPr>
      <w:r w:rsidRPr="00A515C1">
        <w:rPr>
          <w:b/>
        </w:rPr>
        <w:t>VII.</w:t>
      </w:r>
    </w:p>
    <w:p w:rsidR="00BA5EBE" w:rsidRDefault="00BA5EBE" w:rsidP="00BA5EBE">
      <w:pPr>
        <w:jc w:val="center"/>
        <w:rPr>
          <w:b/>
        </w:rPr>
      </w:pPr>
      <w:r w:rsidRPr="00A515C1">
        <w:rPr>
          <w:b/>
        </w:rPr>
        <w:t>A KÖH működése</w:t>
      </w:r>
    </w:p>
    <w:p w:rsidR="007E0CAB" w:rsidRPr="00A515C1" w:rsidRDefault="007E0CAB" w:rsidP="00BA5EBE">
      <w:pPr>
        <w:jc w:val="center"/>
        <w:rPr>
          <w:b/>
        </w:rPr>
      </w:pPr>
    </w:p>
    <w:p w:rsidR="00BA5EBE" w:rsidRPr="002B09A5" w:rsidRDefault="00BA5EBE" w:rsidP="00BA5EBE">
      <w:r w:rsidRPr="00A515C1">
        <w:rPr>
          <w:b/>
        </w:rPr>
        <w:t>13. §</w:t>
      </w:r>
      <w:r w:rsidRPr="002B09A5">
        <w:t xml:space="preserve"> A k</w:t>
      </w:r>
      <w:r>
        <w:t>épviselet ellátásával összefüggő</w:t>
      </w:r>
      <w:r w:rsidRPr="002B09A5">
        <w:t xml:space="preserve"> feladatok:</w:t>
      </w:r>
    </w:p>
    <w:p w:rsidR="00BA5EBE" w:rsidRPr="002B09A5" w:rsidRDefault="00BA5EBE" w:rsidP="00BA5EBE">
      <w:r>
        <w:t>A</w:t>
      </w:r>
      <w:r w:rsidRPr="002B09A5">
        <w:t xml:space="preserve"> KÖH-t a jegyz</w:t>
      </w:r>
      <w:r>
        <w:t>ő</w:t>
      </w:r>
      <w:r w:rsidRPr="002B09A5">
        <w:t>, illetve felhatalmazása alapján a</w:t>
      </w:r>
      <w:r>
        <w:t xml:space="preserve"> helyettese jogos</w:t>
      </w:r>
      <w:r w:rsidRPr="002B09A5">
        <w:t>ult képviselni,</w:t>
      </w:r>
    </w:p>
    <w:p w:rsidR="007E0CAB" w:rsidRDefault="007E0CAB" w:rsidP="00BA5EBE">
      <w:pPr>
        <w:rPr>
          <w:b/>
        </w:rPr>
      </w:pPr>
    </w:p>
    <w:p w:rsidR="00BA5EBE" w:rsidRPr="002B09A5" w:rsidRDefault="00BA5EBE" w:rsidP="00BA5EBE">
      <w:r w:rsidRPr="00A515C1">
        <w:rPr>
          <w:b/>
        </w:rPr>
        <w:t>14. §</w:t>
      </w:r>
      <w:r w:rsidRPr="002B09A5">
        <w:t xml:space="preserve"> (1) A KÖH munkarendje heti 40 óra.</w:t>
      </w:r>
    </w:p>
    <w:p w:rsidR="00BA5EBE" w:rsidRPr="002B09A5" w:rsidRDefault="00BA5EBE" w:rsidP="00BA5EBE">
      <w:r>
        <w:t>(2)</w:t>
      </w:r>
      <w:r w:rsidRPr="002B09A5">
        <w:t xml:space="preserve"> KÖH dolgozóinak munkaideje</w:t>
      </w:r>
    </w:p>
    <w:p w:rsidR="00BA5EBE" w:rsidRPr="002B09A5" w:rsidRDefault="00BA5EBE" w:rsidP="00BA5EBE">
      <w:r w:rsidRPr="002B09A5">
        <w:t>- hétf</w:t>
      </w:r>
      <w:r>
        <w:t>őtő</w:t>
      </w:r>
      <w:r w:rsidRPr="002B09A5">
        <w:t xml:space="preserve">l csütörtökig </w:t>
      </w:r>
      <w:r>
        <w:t>7</w:t>
      </w:r>
      <w:r w:rsidRPr="002B09A5">
        <w:t>,</w:t>
      </w:r>
      <w:r>
        <w:t>3</w:t>
      </w:r>
      <w:r w:rsidRPr="002B09A5">
        <w:t>0 - 16,</w:t>
      </w:r>
      <w:r>
        <w:t>0</w:t>
      </w:r>
      <w:r w:rsidRPr="002B09A5">
        <w:t>0</w:t>
      </w:r>
    </w:p>
    <w:p w:rsidR="00BA5EBE" w:rsidRPr="002B09A5" w:rsidRDefault="00BA5EBE" w:rsidP="00BA5EBE">
      <w:r>
        <w:t>- pénteken 7</w:t>
      </w:r>
      <w:r w:rsidRPr="002B09A5">
        <w:t>,</w:t>
      </w:r>
      <w:r>
        <w:t>3</w:t>
      </w:r>
      <w:r w:rsidRPr="002B09A5">
        <w:t>0 - 1</w:t>
      </w:r>
      <w:r>
        <w:t>3</w:t>
      </w:r>
      <w:r w:rsidRPr="002B09A5">
        <w:t>,</w:t>
      </w:r>
      <w:r>
        <w:t>3</w:t>
      </w:r>
      <w:r w:rsidRPr="002B09A5">
        <w:t>0</w:t>
      </w:r>
    </w:p>
    <w:p w:rsidR="00BA5EBE" w:rsidRPr="002B09A5" w:rsidRDefault="00BA5EBE" w:rsidP="00BA5EBE">
      <w:proofErr w:type="gramStart"/>
      <w:r w:rsidRPr="002B09A5">
        <w:t>tart</w:t>
      </w:r>
      <w:proofErr w:type="gramEnd"/>
      <w:r w:rsidRPr="002B09A5">
        <w:t>, mely magában foglal</w:t>
      </w:r>
      <w:r>
        <w:t>ja az ebédidő</w:t>
      </w:r>
      <w:r w:rsidRPr="002B09A5">
        <w:t>t is (12,00 - 12,30)</w:t>
      </w:r>
    </w:p>
    <w:p w:rsidR="00BA5EBE" w:rsidRPr="002B09A5" w:rsidRDefault="00BA5EBE" w:rsidP="00BA5EBE">
      <w:r>
        <w:t>(3</w:t>
      </w:r>
      <w:r w:rsidRPr="002B09A5">
        <w:t>) A KÖH ügyfélfogadásának rendje:</w:t>
      </w:r>
    </w:p>
    <w:p w:rsidR="00BA5EBE" w:rsidRPr="002B09A5" w:rsidRDefault="00BA5EBE" w:rsidP="00BA5EBE">
      <w:proofErr w:type="gramStart"/>
      <w:r>
        <w:t>a</w:t>
      </w:r>
      <w:proofErr w:type="gramEnd"/>
      <w:r>
        <w:t>) – hétfőtől csütörtökig 7</w:t>
      </w:r>
      <w:r w:rsidRPr="002B09A5">
        <w:t>,</w:t>
      </w:r>
      <w:r>
        <w:t>3</w:t>
      </w:r>
      <w:r w:rsidRPr="002B09A5">
        <w:t>0 - 16,</w:t>
      </w:r>
      <w:r>
        <w:t>0</w:t>
      </w:r>
      <w:r w:rsidRPr="002B09A5">
        <w:t>0</w:t>
      </w:r>
    </w:p>
    <w:p w:rsidR="00BA5EBE" w:rsidRPr="002B09A5" w:rsidRDefault="00BA5EBE" w:rsidP="00BA5EBE">
      <w:r w:rsidRPr="002B09A5">
        <w:t xml:space="preserve">- pénteken </w:t>
      </w:r>
      <w:r>
        <w:t>7</w:t>
      </w:r>
      <w:r w:rsidRPr="002B09A5">
        <w:t>,</w:t>
      </w:r>
      <w:r>
        <w:t>3</w:t>
      </w:r>
      <w:r w:rsidRPr="002B09A5">
        <w:t>0 - 1</w:t>
      </w:r>
      <w:r>
        <w:t>3</w:t>
      </w:r>
      <w:r w:rsidRPr="002B09A5">
        <w:t>,</w:t>
      </w:r>
      <w:r>
        <w:t>3</w:t>
      </w:r>
      <w:r w:rsidRPr="002B09A5">
        <w:t>0</w:t>
      </w:r>
    </w:p>
    <w:p w:rsidR="00BA5EBE" w:rsidRDefault="00BA5EBE" w:rsidP="00BA5EBE">
      <w:r>
        <w:t>b) a jegyző</w:t>
      </w:r>
      <w:r w:rsidRPr="002B09A5">
        <w:t xml:space="preserve"> ügyfélfogadási rendje:</w:t>
      </w:r>
    </w:p>
    <w:p w:rsidR="00BA5EBE" w:rsidRPr="004E43D5" w:rsidRDefault="00BA5EBE" w:rsidP="00BA5EBE">
      <w:pPr>
        <w:tabs>
          <w:tab w:val="left" w:pos="360"/>
          <w:tab w:val="left" w:pos="1260"/>
        </w:tabs>
        <w:rPr>
          <w:u w:val="single"/>
          <w:lang w:eastAsia="ar-SA"/>
        </w:rPr>
      </w:pPr>
      <w:r w:rsidRPr="004E43D5">
        <w:rPr>
          <w:u w:val="single"/>
          <w:lang w:eastAsia="ar-SA"/>
        </w:rPr>
        <w:t>Darnózseli: 11 óra</w:t>
      </w:r>
    </w:p>
    <w:p w:rsidR="00BA5EBE" w:rsidRPr="004E43D5" w:rsidRDefault="00BA5EBE" w:rsidP="00BA5EBE">
      <w:pPr>
        <w:jc w:val="both"/>
      </w:pPr>
      <w:r w:rsidRPr="004E43D5">
        <w:tab/>
        <w:t>Hétfő:</w:t>
      </w:r>
      <w:r w:rsidRPr="004E43D5">
        <w:tab/>
      </w:r>
      <w:r w:rsidRPr="004E43D5">
        <w:tab/>
        <w:t>13.00 óra – 15.00 óra</w:t>
      </w:r>
    </w:p>
    <w:p w:rsidR="00BA5EBE" w:rsidRPr="004E43D5" w:rsidRDefault="00BA5EBE" w:rsidP="00BA5EBE">
      <w:pPr>
        <w:jc w:val="both"/>
      </w:pPr>
      <w:r w:rsidRPr="004E43D5">
        <w:tab/>
        <w:t>Kedd:</w:t>
      </w:r>
      <w:r w:rsidRPr="004E43D5">
        <w:tab/>
      </w:r>
      <w:r w:rsidRPr="004E43D5">
        <w:tab/>
        <w:t>10.00 óra – 12.00 óra</w:t>
      </w:r>
      <w:r w:rsidRPr="004E43D5">
        <w:tab/>
      </w:r>
    </w:p>
    <w:p w:rsidR="00BA5EBE" w:rsidRPr="004E43D5" w:rsidRDefault="00BA5EBE" w:rsidP="00BA5EBE">
      <w:pPr>
        <w:jc w:val="both"/>
      </w:pPr>
      <w:r w:rsidRPr="004E43D5">
        <w:tab/>
        <w:t>Szerda:</w:t>
      </w:r>
      <w:r w:rsidRPr="004E43D5">
        <w:tab/>
        <w:t>13.00 óra – 16.00 óra</w:t>
      </w:r>
    </w:p>
    <w:p w:rsidR="00BA5EBE" w:rsidRPr="004E43D5" w:rsidRDefault="00BA5EBE" w:rsidP="00BA5EBE">
      <w:pPr>
        <w:jc w:val="both"/>
      </w:pPr>
      <w:r w:rsidRPr="004E43D5">
        <w:tab/>
        <w:t>Csütörtök:</w:t>
      </w:r>
      <w:r w:rsidRPr="004E43D5">
        <w:tab/>
        <w:t xml:space="preserve">08.00 óra – 12.00 óra </w:t>
      </w:r>
      <w:r w:rsidRPr="004E43D5">
        <w:tab/>
      </w:r>
    </w:p>
    <w:p w:rsidR="00BA5EBE" w:rsidRDefault="00BA5EBE" w:rsidP="00BA5EBE">
      <w:pPr>
        <w:tabs>
          <w:tab w:val="left" w:pos="1620"/>
        </w:tabs>
        <w:jc w:val="both"/>
        <w:rPr>
          <w:u w:val="single"/>
          <w:lang w:eastAsia="ar-SA"/>
        </w:rPr>
      </w:pPr>
    </w:p>
    <w:p w:rsidR="00BA5EBE" w:rsidRPr="004E43D5" w:rsidRDefault="00BA5EBE" w:rsidP="00BA5EBE">
      <w:pPr>
        <w:tabs>
          <w:tab w:val="left" w:pos="1620"/>
        </w:tabs>
        <w:jc w:val="both"/>
        <w:rPr>
          <w:u w:val="single"/>
          <w:lang w:eastAsia="ar-SA"/>
        </w:rPr>
      </w:pPr>
      <w:r w:rsidRPr="004E43D5">
        <w:rPr>
          <w:u w:val="single"/>
          <w:lang w:eastAsia="ar-SA"/>
        </w:rPr>
        <w:t>Dunaremete: 1 óra</w:t>
      </w:r>
    </w:p>
    <w:p w:rsidR="00BA5EBE" w:rsidRPr="004E43D5" w:rsidRDefault="00BA5EBE" w:rsidP="00BA5EBE">
      <w:pPr>
        <w:tabs>
          <w:tab w:val="left" w:pos="1620"/>
        </w:tabs>
        <w:jc w:val="both"/>
        <w:rPr>
          <w:lang w:eastAsia="ar-SA"/>
        </w:rPr>
      </w:pPr>
      <w:r w:rsidRPr="004E43D5">
        <w:rPr>
          <w:lang w:eastAsia="ar-SA"/>
        </w:rPr>
        <w:t>Szerda 09-10 óráig</w:t>
      </w:r>
    </w:p>
    <w:p w:rsidR="00BA5EBE" w:rsidRPr="004E43D5" w:rsidRDefault="00BA5EBE" w:rsidP="00BA5EBE">
      <w:pPr>
        <w:jc w:val="both"/>
        <w:rPr>
          <w:u w:val="single"/>
          <w:lang w:eastAsia="ar-SA"/>
        </w:rPr>
      </w:pPr>
      <w:r w:rsidRPr="004E43D5">
        <w:rPr>
          <w:u w:val="single"/>
          <w:lang w:eastAsia="ar-SA"/>
        </w:rPr>
        <w:t>Hédervár: 7,5 óra</w:t>
      </w:r>
    </w:p>
    <w:p w:rsidR="00BA5EBE" w:rsidRPr="004E43D5" w:rsidRDefault="00BA5EBE" w:rsidP="00BA5EBE">
      <w:pPr>
        <w:jc w:val="both"/>
        <w:rPr>
          <w:lang w:eastAsia="ar-SA"/>
        </w:rPr>
      </w:pPr>
      <w:r w:rsidRPr="004E43D5">
        <w:rPr>
          <w:lang w:eastAsia="ar-SA"/>
        </w:rPr>
        <w:tab/>
        <w:t>Hétfő</w:t>
      </w:r>
      <w:r w:rsidRPr="004E43D5">
        <w:rPr>
          <w:lang w:eastAsia="ar-SA"/>
        </w:rPr>
        <w:tab/>
      </w:r>
      <w:r w:rsidRPr="004E43D5">
        <w:rPr>
          <w:lang w:eastAsia="ar-SA"/>
        </w:rPr>
        <w:tab/>
        <w:t>15.00 óra – 16.00 óra</w:t>
      </w:r>
    </w:p>
    <w:p w:rsidR="00BA5EBE" w:rsidRPr="004E43D5" w:rsidRDefault="00BA5EBE" w:rsidP="00BA5EBE">
      <w:pPr>
        <w:ind w:firstLine="709"/>
        <w:jc w:val="both"/>
      </w:pPr>
      <w:r w:rsidRPr="004E43D5">
        <w:t>Kedd:</w:t>
      </w:r>
      <w:r w:rsidRPr="004E43D5">
        <w:tab/>
      </w:r>
      <w:r w:rsidRPr="004E43D5">
        <w:tab/>
        <w:t>07.30 óra – 10.00 óra</w:t>
      </w:r>
      <w:r w:rsidRPr="004E43D5">
        <w:tab/>
      </w:r>
    </w:p>
    <w:p w:rsidR="00BA5EBE" w:rsidRPr="004E43D5" w:rsidRDefault="00BA5EBE" w:rsidP="00BA5EBE">
      <w:pPr>
        <w:jc w:val="both"/>
      </w:pPr>
      <w:r w:rsidRPr="004E43D5">
        <w:tab/>
        <w:t>Csütörtök:</w:t>
      </w:r>
      <w:r w:rsidRPr="004E43D5">
        <w:tab/>
        <w:t>13.00 óra – 16.00 óra</w:t>
      </w:r>
    </w:p>
    <w:p w:rsidR="00BA5EBE" w:rsidRPr="004E43D5" w:rsidRDefault="00BA5EBE" w:rsidP="00BA5EBE">
      <w:pPr>
        <w:jc w:val="both"/>
      </w:pPr>
      <w:r w:rsidRPr="004E43D5">
        <w:tab/>
        <w:t>Péntek</w:t>
      </w:r>
      <w:r w:rsidRPr="004E43D5">
        <w:tab/>
      </w:r>
      <w:r w:rsidRPr="004E43D5">
        <w:tab/>
        <w:t>11.00 óra - 12.00 óra</w:t>
      </w:r>
    </w:p>
    <w:p w:rsidR="00BA5EBE" w:rsidRDefault="00BA5EBE" w:rsidP="00BA5EBE">
      <w:pPr>
        <w:tabs>
          <w:tab w:val="left" w:pos="1620"/>
        </w:tabs>
        <w:jc w:val="both"/>
        <w:rPr>
          <w:u w:val="single"/>
          <w:lang w:eastAsia="ar-SA"/>
        </w:rPr>
      </w:pPr>
    </w:p>
    <w:p w:rsidR="00BA5EBE" w:rsidRPr="004E43D5" w:rsidRDefault="00BA5EBE" w:rsidP="00BA5EBE">
      <w:pPr>
        <w:tabs>
          <w:tab w:val="left" w:pos="1620"/>
        </w:tabs>
        <w:jc w:val="both"/>
        <w:rPr>
          <w:u w:val="single"/>
          <w:lang w:eastAsia="ar-SA"/>
        </w:rPr>
      </w:pPr>
      <w:r w:rsidRPr="004E43D5">
        <w:rPr>
          <w:u w:val="single"/>
          <w:lang w:eastAsia="ar-SA"/>
        </w:rPr>
        <w:t>Kisbodak: 1 óra</w:t>
      </w:r>
    </w:p>
    <w:p w:rsidR="00BA5EBE" w:rsidRPr="004E43D5" w:rsidRDefault="00BA5EBE" w:rsidP="00BA5EBE">
      <w:pPr>
        <w:tabs>
          <w:tab w:val="left" w:pos="1620"/>
        </w:tabs>
        <w:jc w:val="both"/>
        <w:rPr>
          <w:lang w:eastAsia="ar-SA"/>
        </w:rPr>
      </w:pPr>
      <w:r w:rsidRPr="004E43D5">
        <w:rPr>
          <w:lang w:eastAsia="ar-SA"/>
        </w:rPr>
        <w:t>Hétfő 9-10 óráig</w:t>
      </w:r>
    </w:p>
    <w:p w:rsidR="00BA5EBE" w:rsidRPr="004E43D5" w:rsidRDefault="00BA5EBE" w:rsidP="00BA5EBE">
      <w:pPr>
        <w:jc w:val="both"/>
        <w:rPr>
          <w:u w:val="single"/>
          <w:lang w:eastAsia="ar-SA"/>
        </w:rPr>
      </w:pPr>
      <w:r w:rsidRPr="004E43D5">
        <w:rPr>
          <w:u w:val="single"/>
          <w:lang w:eastAsia="ar-SA"/>
        </w:rPr>
        <w:t>Lipót: 4,5 óra</w:t>
      </w:r>
    </w:p>
    <w:p w:rsidR="00BA5EBE" w:rsidRPr="004E43D5" w:rsidRDefault="00BA5EBE" w:rsidP="00BA5EBE">
      <w:pPr>
        <w:jc w:val="both"/>
      </w:pPr>
      <w:r w:rsidRPr="004E43D5">
        <w:tab/>
        <w:t>Hétfő:</w:t>
      </w:r>
      <w:r w:rsidRPr="004E43D5">
        <w:tab/>
      </w:r>
      <w:r w:rsidRPr="004E43D5">
        <w:tab/>
        <w:t>10.30 óra – 12.00 óra</w:t>
      </w:r>
    </w:p>
    <w:p w:rsidR="00BA5EBE" w:rsidRPr="004E43D5" w:rsidRDefault="00BA5EBE" w:rsidP="00BA5EBE">
      <w:pPr>
        <w:jc w:val="both"/>
      </w:pPr>
      <w:r w:rsidRPr="004E43D5">
        <w:tab/>
        <w:t>Szerda:</w:t>
      </w:r>
      <w:r w:rsidRPr="004E43D5">
        <w:tab/>
        <w:t>10.30 óra – 12.00 óra</w:t>
      </w:r>
    </w:p>
    <w:p w:rsidR="00BA5EBE" w:rsidRDefault="00BA5EBE" w:rsidP="00BA5EBE">
      <w:pPr>
        <w:jc w:val="both"/>
      </w:pPr>
      <w:r w:rsidRPr="004E43D5">
        <w:tab/>
        <w:t>Péntek:</w:t>
      </w:r>
      <w:r w:rsidRPr="004E43D5">
        <w:tab/>
        <w:t xml:space="preserve">7.30 óra – 09.00 óra </w:t>
      </w:r>
      <w:r w:rsidRPr="004E43D5">
        <w:tab/>
      </w:r>
    </w:p>
    <w:p w:rsidR="00BA5EBE" w:rsidRPr="004E43D5" w:rsidRDefault="00BA5EBE" w:rsidP="00BA5EBE">
      <w:pPr>
        <w:jc w:val="both"/>
      </w:pPr>
    </w:p>
    <w:p w:rsidR="00BA5EBE" w:rsidRDefault="00BA5EBE" w:rsidP="00BA5EBE">
      <w:pPr>
        <w:jc w:val="both"/>
      </w:pPr>
      <w:r w:rsidRPr="002B09A5">
        <w:t>(3) A</w:t>
      </w:r>
      <w:r>
        <w:t>z</w:t>
      </w:r>
      <w:r w:rsidRPr="002B09A5">
        <w:t xml:space="preserve"> </w:t>
      </w:r>
      <w:r>
        <w:t xml:space="preserve">európai parlamenti, országgyűlési, </w:t>
      </w:r>
      <w:r w:rsidRPr="002B09A5">
        <w:t xml:space="preserve">települési </w:t>
      </w:r>
      <w:r>
        <w:t>képviselő</w:t>
      </w:r>
      <w:r w:rsidRPr="002B09A5">
        <w:t>ket és az önkormányzat intézményeinek</w:t>
      </w:r>
      <w:r>
        <w:t xml:space="preserve"> vezetőit munkaidő</w:t>
      </w:r>
      <w:r w:rsidRPr="002B09A5">
        <w:t>ben bármikor fogadni kell.</w:t>
      </w:r>
    </w:p>
    <w:p w:rsidR="00BA5EBE" w:rsidRPr="004E43D5" w:rsidRDefault="00BA5EBE" w:rsidP="00BA5EBE">
      <w:pPr>
        <w:jc w:val="both"/>
        <w:rPr>
          <w:sz w:val="28"/>
        </w:rPr>
      </w:pPr>
      <w:r w:rsidRPr="002B09A5">
        <w:t xml:space="preserve">(4) </w:t>
      </w:r>
      <w:r w:rsidRPr="004E43D5">
        <w:t>Ügyfélfogadási időn kívül is fogadni kell azokat az ügyfeleket, akiknek lakóhelye nem az 5 társult önkormányzat illetékességi területén van, továbbá ügyfélfogadási időtől függetlenül ügyfél részére ki kell adni a különböző hatósági igazolásokat (pl. anyakönyvi kivonat) továbbá azokban az ügyekben, amelyekben az intézkedés késedelme kárral, vagy egyéb hátránnyal járna.</w:t>
      </w:r>
    </w:p>
    <w:p w:rsidR="00BA5EBE" w:rsidRDefault="00BA5EBE" w:rsidP="00BA5EBE">
      <w:pPr>
        <w:jc w:val="both"/>
      </w:pPr>
      <w:r>
        <w:t xml:space="preserve">(5) </w:t>
      </w:r>
      <w:r w:rsidRPr="002B09A5">
        <w:t>A KÖH ügyfé</w:t>
      </w:r>
      <w:r>
        <w:t>lfogadási rendjét az épületek fő</w:t>
      </w:r>
      <w:r w:rsidRPr="002B09A5">
        <w:t>bejáratánál jól látható módon ki kell</w:t>
      </w:r>
      <w:r>
        <w:t xml:space="preserve"> </w:t>
      </w:r>
      <w:r w:rsidRPr="002B09A5">
        <w:t>függeszteni.</w:t>
      </w:r>
    </w:p>
    <w:p w:rsidR="00BA5EBE" w:rsidRPr="00091023" w:rsidRDefault="00BA5EBE" w:rsidP="00BA5EBE">
      <w:pPr>
        <w:jc w:val="both"/>
      </w:pPr>
      <w:r w:rsidRPr="00091023">
        <w:t>(6) A jegyző és a KÖH dolgozók a helyszínen kötelesek a szüksé</w:t>
      </w:r>
      <w:r>
        <w:t xml:space="preserve">ges felvilágosításokat megadni </w:t>
      </w:r>
      <w:r w:rsidRPr="00091023">
        <w:t>az ügyfelek számára, az általuk kért beadvány űrlapokat átadni, az ügyfelek beadványait átvenni és a helyben elintézhető ügyeket elintézni. Szükség esetén jogsegély szolgálatot nyújtani.</w:t>
      </w:r>
    </w:p>
    <w:p w:rsidR="00BA5EBE" w:rsidRPr="00091023" w:rsidRDefault="00BA5EBE" w:rsidP="00BA5EBE">
      <w:pPr>
        <w:ind w:left="426" w:hanging="426"/>
        <w:jc w:val="both"/>
      </w:pPr>
      <w:r w:rsidRPr="00091023">
        <w:t>(7</w:t>
      </w:r>
      <w:r>
        <w:t xml:space="preserve">) </w:t>
      </w:r>
      <w:r w:rsidRPr="00091023">
        <w:t>Az ügyfélfogadási napok és az érdemi munkához szükséges létszám megszervezése a jegyző feladata.</w:t>
      </w:r>
    </w:p>
    <w:p w:rsidR="00BA5EBE" w:rsidRPr="00091023" w:rsidRDefault="00BA5EBE" w:rsidP="00BA5EBE">
      <w:pPr>
        <w:ind w:left="705" w:hanging="705"/>
        <w:jc w:val="both"/>
      </w:pPr>
      <w:r w:rsidRPr="00091023">
        <w:t>(8)</w:t>
      </w:r>
      <w:r>
        <w:t xml:space="preserve"> </w:t>
      </w:r>
      <w:r w:rsidRPr="00091023">
        <w:t>Munkaidőn kívül, illetve a heti szabad- és pihenőnapokon is el kell látni az alábbi szolgáltatásokat:</w:t>
      </w:r>
    </w:p>
    <w:p w:rsidR="00BA5EBE" w:rsidRPr="00091023" w:rsidRDefault="00BA5EBE" w:rsidP="00BA5EBE">
      <w:pPr>
        <w:jc w:val="both"/>
      </w:pPr>
      <w:r w:rsidRPr="00091023">
        <w:tab/>
      </w:r>
      <w:proofErr w:type="gramStart"/>
      <w:r w:rsidRPr="00091023">
        <w:t>a</w:t>
      </w:r>
      <w:proofErr w:type="gramEnd"/>
      <w:r w:rsidRPr="00091023">
        <w:t>./</w:t>
      </w:r>
      <w:r w:rsidRPr="00091023">
        <w:tab/>
        <w:t>házasságkötés</w:t>
      </w:r>
    </w:p>
    <w:p w:rsidR="00BA5EBE" w:rsidRPr="00091023" w:rsidRDefault="00BA5EBE" w:rsidP="00BA5EBE">
      <w:pPr>
        <w:jc w:val="both"/>
      </w:pPr>
      <w:r w:rsidRPr="00091023">
        <w:tab/>
        <w:t>b./</w:t>
      </w:r>
      <w:r w:rsidRPr="00091023">
        <w:tab/>
        <w:t>névadó ünnepség</w:t>
      </w:r>
    </w:p>
    <w:p w:rsidR="00BA5EBE" w:rsidRPr="00091023" w:rsidRDefault="00BA5EBE" w:rsidP="00BA5EBE">
      <w:pPr>
        <w:jc w:val="both"/>
      </w:pPr>
      <w:r w:rsidRPr="00091023">
        <w:tab/>
      </w:r>
      <w:proofErr w:type="gramStart"/>
      <w:r w:rsidRPr="00091023">
        <w:t>c.</w:t>
      </w:r>
      <w:proofErr w:type="gramEnd"/>
      <w:r w:rsidRPr="00091023">
        <w:t>/</w:t>
      </w:r>
      <w:r w:rsidRPr="00091023">
        <w:tab/>
        <w:t>választások, népszavazás lebonyolítása</w:t>
      </w:r>
    </w:p>
    <w:p w:rsidR="00BA5EBE" w:rsidRPr="00091023" w:rsidRDefault="00BA5EBE" w:rsidP="00BA5EBE">
      <w:pPr>
        <w:jc w:val="both"/>
      </w:pPr>
      <w:r w:rsidRPr="00091023">
        <w:tab/>
        <w:t>d./</w:t>
      </w:r>
      <w:r w:rsidRPr="00091023">
        <w:tab/>
        <w:t>testületi ülések, közmeghallgatások, egyéb rendezvények,</w:t>
      </w:r>
    </w:p>
    <w:p w:rsidR="00BA5EBE" w:rsidRDefault="00BA5EBE" w:rsidP="00BA5EBE">
      <w:pPr>
        <w:jc w:val="both"/>
      </w:pPr>
      <w:r w:rsidRPr="00091023">
        <w:tab/>
      </w:r>
      <w:proofErr w:type="gramStart"/>
      <w:r w:rsidRPr="00091023">
        <w:t>e</w:t>
      </w:r>
      <w:proofErr w:type="gramEnd"/>
      <w:r w:rsidRPr="00091023">
        <w:t>./</w:t>
      </w:r>
      <w:r w:rsidRPr="00091023">
        <w:tab/>
        <w:t>halasztást nem tűrő közérdekű feladatok</w:t>
      </w:r>
    </w:p>
    <w:p w:rsidR="00BA5EBE" w:rsidRPr="00091023" w:rsidRDefault="00BA5EBE" w:rsidP="00BA5EBE">
      <w:pPr>
        <w:jc w:val="both"/>
      </w:pPr>
    </w:p>
    <w:p w:rsidR="00BA5EBE" w:rsidRPr="00091023" w:rsidRDefault="00BA5EBE" w:rsidP="00BA5EBE">
      <w:pPr>
        <w:jc w:val="both"/>
        <w:rPr>
          <w:b/>
        </w:rPr>
      </w:pPr>
      <w:r>
        <w:rPr>
          <w:b/>
        </w:rPr>
        <w:t>15</w:t>
      </w:r>
      <w:r w:rsidRPr="00091023">
        <w:rPr>
          <w:b/>
        </w:rPr>
        <w:t xml:space="preserve">. § </w:t>
      </w:r>
      <w:r w:rsidR="007E0CAB">
        <w:t xml:space="preserve">(1) </w:t>
      </w:r>
      <w:r w:rsidRPr="00091023">
        <w:t>Külszolgálat, illetve kiküldetés teljesítése a jegyző előzetes engedélye alapján történhet.</w:t>
      </w:r>
    </w:p>
    <w:p w:rsidR="00BA5EBE" w:rsidRPr="00091023" w:rsidRDefault="007E0CAB" w:rsidP="00BA5EBE">
      <w:pPr>
        <w:jc w:val="both"/>
      </w:pPr>
      <w:r>
        <w:t xml:space="preserve">(2) </w:t>
      </w:r>
      <w:r w:rsidR="00BA5EBE" w:rsidRPr="00091023">
        <w:t>A dolgozó kiküldetése során felmerülő költségek elszámolása utólag történik.</w:t>
      </w:r>
      <w:r w:rsidR="00BA5EBE">
        <w:t xml:space="preserve"> </w:t>
      </w:r>
      <w:r w:rsidR="00BA5EBE" w:rsidRPr="00091023">
        <w:t>Az útiszámlákat a jegyző igazolása után lehet számfejteni.</w:t>
      </w:r>
    </w:p>
    <w:p w:rsidR="007E0CAB" w:rsidRDefault="007E0CAB" w:rsidP="00BA5EBE">
      <w:pPr>
        <w:rPr>
          <w:b/>
        </w:rPr>
      </w:pPr>
    </w:p>
    <w:p w:rsidR="00BA5EBE" w:rsidRPr="00091023" w:rsidRDefault="00BA5EBE" w:rsidP="00BA5EBE">
      <w:pPr>
        <w:rPr>
          <w:b/>
        </w:rPr>
      </w:pPr>
      <w:r>
        <w:rPr>
          <w:b/>
        </w:rPr>
        <w:t>16</w:t>
      </w:r>
      <w:r w:rsidRPr="00091023">
        <w:rPr>
          <w:b/>
        </w:rPr>
        <w:t>.§ Munkaértekezlet tartása</w:t>
      </w:r>
    </w:p>
    <w:p w:rsidR="00BA5EBE" w:rsidRPr="00091023" w:rsidRDefault="00BA5EBE" w:rsidP="00BA5EBE">
      <w:pPr>
        <w:jc w:val="both"/>
      </w:pPr>
      <w:r w:rsidRPr="00091023">
        <w:t xml:space="preserve">Szükség szerint, de évenként legalább két alkalommal hivatali munkaértekezletet kell tartani. </w:t>
      </w:r>
      <w:r>
        <w:t>A m</w:t>
      </w:r>
      <w:r w:rsidRPr="00091023">
        <w:t xml:space="preserve">unkaértekezleten </w:t>
      </w:r>
      <w:proofErr w:type="gramStart"/>
      <w:r w:rsidRPr="00091023">
        <w:t>átfogóan</w:t>
      </w:r>
      <w:proofErr w:type="gramEnd"/>
      <w:r w:rsidRPr="00091023">
        <w:t xml:space="preserve"> értékelni kell a hivatal tevékenységét, meg kell határozni a következő időszak fontosabb feladatait, tennivalóit. A munkaértekezletre a polgármestereket meg kell hívni.</w:t>
      </w:r>
    </w:p>
    <w:p w:rsidR="007E0CAB" w:rsidRDefault="007E0CAB" w:rsidP="00BA5EBE">
      <w:pPr>
        <w:rPr>
          <w:b/>
        </w:rPr>
      </w:pPr>
    </w:p>
    <w:p w:rsidR="00BA5EBE" w:rsidRPr="00091023" w:rsidRDefault="00BA5EBE" w:rsidP="00BA5EBE">
      <w:pPr>
        <w:rPr>
          <w:b/>
        </w:rPr>
      </w:pPr>
      <w:r>
        <w:rPr>
          <w:b/>
        </w:rPr>
        <w:lastRenderedPageBreak/>
        <w:t>17</w:t>
      </w:r>
      <w:r w:rsidRPr="00091023">
        <w:rPr>
          <w:b/>
        </w:rPr>
        <w:t>.§ Pénzügyi, számviteli rend</w:t>
      </w:r>
    </w:p>
    <w:p w:rsidR="00BA5EBE" w:rsidRPr="00091023" w:rsidRDefault="00BA5EBE" w:rsidP="00BA5EBE">
      <w:pPr>
        <w:ind w:left="705" w:hanging="705"/>
        <w:jc w:val="both"/>
      </w:pPr>
      <w:r w:rsidRPr="00091023">
        <w:t>A KÖH pénzügyi – számviteli rendjét külön szabályzat tartalmazza.</w:t>
      </w:r>
    </w:p>
    <w:p w:rsidR="007E0CAB" w:rsidRDefault="007E0CAB" w:rsidP="00BA5EBE">
      <w:pPr>
        <w:rPr>
          <w:b/>
        </w:rPr>
      </w:pPr>
    </w:p>
    <w:p w:rsidR="00F1442E" w:rsidRDefault="00F1442E" w:rsidP="00BA5EBE">
      <w:pPr>
        <w:rPr>
          <w:b/>
        </w:rPr>
      </w:pPr>
    </w:p>
    <w:p w:rsidR="00F1442E" w:rsidRDefault="00F1442E" w:rsidP="00BA5EBE">
      <w:pPr>
        <w:rPr>
          <w:b/>
        </w:rPr>
      </w:pPr>
    </w:p>
    <w:p w:rsidR="00F1442E" w:rsidRDefault="00F1442E" w:rsidP="00BA5EBE">
      <w:pPr>
        <w:rPr>
          <w:b/>
        </w:rPr>
      </w:pPr>
    </w:p>
    <w:p w:rsidR="00F1442E" w:rsidRDefault="00F1442E" w:rsidP="00BA5EBE">
      <w:pPr>
        <w:rPr>
          <w:b/>
        </w:rPr>
      </w:pPr>
    </w:p>
    <w:p w:rsidR="00BA5EBE" w:rsidRPr="00091023" w:rsidRDefault="00BA5EBE" w:rsidP="00BA5EBE">
      <w:pPr>
        <w:rPr>
          <w:b/>
        </w:rPr>
      </w:pPr>
      <w:r>
        <w:rPr>
          <w:b/>
        </w:rPr>
        <w:t>18</w:t>
      </w:r>
      <w:r w:rsidRPr="00091023">
        <w:rPr>
          <w:b/>
        </w:rPr>
        <w:t>.§ Ügyiratkezelés speciális szabályai</w:t>
      </w:r>
    </w:p>
    <w:p w:rsidR="00BA5EBE" w:rsidRPr="00091023" w:rsidRDefault="00BA5EBE" w:rsidP="00BA5EBE">
      <w:pPr>
        <w:ind w:left="426" w:hanging="426"/>
        <w:jc w:val="both"/>
      </w:pPr>
      <w:r w:rsidRPr="00091023">
        <w:t>(1)</w:t>
      </w:r>
      <w:r>
        <w:t xml:space="preserve"> </w:t>
      </w:r>
      <w:r w:rsidRPr="00091023">
        <w:t>A KÖH címére érkező küldeményeket a jegyző bontja. A hivatalos külde</w:t>
      </w:r>
      <w:r>
        <w:t xml:space="preserve">ményeket az </w:t>
      </w:r>
      <w:r w:rsidRPr="00091023">
        <w:t>adminisztrátor a jegyző irányításával érkeztető bélyegzővel látja el, iktatja, és az érintett ügyintézőre szignálja.</w:t>
      </w:r>
    </w:p>
    <w:p w:rsidR="00BA5EBE" w:rsidRPr="00091023" w:rsidRDefault="00BA5EBE" w:rsidP="00BA5EBE">
      <w:pPr>
        <w:ind w:left="426" w:hanging="426"/>
        <w:jc w:val="both"/>
      </w:pPr>
      <w:r>
        <w:t xml:space="preserve">(2) </w:t>
      </w:r>
      <w:r w:rsidRPr="00091023">
        <w:t>Felbontás nélkül a polgármesterekhez kell továbbítani az érintett képviselő-testületnek, illetve polgármesternek címzett küldeményeket.</w:t>
      </w:r>
    </w:p>
    <w:p w:rsidR="00BA5EBE" w:rsidRPr="00091023" w:rsidRDefault="00BA5EBE" w:rsidP="00BA5EBE">
      <w:pPr>
        <w:jc w:val="both"/>
      </w:pPr>
      <w:r w:rsidRPr="00091023">
        <w:t>(3)</w:t>
      </w:r>
      <w:r>
        <w:t xml:space="preserve"> </w:t>
      </w:r>
      <w:r w:rsidRPr="00091023">
        <w:t xml:space="preserve">Felbontás nélkül </w:t>
      </w:r>
      <w:r>
        <w:t xml:space="preserve">a </w:t>
      </w:r>
      <w:r w:rsidRPr="00091023">
        <w:t>címzettnek kell továbbítani a névre szóló küldeményeket.</w:t>
      </w:r>
    </w:p>
    <w:p w:rsidR="00BA5EBE" w:rsidRPr="00091023" w:rsidRDefault="00BA5EBE" w:rsidP="00BA5EBE">
      <w:pPr>
        <w:ind w:left="426"/>
        <w:jc w:val="both"/>
      </w:pPr>
      <w:r w:rsidRPr="00091023">
        <w:t>Az érintett ügyintéző távollétében a névre szóló, de egyértelműen hivatali küldeményt a jegyző bonthatja fel.</w:t>
      </w:r>
    </w:p>
    <w:p w:rsidR="00BA5EBE" w:rsidRPr="00091023" w:rsidRDefault="00BA5EBE" w:rsidP="00BA5EBE">
      <w:pPr>
        <w:ind w:left="705" w:hanging="705"/>
        <w:jc w:val="both"/>
      </w:pPr>
      <w:r w:rsidRPr="00091023">
        <w:t>(4)</w:t>
      </w:r>
      <w:r>
        <w:t xml:space="preserve"> </w:t>
      </w:r>
      <w:r w:rsidRPr="00091023">
        <w:t>Az iktatást naponta 11 óráig el kell végezni és még aznap az ügyintézőnek át kell adni.</w:t>
      </w:r>
    </w:p>
    <w:p w:rsidR="00BA5EBE" w:rsidRPr="00091023" w:rsidRDefault="00BA5EBE" w:rsidP="00BA5EBE">
      <w:pPr>
        <w:ind w:left="426" w:hanging="426"/>
        <w:jc w:val="both"/>
      </w:pPr>
      <w:r w:rsidRPr="00091023">
        <w:t xml:space="preserve">(5) A jegyző távolléte esetén a jegyző által kijelölt köztisztviselő helyettesíti és látja el </w:t>
      </w:r>
      <w:proofErr w:type="gramStart"/>
      <w:r w:rsidRPr="00091023">
        <w:t>ezen</w:t>
      </w:r>
      <w:proofErr w:type="gramEnd"/>
      <w:r w:rsidRPr="00091023">
        <w:t xml:space="preserve"> feladatokat.</w:t>
      </w:r>
    </w:p>
    <w:p w:rsidR="00BA5EBE" w:rsidRPr="00091023" w:rsidRDefault="00BA5EBE" w:rsidP="00BA5EBE">
      <w:pPr>
        <w:ind w:left="426" w:hanging="426"/>
        <w:jc w:val="both"/>
      </w:pPr>
      <w:r w:rsidRPr="00091023">
        <w:t>(6)</w:t>
      </w:r>
      <w:r>
        <w:t xml:space="preserve"> </w:t>
      </w:r>
      <w:r w:rsidRPr="00091023">
        <w:t xml:space="preserve">Amennyiben az ügyfél személyesen nyújtja be, vagy jegyzőkönyvbe mondja kérelmét, illetve a KÖH- </w:t>
      </w:r>
      <w:proofErr w:type="spellStart"/>
      <w:r w:rsidRPr="00091023">
        <w:t>höz</w:t>
      </w:r>
      <w:proofErr w:type="spellEnd"/>
      <w:r w:rsidRPr="00091023">
        <w:t xml:space="preserve"> tartozó más községből az ott ügyfélfogadást tartó hozza be az ügyiratot, úgy azt a jegyzőnek kell átadni.</w:t>
      </w:r>
    </w:p>
    <w:p w:rsidR="00BA5EBE" w:rsidRDefault="00BA5EBE" w:rsidP="00BA5EBE">
      <w:pPr>
        <w:ind w:left="426" w:hanging="426"/>
        <w:jc w:val="both"/>
      </w:pPr>
      <w:r w:rsidRPr="00091023">
        <w:t>(7)</w:t>
      </w:r>
      <w:r>
        <w:t xml:space="preserve"> </w:t>
      </w:r>
      <w:r w:rsidRPr="00091023">
        <w:t>Elintézett ügyiratok irattárba helyezés</w:t>
      </w:r>
      <w:r>
        <w:t>e</w:t>
      </w:r>
      <w:r w:rsidRPr="00091023">
        <w:t xml:space="preserve"> az ügyintéző aláírásával</w:t>
      </w:r>
      <w:r>
        <w:t xml:space="preserve"> és </w:t>
      </w:r>
      <w:r w:rsidRPr="00091023">
        <w:t>irattári zár</w:t>
      </w:r>
      <w:r>
        <w:t xml:space="preserve">adékkal ellátva </w:t>
      </w:r>
      <w:r w:rsidRPr="00091023">
        <w:t>történhet.</w:t>
      </w:r>
    </w:p>
    <w:p w:rsidR="00BA5EBE" w:rsidRPr="00512D94" w:rsidRDefault="00BA5EBE" w:rsidP="00BA5EBE">
      <w:pPr>
        <w:ind w:left="426" w:hanging="426"/>
        <w:jc w:val="both"/>
      </w:pPr>
      <w:r>
        <w:t xml:space="preserve">(8) </w:t>
      </w:r>
      <w:r w:rsidRPr="00512D94">
        <w:t>A jegyző a KÖH teljes közigazgatási területén átveheti bármely, a KÖH illetékességi területéhez tartozó önkormányzat hivatalos iratát, és azokat addig helyben, magánál, illetve hivatalos helyen tárolhatja, míg a címzett önkormányzati szervhez nem tudja eljuttatni.</w:t>
      </w:r>
    </w:p>
    <w:p w:rsidR="007E0CAB" w:rsidRDefault="007E0CAB" w:rsidP="00BA5EBE">
      <w:pPr>
        <w:rPr>
          <w:b/>
        </w:rPr>
      </w:pPr>
    </w:p>
    <w:p w:rsidR="00BA5EBE" w:rsidRPr="00091023" w:rsidRDefault="00BA5EBE" w:rsidP="00BA5EBE">
      <w:pPr>
        <w:rPr>
          <w:b/>
        </w:rPr>
      </w:pPr>
      <w:r>
        <w:rPr>
          <w:b/>
        </w:rPr>
        <w:t>19</w:t>
      </w:r>
      <w:r w:rsidRPr="00091023">
        <w:rPr>
          <w:b/>
        </w:rPr>
        <w:t>.§ Kiadmányozás rendje</w:t>
      </w:r>
    </w:p>
    <w:p w:rsidR="00BA5EBE" w:rsidRPr="00091023" w:rsidRDefault="00BA5EBE" w:rsidP="00BA5EBE">
      <w:pPr>
        <w:jc w:val="both"/>
      </w:pPr>
      <w:r w:rsidRPr="00091023">
        <w:t>A jegyzőt illető kiadmányozási jogkört a jegyző az alábbiak szerint osztja meg:</w:t>
      </w:r>
    </w:p>
    <w:p w:rsidR="00BA5EBE" w:rsidRPr="00091023" w:rsidRDefault="00BA5EBE" w:rsidP="00BA5EBE">
      <w:pPr>
        <w:ind w:left="426" w:hanging="426"/>
        <w:jc w:val="both"/>
      </w:pPr>
      <w:r w:rsidRPr="00091023">
        <w:t>(1)</w:t>
      </w:r>
      <w:r>
        <w:t xml:space="preserve"> </w:t>
      </w:r>
      <w:r w:rsidRPr="00091023">
        <w:t>Egyedi államigazgatási ügyekben hozott határozatokat, valamint társhatósághoz küldött átiratokat és az előkészítéshez szükséges iratokat, valamint a felettes hatóságokhoz küldött jelentéseket a jegyző kiadmányozza.</w:t>
      </w:r>
    </w:p>
    <w:p w:rsidR="00BA5EBE" w:rsidRPr="00091023" w:rsidRDefault="00BA5EBE" w:rsidP="00BA5EBE">
      <w:pPr>
        <w:ind w:left="426" w:hanging="426"/>
        <w:jc w:val="both"/>
      </w:pPr>
      <w:r w:rsidRPr="00091023">
        <w:t>(2)</w:t>
      </w:r>
      <w:r>
        <w:t xml:space="preserve"> </w:t>
      </w:r>
      <w:r w:rsidRPr="00091023">
        <w:t>Az adóügyi ügyintéző jogosult a kísérőlevelek, fizetési felszólítások, értesítések a folyószámla egyenlegről aláírására.</w:t>
      </w:r>
    </w:p>
    <w:p w:rsidR="00BA5EBE" w:rsidRPr="00091023" w:rsidRDefault="00BA5EBE" w:rsidP="00BA5EBE">
      <w:pPr>
        <w:ind w:left="705" w:hanging="705"/>
        <w:jc w:val="both"/>
      </w:pPr>
      <w:r w:rsidRPr="00091023">
        <w:t>(3)</w:t>
      </w:r>
      <w:r>
        <w:t xml:space="preserve"> </w:t>
      </w:r>
      <w:r w:rsidRPr="00091023">
        <w:t>A pénzügyi ügyintézők jogosultak a kísérőlevelek, fizetési felszólítások aláírására.</w:t>
      </w:r>
    </w:p>
    <w:p w:rsidR="00BA5EBE" w:rsidRPr="00091023" w:rsidRDefault="00BA5EBE" w:rsidP="00BA5EBE">
      <w:pPr>
        <w:jc w:val="both"/>
      </w:pPr>
      <w:r w:rsidRPr="00091023">
        <w:t>(4)</w:t>
      </w:r>
      <w:r>
        <w:t xml:space="preserve"> </w:t>
      </w:r>
      <w:r w:rsidRPr="00091023">
        <w:t>Anyakönyvezésénél ügyintéző, anyakönyvvezető kiadmányoz.</w:t>
      </w:r>
    </w:p>
    <w:p w:rsidR="00BA5EBE" w:rsidRPr="00091023" w:rsidRDefault="00BA5EBE" w:rsidP="00BA5EBE">
      <w:pPr>
        <w:ind w:left="426" w:hanging="426"/>
        <w:jc w:val="both"/>
      </w:pPr>
      <w:r w:rsidRPr="00091023">
        <w:t>(5)</w:t>
      </w:r>
      <w:r>
        <w:t xml:space="preserve"> </w:t>
      </w:r>
      <w:r w:rsidRPr="00091023">
        <w:t>Kiadmányozás rendje nem terjed ki a pénzügyi gazdálkodási kiadmányozásra. Az erre vonatkozó szabályokat külön pénzügyi szabályzatok tartalmazzák.</w:t>
      </w:r>
    </w:p>
    <w:p w:rsidR="007E0CAB" w:rsidRDefault="007E0CAB" w:rsidP="00BA5EBE">
      <w:pPr>
        <w:autoSpaceDE w:val="0"/>
        <w:autoSpaceDN w:val="0"/>
        <w:adjustRightInd w:val="0"/>
        <w:rPr>
          <w:b/>
          <w:bCs/>
        </w:rPr>
      </w:pPr>
    </w:p>
    <w:p w:rsidR="00BA5EBE" w:rsidRPr="00091023" w:rsidRDefault="00BA5EBE" w:rsidP="00BA5EB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20</w:t>
      </w:r>
      <w:r w:rsidRPr="00091023">
        <w:rPr>
          <w:b/>
          <w:bCs/>
        </w:rPr>
        <w:t xml:space="preserve">.§ </w:t>
      </w:r>
      <w:r w:rsidRPr="00091023">
        <w:rPr>
          <w:b/>
          <w:lang w:eastAsia="ar-SA"/>
        </w:rPr>
        <w:t>Helyettesítés rendje</w:t>
      </w:r>
    </w:p>
    <w:p w:rsidR="00BA5EBE" w:rsidRPr="00091023" w:rsidRDefault="00BA5EBE" w:rsidP="00BA5EBE">
      <w:pPr>
        <w:tabs>
          <w:tab w:val="left" w:pos="360"/>
          <w:tab w:val="left" w:pos="1260"/>
        </w:tabs>
        <w:jc w:val="both"/>
        <w:rPr>
          <w:lang w:eastAsia="ar-SA"/>
        </w:rPr>
      </w:pPr>
      <w:r>
        <w:rPr>
          <w:lang w:eastAsia="ar-SA"/>
        </w:rPr>
        <w:t xml:space="preserve">A jegyzőt </w:t>
      </w:r>
      <w:r w:rsidRPr="00091023">
        <w:rPr>
          <w:lang w:eastAsia="ar-SA"/>
        </w:rPr>
        <w:t xml:space="preserve">Duskievicz Rudolfné </w:t>
      </w:r>
      <w:r>
        <w:rPr>
          <w:lang w:eastAsia="ar-SA"/>
        </w:rPr>
        <w:t xml:space="preserve">darnózseli </w:t>
      </w:r>
      <w:r w:rsidRPr="00091023">
        <w:rPr>
          <w:lang w:eastAsia="ar-SA"/>
        </w:rPr>
        <w:t>igazgatási előadó</w:t>
      </w:r>
      <w:r>
        <w:rPr>
          <w:lang w:eastAsia="ar-SA"/>
        </w:rPr>
        <w:t>ja</w:t>
      </w:r>
      <w:r w:rsidRPr="00091023">
        <w:rPr>
          <w:lang w:eastAsia="ar-SA"/>
        </w:rPr>
        <w:t xml:space="preserve"> helyettesíti.</w:t>
      </w:r>
    </w:p>
    <w:p w:rsidR="007E0CAB" w:rsidRDefault="007E0CAB" w:rsidP="00BA5EBE">
      <w:pPr>
        <w:tabs>
          <w:tab w:val="left" w:pos="360"/>
          <w:tab w:val="left" w:pos="1260"/>
        </w:tabs>
        <w:jc w:val="both"/>
        <w:rPr>
          <w:b/>
          <w:lang w:eastAsia="ar-SA"/>
        </w:rPr>
      </w:pPr>
    </w:p>
    <w:p w:rsidR="00BA5EBE" w:rsidRPr="00091023" w:rsidRDefault="00BA5EBE" w:rsidP="00BA5EBE">
      <w:pPr>
        <w:tabs>
          <w:tab w:val="left" w:pos="360"/>
          <w:tab w:val="left" w:pos="1260"/>
        </w:tabs>
        <w:jc w:val="both"/>
        <w:rPr>
          <w:lang w:eastAsia="ar-SA"/>
        </w:rPr>
      </w:pPr>
      <w:r>
        <w:rPr>
          <w:b/>
          <w:lang w:eastAsia="ar-SA"/>
        </w:rPr>
        <w:t>21</w:t>
      </w:r>
      <w:r w:rsidRPr="00091023">
        <w:rPr>
          <w:b/>
          <w:lang w:eastAsia="ar-SA"/>
        </w:rPr>
        <w:t xml:space="preserve">.§. </w:t>
      </w:r>
      <w:r w:rsidRPr="00091023">
        <w:rPr>
          <w:lang w:eastAsia="ar-SA"/>
        </w:rPr>
        <w:t>A KÖH házipénztár, selejtezési, leltározási, ügykezelési, munka- tűz- balesetvédelmi és más jogterületeket érintő rendelkezéseit külön szabályok tartalmazzák.</w:t>
      </w:r>
    </w:p>
    <w:p w:rsidR="007E0CAB" w:rsidRDefault="007E0CAB" w:rsidP="00BA5EBE">
      <w:pPr>
        <w:rPr>
          <w:b/>
        </w:rPr>
      </w:pPr>
    </w:p>
    <w:p w:rsidR="00BA5EBE" w:rsidRPr="00091023" w:rsidRDefault="00BA5EBE" w:rsidP="00BA5EBE">
      <w:pPr>
        <w:rPr>
          <w:b/>
        </w:rPr>
      </w:pPr>
      <w:r>
        <w:rPr>
          <w:b/>
        </w:rPr>
        <w:t>22</w:t>
      </w:r>
      <w:r w:rsidRPr="00091023">
        <w:rPr>
          <w:b/>
        </w:rPr>
        <w:t>. § Szabadság engedélyezése</w:t>
      </w:r>
    </w:p>
    <w:p w:rsidR="00BA5EBE" w:rsidRDefault="00BA5EBE" w:rsidP="00BA5EBE">
      <w:pPr>
        <w:jc w:val="both"/>
      </w:pPr>
      <w:r w:rsidRPr="00091023">
        <w:t>Szabadság igénybevételét 3 nappal az igénybevételt megelőzően be kell jelenteni a jegyzőnek. Külön indokolt esetben soron kívül is engedélyezhető.</w:t>
      </w:r>
    </w:p>
    <w:p w:rsidR="00B505B5" w:rsidRDefault="00B505B5" w:rsidP="00BA5EBE">
      <w:pPr>
        <w:jc w:val="both"/>
      </w:pPr>
    </w:p>
    <w:p w:rsidR="00B505B5" w:rsidRDefault="00B505B5" w:rsidP="00BA5EBE">
      <w:pPr>
        <w:jc w:val="both"/>
      </w:pPr>
    </w:p>
    <w:p w:rsidR="00B505B5" w:rsidRDefault="00B505B5" w:rsidP="00BA5EBE">
      <w:pPr>
        <w:jc w:val="both"/>
      </w:pPr>
    </w:p>
    <w:p w:rsidR="00B505B5" w:rsidRDefault="00B505B5" w:rsidP="00BA5EBE">
      <w:pPr>
        <w:jc w:val="both"/>
      </w:pPr>
    </w:p>
    <w:p w:rsidR="00B505B5" w:rsidRDefault="00B505B5" w:rsidP="00BA5EBE">
      <w:pPr>
        <w:jc w:val="both"/>
      </w:pPr>
    </w:p>
    <w:p w:rsidR="00B505B5" w:rsidRPr="00091023" w:rsidRDefault="00B505B5" w:rsidP="00BA5EBE">
      <w:pPr>
        <w:jc w:val="both"/>
      </w:pPr>
    </w:p>
    <w:p w:rsidR="007E0CAB" w:rsidRDefault="007E0CAB" w:rsidP="00BA5EBE">
      <w:pPr>
        <w:rPr>
          <w:b/>
        </w:rPr>
      </w:pPr>
    </w:p>
    <w:p w:rsidR="00BA5EBE" w:rsidRPr="00091023" w:rsidRDefault="00BA5EBE" w:rsidP="00BA5EBE">
      <w:pPr>
        <w:rPr>
          <w:b/>
        </w:rPr>
      </w:pPr>
      <w:r>
        <w:rPr>
          <w:b/>
        </w:rPr>
        <w:t>23</w:t>
      </w:r>
      <w:r w:rsidRPr="00091023">
        <w:rPr>
          <w:b/>
        </w:rPr>
        <w:t>. §</w:t>
      </w:r>
      <w:r w:rsidRPr="00091023">
        <w:t xml:space="preserve"> </w:t>
      </w:r>
      <w:r w:rsidRPr="00091023">
        <w:rPr>
          <w:b/>
        </w:rPr>
        <w:t>Záró rendelkezések</w:t>
      </w:r>
    </w:p>
    <w:p w:rsidR="007E0CAB" w:rsidRDefault="00BA5EBE" w:rsidP="007E0CAB">
      <w:pPr>
        <w:jc w:val="both"/>
      </w:pPr>
      <w:r w:rsidRPr="00091023">
        <w:t xml:space="preserve">A KÖH </w:t>
      </w:r>
      <w:r>
        <w:t>SZMSZ</w:t>
      </w:r>
      <w:r w:rsidRPr="00091023">
        <w:t xml:space="preserve">-e a társult önkormányzatok képviselő-testületeinek jóváhagyásával </w:t>
      </w:r>
      <w:r w:rsidR="007E0CAB">
        <w:t>a kihirdetését követő napon lép hatályba.</w:t>
      </w:r>
    </w:p>
    <w:p w:rsidR="007E0CAB" w:rsidRDefault="007E0CAB" w:rsidP="00BA5EBE">
      <w:pPr>
        <w:jc w:val="both"/>
      </w:pPr>
    </w:p>
    <w:p w:rsidR="00BA5EBE" w:rsidRDefault="00BA5EBE" w:rsidP="00BA5EBE">
      <w:pPr>
        <w:jc w:val="both"/>
      </w:pPr>
      <w:r w:rsidRPr="00091023">
        <w:t xml:space="preserve">Darnózseli, </w:t>
      </w:r>
      <w:r>
        <w:t>201</w:t>
      </w:r>
      <w:r w:rsidR="007E0CAB">
        <w:t>4. máj</w:t>
      </w:r>
      <w:r w:rsidR="00B505B5">
        <w:t xml:space="preserve">us 29. </w:t>
      </w:r>
    </w:p>
    <w:p w:rsidR="00B505B5" w:rsidRDefault="00B505B5" w:rsidP="00BA5EBE">
      <w:pPr>
        <w:jc w:val="both"/>
      </w:pPr>
    </w:p>
    <w:p w:rsidR="00B505B5" w:rsidRPr="00091023" w:rsidRDefault="00B505B5" w:rsidP="00BA5EBE">
      <w:pPr>
        <w:jc w:val="both"/>
      </w:pPr>
    </w:p>
    <w:p w:rsidR="00BA5EBE" w:rsidRPr="00091023" w:rsidRDefault="00B505B5" w:rsidP="00BA5EBE">
      <w:pPr>
        <w:jc w:val="center"/>
        <w:rPr>
          <w:b/>
        </w:rPr>
      </w:pPr>
      <w:r>
        <w:rPr>
          <w:b/>
        </w:rPr>
        <w:t xml:space="preserve">Fazekas </w:t>
      </w:r>
      <w:proofErr w:type="gramStart"/>
      <w:r>
        <w:rPr>
          <w:b/>
        </w:rPr>
        <w:t xml:space="preserve">Zoltán                                   </w:t>
      </w:r>
      <w:r w:rsidR="00BA5EBE" w:rsidRPr="00091023">
        <w:rPr>
          <w:b/>
        </w:rPr>
        <w:t>Veilandics</w:t>
      </w:r>
      <w:proofErr w:type="gramEnd"/>
      <w:r w:rsidR="00BA5EBE" w:rsidRPr="00091023">
        <w:rPr>
          <w:b/>
        </w:rPr>
        <w:t xml:space="preserve"> Eszter</w:t>
      </w:r>
    </w:p>
    <w:p w:rsidR="00BA5EBE" w:rsidRDefault="00B505B5" w:rsidP="00B505B5">
      <w:pPr>
        <w:rPr>
          <w:b/>
        </w:rPr>
      </w:pPr>
      <w:r>
        <w:rPr>
          <w:b/>
        </w:rPr>
        <w:t xml:space="preserve">                                </w:t>
      </w:r>
      <w:proofErr w:type="gramStart"/>
      <w:r>
        <w:rPr>
          <w:b/>
        </w:rPr>
        <w:t>polgármester</w:t>
      </w:r>
      <w:proofErr w:type="gramEnd"/>
      <w:r>
        <w:rPr>
          <w:b/>
        </w:rPr>
        <w:t xml:space="preserve">                                             </w:t>
      </w:r>
      <w:r w:rsidR="00BA5EBE" w:rsidRPr="00091023">
        <w:rPr>
          <w:b/>
        </w:rPr>
        <w:t>jegyző</w:t>
      </w:r>
    </w:p>
    <w:p w:rsidR="00BA5EBE" w:rsidRPr="00091023" w:rsidRDefault="00BA5EBE" w:rsidP="00BA5EBE">
      <w:pPr>
        <w:jc w:val="center"/>
        <w:rPr>
          <w:b/>
        </w:rPr>
      </w:pPr>
    </w:p>
    <w:p w:rsidR="00BA5EBE" w:rsidRDefault="00BA5EBE" w:rsidP="00BA5EBE">
      <w:pPr>
        <w:rPr>
          <w:b/>
        </w:rPr>
      </w:pPr>
    </w:p>
    <w:p w:rsidR="00BA5EBE" w:rsidRPr="00091023" w:rsidRDefault="00BA5EBE" w:rsidP="00BA5EBE">
      <w:pPr>
        <w:rPr>
          <w:b/>
        </w:rPr>
      </w:pPr>
      <w:r w:rsidRPr="00091023">
        <w:rPr>
          <w:b/>
        </w:rPr>
        <w:t>Záradék:</w:t>
      </w:r>
    </w:p>
    <w:p w:rsidR="00BA5EBE" w:rsidRPr="00091023" w:rsidRDefault="00BA5EBE" w:rsidP="00BA5EBE">
      <w:r w:rsidRPr="00091023">
        <w:t xml:space="preserve">Darnózseli Közös Önkormányzati Hivatal Szervezeti és működési szabályzatát </w:t>
      </w:r>
    </w:p>
    <w:p w:rsidR="00BA5EBE" w:rsidRDefault="00BA5EBE" w:rsidP="00BA5EBE">
      <w:pPr>
        <w:jc w:val="both"/>
      </w:pPr>
      <w:r w:rsidRPr="00091023">
        <w:t xml:space="preserve">Darnózseli Község Önkormányzat Képviselő-testülete </w:t>
      </w:r>
      <w:proofErr w:type="gramStart"/>
      <w:r w:rsidRPr="00091023">
        <w:t>a</w:t>
      </w:r>
      <w:proofErr w:type="gramEnd"/>
      <w:r w:rsidRPr="00091023">
        <w:t xml:space="preserve"> </w:t>
      </w:r>
      <w:r w:rsidR="00B505B5">
        <w:t>56</w:t>
      </w:r>
      <w:r>
        <w:t>/201</w:t>
      </w:r>
      <w:r w:rsidR="007E0CAB">
        <w:t>4. (V</w:t>
      </w:r>
      <w:r w:rsidR="00B505B5">
        <w:t>.29.</w:t>
      </w:r>
      <w:r w:rsidRPr="00091023">
        <w:t>) határozatával</w:t>
      </w:r>
      <w:r w:rsidR="00B505B5">
        <w:t xml:space="preserve"> jóváhagyta. </w:t>
      </w:r>
    </w:p>
    <w:p w:rsidR="00B505B5" w:rsidRDefault="00B505B5" w:rsidP="00B505B5"/>
    <w:p w:rsidR="00B505B5" w:rsidRPr="00091023" w:rsidRDefault="00B505B5" w:rsidP="00B505B5">
      <w:r w:rsidRPr="00091023">
        <w:t xml:space="preserve">Darnózseli Közös Önkormányzati Hivatal Szervezeti és működési szabályzatát </w:t>
      </w:r>
    </w:p>
    <w:p w:rsidR="00BA5EBE" w:rsidRDefault="00BA5EBE" w:rsidP="00BA5EBE">
      <w:pPr>
        <w:jc w:val="both"/>
      </w:pPr>
      <w:r w:rsidRPr="00091023">
        <w:t xml:space="preserve">Dunaremete Község Önkormányzat Képviselő-testülete </w:t>
      </w:r>
      <w:r w:rsidR="007E0CAB" w:rsidRPr="00091023">
        <w:t xml:space="preserve">a </w:t>
      </w:r>
      <w:r w:rsidR="00B505B5">
        <w:t>20</w:t>
      </w:r>
      <w:r w:rsidR="007E0CAB">
        <w:t>/2014. (V</w:t>
      </w:r>
      <w:r w:rsidR="00B505B5">
        <w:t>.30.</w:t>
      </w:r>
      <w:r w:rsidR="007E0CAB" w:rsidRPr="00091023">
        <w:t xml:space="preserve">) </w:t>
      </w:r>
      <w:r w:rsidRPr="00091023">
        <w:t>határozatával</w:t>
      </w:r>
      <w:r w:rsidR="00B505B5">
        <w:t xml:space="preserve"> jóváhagyta.</w:t>
      </w:r>
    </w:p>
    <w:p w:rsidR="00B505B5" w:rsidRPr="00091023" w:rsidRDefault="00B505B5" w:rsidP="00BA5EBE">
      <w:pPr>
        <w:jc w:val="both"/>
      </w:pPr>
    </w:p>
    <w:p w:rsidR="00B505B5" w:rsidRPr="00091023" w:rsidRDefault="00B505B5" w:rsidP="00B505B5">
      <w:r w:rsidRPr="00091023">
        <w:t xml:space="preserve">Darnózseli Közös Önkormányzati Hivatal Szervezeti és működési szabályzatát </w:t>
      </w:r>
    </w:p>
    <w:p w:rsidR="00BA5EBE" w:rsidRDefault="00BA5EBE" w:rsidP="00BA5EBE">
      <w:pPr>
        <w:jc w:val="both"/>
      </w:pPr>
      <w:r w:rsidRPr="00091023">
        <w:t xml:space="preserve">Hédervár Község Önkormányzat Képviselő-testülete </w:t>
      </w:r>
      <w:r w:rsidR="007E0CAB" w:rsidRPr="00091023">
        <w:t xml:space="preserve">a </w:t>
      </w:r>
      <w:r w:rsidR="00B505B5">
        <w:t>48</w:t>
      </w:r>
      <w:r w:rsidR="007E0CAB">
        <w:t>/2014. (V</w:t>
      </w:r>
      <w:r w:rsidR="00B505B5">
        <w:t>.19.</w:t>
      </w:r>
      <w:r w:rsidR="007E0CAB" w:rsidRPr="00091023">
        <w:t xml:space="preserve">) </w:t>
      </w:r>
      <w:r w:rsidRPr="00091023">
        <w:t>határozatával</w:t>
      </w:r>
      <w:r w:rsidR="00B505B5">
        <w:t xml:space="preserve"> jóváhagyta. </w:t>
      </w:r>
    </w:p>
    <w:p w:rsidR="00B505B5" w:rsidRPr="00091023" w:rsidRDefault="00B505B5" w:rsidP="00BA5EBE">
      <w:pPr>
        <w:jc w:val="both"/>
      </w:pPr>
    </w:p>
    <w:p w:rsidR="00B505B5" w:rsidRPr="00091023" w:rsidRDefault="00B505B5" w:rsidP="00B505B5">
      <w:r w:rsidRPr="00091023">
        <w:t xml:space="preserve">Darnózseli Közös Önkormányzati Hivatal Szervezeti és működési szabályzatát </w:t>
      </w:r>
    </w:p>
    <w:p w:rsidR="00BA5EBE" w:rsidRDefault="00BA5EBE" w:rsidP="00BA5EBE">
      <w:pPr>
        <w:jc w:val="both"/>
      </w:pPr>
      <w:r w:rsidRPr="00091023">
        <w:t xml:space="preserve">Kisbodak Község Önkormányzat Képviselő-testülete </w:t>
      </w:r>
      <w:r w:rsidR="007E0CAB" w:rsidRPr="00091023">
        <w:t xml:space="preserve">a </w:t>
      </w:r>
      <w:r w:rsidR="00B505B5">
        <w:t>21</w:t>
      </w:r>
      <w:r w:rsidR="007E0CAB">
        <w:t>/2014. (V</w:t>
      </w:r>
      <w:r w:rsidR="00B505B5">
        <w:t>.30.</w:t>
      </w:r>
      <w:r w:rsidR="007E0CAB" w:rsidRPr="00091023">
        <w:t xml:space="preserve">) </w:t>
      </w:r>
      <w:r w:rsidRPr="00091023">
        <w:t>határozatával</w:t>
      </w:r>
      <w:r w:rsidR="00B505B5">
        <w:t xml:space="preserve"> jóváhagyta. </w:t>
      </w:r>
    </w:p>
    <w:p w:rsidR="00B505B5" w:rsidRPr="00091023" w:rsidRDefault="00B505B5" w:rsidP="00BA5EBE">
      <w:pPr>
        <w:jc w:val="both"/>
      </w:pPr>
    </w:p>
    <w:p w:rsidR="00B505B5" w:rsidRPr="00091023" w:rsidRDefault="00B505B5" w:rsidP="00B505B5">
      <w:r w:rsidRPr="00091023">
        <w:t xml:space="preserve">Darnózseli Közös Önkormányzati Hivatal Szervezeti és működési szabályzatát </w:t>
      </w:r>
    </w:p>
    <w:p w:rsidR="00BA5EBE" w:rsidRPr="00091023" w:rsidRDefault="00BA5EBE" w:rsidP="00BA5EBE">
      <w:pPr>
        <w:jc w:val="both"/>
      </w:pPr>
      <w:r w:rsidRPr="00091023">
        <w:t>Lipót Község Önkormányzat Ké</w:t>
      </w:r>
      <w:r w:rsidR="007E0CAB">
        <w:t>pviselő-testülete a</w:t>
      </w:r>
      <w:r w:rsidR="00B505B5">
        <w:t xml:space="preserve"> 37</w:t>
      </w:r>
      <w:r w:rsidR="007E0CAB">
        <w:t>/2014. (V</w:t>
      </w:r>
      <w:r w:rsidR="00B505B5">
        <w:t>.29</w:t>
      </w:r>
      <w:r w:rsidR="007E0CAB" w:rsidRPr="00091023">
        <w:t xml:space="preserve">) </w:t>
      </w:r>
      <w:r w:rsidRPr="00091023">
        <w:t>határozatával</w:t>
      </w:r>
    </w:p>
    <w:p w:rsidR="00BA5EBE" w:rsidRPr="00091023" w:rsidRDefault="00BA5EBE" w:rsidP="00BA5EBE">
      <w:proofErr w:type="gramStart"/>
      <w:r w:rsidRPr="00091023">
        <w:t>jóváhagyta</w:t>
      </w:r>
      <w:proofErr w:type="gramEnd"/>
      <w:r w:rsidRPr="00091023">
        <w:t>.</w:t>
      </w:r>
    </w:p>
    <w:p w:rsidR="00BA5EBE" w:rsidRDefault="00BA5EBE" w:rsidP="00BA5EBE">
      <w:pPr>
        <w:jc w:val="center"/>
        <w:rPr>
          <w:b/>
        </w:rPr>
      </w:pPr>
    </w:p>
    <w:p w:rsidR="00BA5EBE" w:rsidRPr="00091023" w:rsidRDefault="00BA5EBE" w:rsidP="00BA5EBE">
      <w:pPr>
        <w:jc w:val="center"/>
        <w:rPr>
          <w:b/>
        </w:rPr>
      </w:pPr>
      <w:r w:rsidRPr="00091023">
        <w:rPr>
          <w:b/>
        </w:rPr>
        <w:t>Veilandics Eszter</w:t>
      </w:r>
    </w:p>
    <w:p w:rsidR="00BA5EBE" w:rsidRPr="00091023" w:rsidRDefault="00BA5EBE" w:rsidP="00BA5EBE">
      <w:pPr>
        <w:jc w:val="center"/>
        <w:rPr>
          <w:b/>
        </w:rPr>
      </w:pPr>
      <w:proofErr w:type="gramStart"/>
      <w:r w:rsidRPr="00091023">
        <w:rPr>
          <w:b/>
        </w:rPr>
        <w:t>jegyző</w:t>
      </w:r>
      <w:proofErr w:type="gramEnd"/>
    </w:p>
    <w:p w:rsidR="00B714F6" w:rsidRDefault="00B714F6" w:rsidP="00AA75F1">
      <w:pPr>
        <w:jc w:val="both"/>
      </w:pPr>
    </w:p>
    <w:p w:rsidR="00FC7B68" w:rsidRDefault="00B505B5" w:rsidP="002F063E">
      <w:pPr>
        <w:jc w:val="both"/>
      </w:pPr>
      <w:r>
        <w:t xml:space="preserve">Kihirdetve: </w:t>
      </w:r>
    </w:p>
    <w:p w:rsidR="00B505B5" w:rsidRDefault="00B505B5" w:rsidP="002F063E">
      <w:pPr>
        <w:jc w:val="both"/>
      </w:pPr>
      <w:r>
        <w:t>2014. május 30.</w:t>
      </w:r>
    </w:p>
    <w:p w:rsidR="00B505B5" w:rsidRDefault="00B505B5" w:rsidP="002F063E">
      <w:pPr>
        <w:jc w:val="both"/>
      </w:pPr>
    </w:p>
    <w:p w:rsidR="00B505B5" w:rsidRDefault="00B505B5" w:rsidP="002F063E">
      <w:pPr>
        <w:jc w:val="both"/>
      </w:pPr>
    </w:p>
    <w:p w:rsidR="00B505B5" w:rsidRDefault="00B505B5" w:rsidP="00B505B5">
      <w:pPr>
        <w:jc w:val="center"/>
      </w:pPr>
      <w:r>
        <w:t>Veilandics Eszter</w:t>
      </w:r>
    </w:p>
    <w:p w:rsidR="00B505B5" w:rsidRDefault="00B505B5" w:rsidP="00B505B5">
      <w:pPr>
        <w:jc w:val="center"/>
      </w:pPr>
      <w:proofErr w:type="gramStart"/>
      <w:r>
        <w:t>jegyző</w:t>
      </w:r>
      <w:proofErr w:type="gramEnd"/>
    </w:p>
    <w:p w:rsidR="00FC7B68" w:rsidRDefault="00FC7B68" w:rsidP="002F063E">
      <w:pPr>
        <w:jc w:val="both"/>
      </w:pPr>
    </w:p>
    <w:p w:rsidR="00AA75F1" w:rsidRPr="00AA75F1" w:rsidRDefault="00AA75F1" w:rsidP="00AA75F1">
      <w:pPr>
        <w:jc w:val="both"/>
      </w:pPr>
    </w:p>
    <w:sectPr w:rsidR="00AA75F1" w:rsidRPr="00AA75F1" w:rsidSect="001777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0DAC"/>
    <w:multiLevelType w:val="hybridMultilevel"/>
    <w:tmpl w:val="89A8910A"/>
    <w:lvl w:ilvl="0" w:tplc="0DDE4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24AE4"/>
    <w:multiLevelType w:val="hybridMultilevel"/>
    <w:tmpl w:val="8356E91C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0402710"/>
    <w:multiLevelType w:val="hybridMultilevel"/>
    <w:tmpl w:val="23F0244C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7DC06DF"/>
    <w:multiLevelType w:val="hybridMultilevel"/>
    <w:tmpl w:val="9314EDE4"/>
    <w:lvl w:ilvl="0" w:tplc="5666F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858E0"/>
    <w:multiLevelType w:val="hybridMultilevel"/>
    <w:tmpl w:val="849614CC"/>
    <w:lvl w:ilvl="0" w:tplc="7424E39E">
      <w:numFmt w:val="bullet"/>
      <w:lvlText w:val="-"/>
      <w:lvlJc w:val="left"/>
      <w:pPr>
        <w:ind w:left="1260" w:hanging="360"/>
      </w:pPr>
      <w:rPr>
        <w:rFonts w:ascii="Tahoma" w:eastAsia="PMingLiU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DEE0A3B"/>
    <w:multiLevelType w:val="hybridMultilevel"/>
    <w:tmpl w:val="A000B26E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79A2456"/>
    <w:multiLevelType w:val="hybridMultilevel"/>
    <w:tmpl w:val="369A25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1C4B6E"/>
    <w:multiLevelType w:val="hybridMultilevel"/>
    <w:tmpl w:val="578CF654"/>
    <w:lvl w:ilvl="0" w:tplc="99F00F4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7775F"/>
    <w:rsid w:val="0003029A"/>
    <w:rsid w:val="00097017"/>
    <w:rsid w:val="000D31FC"/>
    <w:rsid w:val="000D4FA3"/>
    <w:rsid w:val="000D77D5"/>
    <w:rsid w:val="00112CA3"/>
    <w:rsid w:val="00116DC2"/>
    <w:rsid w:val="0013232C"/>
    <w:rsid w:val="0014504C"/>
    <w:rsid w:val="0017775F"/>
    <w:rsid w:val="001A23CB"/>
    <w:rsid w:val="001C0FB0"/>
    <w:rsid w:val="001C7809"/>
    <w:rsid w:val="0027014E"/>
    <w:rsid w:val="00276F0A"/>
    <w:rsid w:val="002B4DC0"/>
    <w:rsid w:val="002C540D"/>
    <w:rsid w:val="002D4C3E"/>
    <w:rsid w:val="002E2AA2"/>
    <w:rsid w:val="002F063E"/>
    <w:rsid w:val="00327634"/>
    <w:rsid w:val="00331258"/>
    <w:rsid w:val="00337DE7"/>
    <w:rsid w:val="003566FE"/>
    <w:rsid w:val="00374840"/>
    <w:rsid w:val="003766C4"/>
    <w:rsid w:val="003C328E"/>
    <w:rsid w:val="003C346F"/>
    <w:rsid w:val="003E35C6"/>
    <w:rsid w:val="003E4016"/>
    <w:rsid w:val="003F0383"/>
    <w:rsid w:val="003F7EEC"/>
    <w:rsid w:val="0042624E"/>
    <w:rsid w:val="004568F7"/>
    <w:rsid w:val="00496327"/>
    <w:rsid w:val="004C19B6"/>
    <w:rsid w:val="0050069F"/>
    <w:rsid w:val="00580400"/>
    <w:rsid w:val="00591EA8"/>
    <w:rsid w:val="005B0C2F"/>
    <w:rsid w:val="00622C25"/>
    <w:rsid w:val="00624B2C"/>
    <w:rsid w:val="006320FA"/>
    <w:rsid w:val="00640D37"/>
    <w:rsid w:val="00653FEE"/>
    <w:rsid w:val="00681591"/>
    <w:rsid w:val="006837EE"/>
    <w:rsid w:val="006D1750"/>
    <w:rsid w:val="006D6990"/>
    <w:rsid w:val="00701FCA"/>
    <w:rsid w:val="00742FAB"/>
    <w:rsid w:val="007830A6"/>
    <w:rsid w:val="007C0E01"/>
    <w:rsid w:val="007E0CAB"/>
    <w:rsid w:val="00841006"/>
    <w:rsid w:val="00843D86"/>
    <w:rsid w:val="008C78A7"/>
    <w:rsid w:val="008D0778"/>
    <w:rsid w:val="008D35D0"/>
    <w:rsid w:val="0090749E"/>
    <w:rsid w:val="009310AB"/>
    <w:rsid w:val="009342B9"/>
    <w:rsid w:val="0093470F"/>
    <w:rsid w:val="00935FCA"/>
    <w:rsid w:val="00975A29"/>
    <w:rsid w:val="00980092"/>
    <w:rsid w:val="009D4DDB"/>
    <w:rsid w:val="009D7A3B"/>
    <w:rsid w:val="009F4219"/>
    <w:rsid w:val="00A1540E"/>
    <w:rsid w:val="00A16AC4"/>
    <w:rsid w:val="00A170E3"/>
    <w:rsid w:val="00A62890"/>
    <w:rsid w:val="00A916B9"/>
    <w:rsid w:val="00A94C5A"/>
    <w:rsid w:val="00AA75F1"/>
    <w:rsid w:val="00AC6EE5"/>
    <w:rsid w:val="00AE6F9F"/>
    <w:rsid w:val="00B02E78"/>
    <w:rsid w:val="00B27F16"/>
    <w:rsid w:val="00B505B5"/>
    <w:rsid w:val="00B67A2D"/>
    <w:rsid w:val="00B714F6"/>
    <w:rsid w:val="00B9221C"/>
    <w:rsid w:val="00BA5EBE"/>
    <w:rsid w:val="00C01598"/>
    <w:rsid w:val="00CD0FE5"/>
    <w:rsid w:val="00CE7AC7"/>
    <w:rsid w:val="00CF1337"/>
    <w:rsid w:val="00CF6271"/>
    <w:rsid w:val="00D03409"/>
    <w:rsid w:val="00D115A7"/>
    <w:rsid w:val="00D32450"/>
    <w:rsid w:val="00D410D1"/>
    <w:rsid w:val="00DA35EB"/>
    <w:rsid w:val="00E8696E"/>
    <w:rsid w:val="00E9067F"/>
    <w:rsid w:val="00EB7CD3"/>
    <w:rsid w:val="00F04FF1"/>
    <w:rsid w:val="00F14320"/>
    <w:rsid w:val="00F1442E"/>
    <w:rsid w:val="00F577B0"/>
    <w:rsid w:val="00F71E3B"/>
    <w:rsid w:val="00FA1A94"/>
    <w:rsid w:val="00FC78E9"/>
    <w:rsid w:val="00FC7B68"/>
    <w:rsid w:val="00FE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775F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6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2704</Words>
  <Characters>18658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PVO</Company>
  <LinksUpToDate>false</LinksUpToDate>
  <CharactersWithSpaces>21320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File Gáborné</dc:creator>
  <cp:lastModifiedBy>Gabi</cp:lastModifiedBy>
  <cp:revision>9</cp:revision>
  <cp:lastPrinted>2013-06-19T10:45:00Z</cp:lastPrinted>
  <dcterms:created xsi:type="dcterms:W3CDTF">2016-07-14T12:15:00Z</dcterms:created>
  <dcterms:modified xsi:type="dcterms:W3CDTF">2016-07-14T12:23:00Z</dcterms:modified>
</cp:coreProperties>
</file>