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B94" w:rsidRDefault="00161E1B" w:rsidP="00254B94">
      <w:pPr>
        <w:jc w:val="right"/>
        <w:rPr>
          <w:szCs w:val="24"/>
        </w:rPr>
      </w:pPr>
      <w:r>
        <w:rPr>
          <w:szCs w:val="24"/>
        </w:rPr>
        <w:t>2</w:t>
      </w:r>
      <w:bookmarkStart w:id="0" w:name="_GoBack"/>
      <w:bookmarkEnd w:id="0"/>
      <w:r w:rsidR="00254B94">
        <w:rPr>
          <w:szCs w:val="24"/>
        </w:rPr>
        <w:t>. melléklet</w:t>
      </w:r>
    </w:p>
    <w:p w:rsidR="00254B94" w:rsidRDefault="00254B94" w:rsidP="00254B94">
      <w:pPr>
        <w:jc w:val="right"/>
        <w:rPr>
          <w:szCs w:val="24"/>
        </w:rPr>
      </w:pPr>
    </w:p>
    <w:p w:rsidR="00254B94" w:rsidRDefault="00254B94" w:rsidP="00254B94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254B94" w:rsidRDefault="00254B94" w:rsidP="00254B94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254B94" w:rsidRDefault="00254B94" w:rsidP="00254B94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4. melléklete</w:t>
      </w:r>
    </w:p>
    <w:p w:rsidR="00254B94" w:rsidRDefault="00254B94" w:rsidP="00254B94">
      <w:pPr>
        <w:jc w:val="right"/>
        <w:rPr>
          <w:szCs w:val="24"/>
        </w:rPr>
      </w:pPr>
    </w:p>
    <w:p w:rsidR="00254B94" w:rsidRDefault="00254B94" w:rsidP="00254B94">
      <w:pPr>
        <w:jc w:val="right"/>
        <w:rPr>
          <w:szCs w:val="24"/>
        </w:rPr>
      </w:pPr>
    </w:p>
    <w:p w:rsidR="00254B94" w:rsidRDefault="00254B94" w:rsidP="00254B94">
      <w:pPr>
        <w:jc w:val="center"/>
        <w:rPr>
          <w:b/>
          <w:bCs/>
          <w:iCs/>
          <w:szCs w:val="24"/>
        </w:rPr>
      </w:pPr>
    </w:p>
    <w:p w:rsidR="00254B94" w:rsidRDefault="00254B94" w:rsidP="00254B94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KIMUTATÁS</w:t>
      </w:r>
    </w:p>
    <w:p w:rsidR="00254B94" w:rsidRDefault="00254B94" w:rsidP="00254B94">
      <w:pPr>
        <w:jc w:val="center"/>
        <w:rPr>
          <w:b/>
          <w:bCs/>
          <w:iCs/>
          <w:szCs w:val="24"/>
        </w:rPr>
      </w:pPr>
    </w:p>
    <w:p w:rsidR="00254B94" w:rsidRDefault="00254B94" w:rsidP="00254B94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Az önkormányzati tulajdonban lévő saját kivitelezésben felújított, karbantartott határozott időre bérbeadott költségtérítéses lakásokról</w:t>
      </w:r>
    </w:p>
    <w:p w:rsidR="00254B94" w:rsidRDefault="00254B94" w:rsidP="00254B94">
      <w:pPr>
        <w:jc w:val="center"/>
        <w:rPr>
          <w:b/>
          <w:bCs/>
          <w:iCs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1735"/>
        <w:gridCol w:w="3098"/>
        <w:gridCol w:w="2698"/>
      </w:tblGrid>
      <w:tr w:rsidR="00254B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after="160"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sorszám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Cím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Komfortfokozat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alapterület   m2</w:t>
            </w:r>
          </w:p>
        </w:tc>
      </w:tr>
      <w:tr w:rsidR="00254B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254B94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Ibrány, Radnóti u. 2.</w:t>
            </w:r>
          </w:p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Komfortos    II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</w:tr>
      <w:tr w:rsidR="00254B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254B94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Ibrány, Nagyerdő 40.</w:t>
            </w:r>
          </w:p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Komfortos    I.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</w:tr>
      <w:tr w:rsidR="00254B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254B94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Ibrány, Bajcsy u. 13. </w:t>
            </w:r>
          </w:p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Komfortos    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</w:tr>
      <w:tr w:rsidR="00254B94" w:rsidRPr="00CF00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Pr="00CF0094" w:rsidRDefault="00254B94" w:rsidP="00254B94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0094">
              <w:rPr>
                <w:sz w:val="22"/>
                <w:szCs w:val="22"/>
                <w:lang w:eastAsia="en-US"/>
              </w:rPr>
              <w:t>Ibrány, Óvoda u. 18.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 w:rsidRPr="00CF0094">
              <w:rPr>
                <w:szCs w:val="22"/>
                <w:lang w:eastAsia="en-US"/>
              </w:rPr>
              <w:t>Komfortos 0.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0094">
              <w:rPr>
                <w:sz w:val="22"/>
                <w:szCs w:val="22"/>
                <w:lang w:eastAsia="en-US"/>
              </w:rPr>
              <w:t>104</w:t>
            </w:r>
          </w:p>
        </w:tc>
      </w:tr>
      <w:tr w:rsidR="00254B94" w:rsidRPr="00CF00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Pr="00CF0094" w:rsidRDefault="00254B94" w:rsidP="00254B94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0094">
              <w:rPr>
                <w:sz w:val="22"/>
                <w:szCs w:val="22"/>
                <w:lang w:eastAsia="en-US"/>
              </w:rPr>
              <w:t>Ibrány, Rákóczi u. 3.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 w:rsidRPr="00CF0094">
              <w:rPr>
                <w:szCs w:val="22"/>
                <w:lang w:eastAsia="en-US"/>
              </w:rPr>
              <w:t>Komfortos 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0094">
              <w:rPr>
                <w:sz w:val="22"/>
                <w:szCs w:val="22"/>
                <w:lang w:eastAsia="en-US"/>
              </w:rPr>
              <w:t>87</w:t>
            </w:r>
          </w:p>
        </w:tc>
      </w:tr>
    </w:tbl>
    <w:p w:rsidR="00254B94" w:rsidRDefault="00254B94" w:rsidP="00254B94">
      <w:pPr>
        <w:jc w:val="right"/>
        <w:rPr>
          <w:szCs w:val="24"/>
        </w:rPr>
      </w:pPr>
    </w:p>
    <w:p w:rsidR="00254B94" w:rsidRDefault="00254B94" w:rsidP="00254B94">
      <w:pPr>
        <w:jc w:val="right"/>
        <w:rPr>
          <w:szCs w:val="24"/>
        </w:rPr>
      </w:pPr>
    </w:p>
    <w:p w:rsidR="00254B94" w:rsidRDefault="00254B94" w:rsidP="00254B94"/>
    <w:p w:rsidR="007D583D" w:rsidRDefault="007D583D"/>
    <w:sectPr w:rsidR="007D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94"/>
    <w:rsid w:val="00161E1B"/>
    <w:rsid w:val="00254B94"/>
    <w:rsid w:val="007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26C1"/>
  <w15:chartTrackingRefBased/>
  <w15:docId w15:val="{C4C0751B-1D02-48D2-A41E-9AF29E74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4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2020-02-18T12:19:00Z</dcterms:created>
  <dcterms:modified xsi:type="dcterms:W3CDTF">2020-02-18T12:39:00Z</dcterms:modified>
</cp:coreProperties>
</file>