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51" w:rsidRDefault="000D6C51" w:rsidP="000D6C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Nyírbátor Város Önkormányzata Képviselő-testületének</w:t>
      </w:r>
    </w:p>
    <w:p w:rsidR="000D6C51" w:rsidRDefault="000D6C51" w:rsidP="000D6C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bookmarkStart w:id="0" w:name="_GoBack"/>
      <w:bookmarkEnd w:id="0"/>
      <w:r>
        <w:rPr>
          <w:b/>
          <w:sz w:val="24"/>
          <w:szCs w:val="24"/>
        </w:rPr>
        <w:t>/2017. (</w:t>
      </w:r>
      <w:r>
        <w:rPr>
          <w:b/>
          <w:sz w:val="24"/>
          <w:szCs w:val="24"/>
        </w:rPr>
        <w:t>II.20.</w:t>
      </w:r>
      <w:r>
        <w:rPr>
          <w:b/>
          <w:sz w:val="24"/>
          <w:szCs w:val="24"/>
        </w:rPr>
        <w:t>)</w:t>
      </w:r>
    </w:p>
    <w:p w:rsidR="000D6C51" w:rsidRDefault="000D6C51" w:rsidP="000D6C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Önkormányzati rendelete</w:t>
      </w:r>
    </w:p>
    <w:p w:rsidR="000D6C51" w:rsidRDefault="000D6C51" w:rsidP="000D6C51">
      <w:pPr>
        <w:jc w:val="center"/>
        <w:rPr>
          <w:b/>
          <w:sz w:val="24"/>
          <w:szCs w:val="24"/>
        </w:rPr>
      </w:pPr>
    </w:p>
    <w:p w:rsidR="000D6C51" w:rsidRDefault="000D6C51" w:rsidP="000D6C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Nyírbátor Város helyi építési szabályzatáról és szabályozási tervéről szóló </w:t>
      </w:r>
    </w:p>
    <w:p w:rsidR="000D6C51" w:rsidRDefault="000D6C51" w:rsidP="000D6C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8/2004. (VII. 15.) önkormányzati rendelet módosításáról</w:t>
      </w:r>
    </w:p>
    <w:p w:rsidR="000D6C51" w:rsidRDefault="000D6C51" w:rsidP="000D6C51">
      <w:pPr>
        <w:jc w:val="center"/>
        <w:rPr>
          <w:b/>
          <w:sz w:val="24"/>
          <w:szCs w:val="24"/>
        </w:rPr>
      </w:pPr>
    </w:p>
    <w:p w:rsidR="000D6C51" w:rsidRDefault="000D6C51" w:rsidP="000D6C51">
      <w:pPr>
        <w:jc w:val="center"/>
        <w:rPr>
          <w:b/>
          <w:sz w:val="24"/>
          <w:szCs w:val="24"/>
        </w:rPr>
      </w:pPr>
    </w:p>
    <w:p w:rsidR="000D6C51" w:rsidRDefault="000D6C51" w:rsidP="000D6C51">
      <w:pPr>
        <w:jc w:val="center"/>
        <w:rPr>
          <w:b/>
          <w:sz w:val="24"/>
          <w:szCs w:val="24"/>
        </w:rPr>
      </w:pPr>
    </w:p>
    <w:p w:rsidR="000D6C51" w:rsidRDefault="000D6C51" w:rsidP="000D6C5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Nyírbátor Város Önkormányzatának Képviselő-testülete az épített környezet alakításáról és védelméről szóló 1997. évi LXXVIII. törvény 13. § (1) bekezdésében, (6) bekezdésében, 62.§. 6. pontjában kapott felhatalmazás alapján, az épített környezet alakításáról és védelméről szóló 1997. évi LXXVIII. törvény 6.§. (1) bekezdésében meghatározott feladatkörében eljárva – a településfejlesztési koncepcióról, az integrált településfejlesztési stratégiáról és a településrendezési eszközökről, valamint egyes településrendezési sajátos jogintézményekről szóló 314/2012. évi Korm. rendelet 35. § (2) bekezdésében biztosított véleményezési jogkörében, valamint a településfejlesztési koncepcióról, az integrált településfejlesztési stratégiáról és a településrendezési eszközökről, valamint egyes településrendezési sajátos jogintézményekről szóló 314/2012. (XI. 8.). Korm. rendelet 9. mellékletében meghatározott településrendezési feladatkörében eljáró illetékes</w:t>
      </w:r>
    </w:p>
    <w:p w:rsidR="000D6C51" w:rsidRDefault="000D6C51" w:rsidP="000D6C5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Állami főépítészi hatáskörben eljáró megyei kormányhivatalnak a 9. melléklet táblázatának A3. </w:t>
      </w:r>
      <w:proofErr w:type="gramStart"/>
      <w:r>
        <w:rPr>
          <w:i/>
          <w:sz w:val="24"/>
          <w:szCs w:val="24"/>
        </w:rPr>
        <w:t>pontjában</w:t>
      </w:r>
      <w:proofErr w:type="gramEnd"/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Környezetvédelmi, természetvédelmi és vízügyi hatáskörben eljáró megyei kormányhivatal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9. melléklet táblázatának A4. </w:t>
      </w:r>
      <w:proofErr w:type="gramStart"/>
      <w:r>
        <w:rPr>
          <w:i/>
          <w:sz w:val="24"/>
          <w:szCs w:val="24"/>
        </w:rPr>
        <w:t>pontjában</w:t>
      </w:r>
      <w:proofErr w:type="gramEnd"/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Nemzeti Park Igazgatóságnak a 9. melléklet táblázatának A5. </w:t>
      </w:r>
      <w:proofErr w:type="gramStart"/>
      <w:r>
        <w:rPr>
          <w:i/>
          <w:sz w:val="24"/>
          <w:szCs w:val="24"/>
        </w:rPr>
        <w:t>pontjában</w:t>
      </w:r>
      <w:proofErr w:type="gramEnd"/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Területi vízvédelmi hatóságnak a 9. melléklet táblázatának A6. </w:t>
      </w:r>
      <w:proofErr w:type="gramStart"/>
      <w:r>
        <w:rPr>
          <w:i/>
          <w:sz w:val="24"/>
          <w:szCs w:val="24"/>
        </w:rPr>
        <w:t>pontjában</w:t>
      </w:r>
      <w:proofErr w:type="gramEnd"/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Területi vízügyi hatóság a 9. melléklet táblázatának A7. </w:t>
      </w:r>
      <w:proofErr w:type="gramStart"/>
      <w:r>
        <w:rPr>
          <w:i/>
          <w:sz w:val="24"/>
          <w:szCs w:val="24"/>
        </w:rPr>
        <w:t>pontjában</w:t>
      </w:r>
      <w:proofErr w:type="gramEnd"/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Országos vízügyi főigazgatóságnak a 9. melléklet táblázatának A8. </w:t>
      </w:r>
      <w:proofErr w:type="gramStart"/>
      <w:r>
        <w:rPr>
          <w:i/>
          <w:sz w:val="24"/>
          <w:szCs w:val="24"/>
        </w:rPr>
        <w:t>pontjában</w:t>
      </w:r>
      <w:proofErr w:type="gramEnd"/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Területi vízügyi igazgatási szervnek a 9. melléklet táblázatának A9. </w:t>
      </w:r>
      <w:proofErr w:type="gramStart"/>
      <w:r>
        <w:rPr>
          <w:i/>
          <w:sz w:val="24"/>
          <w:szCs w:val="24"/>
        </w:rPr>
        <w:t>pontjában</w:t>
      </w:r>
      <w:proofErr w:type="gramEnd"/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Megyei katasztrófavédelmi igazgatóságnak a 9. melléklet táblázatának A10. pontjában</w:t>
      </w:r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Népegészségügyi hatáskörben eljáró megyei kormányhivatalnak a 9. melléklet táblázatának A11. pontjában</w:t>
      </w:r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Budapesti Fővárosi Kormányhivatalnak a 9. melléklet táblázatának A12. pontjában</w:t>
      </w:r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Közlekedésért felelős miniszternek a 9. melléklet táblázatának A13. pontjában</w:t>
      </w:r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Légiközlekedési hatóságnak a 9. melléklet táblázatának A14. a) pontjában</w:t>
      </w:r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Katonai légügyi hatóságnak a 9. melléklet táblázatának </w:t>
      </w: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14. b) pontjában</w:t>
      </w:r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Közlekedési hatáskörben eljáró megyei kormányhivatalnak a 9. melléklet táblázatának A15. pontjában</w:t>
      </w:r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Kulturális örökség védelméért felelős miniszter a 9. melléklet táblázatának A16. pontjában</w:t>
      </w:r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Örökségvédelmi hatáskörben eljáró megyei kormányhivatalnak a 9. melléklet táblázatának A17. pontjában</w:t>
      </w:r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Ingatlanügyi hatáskörben eljáró megyei kormányhivatalnak a 9. melléklet táblázatának A18. pontjában</w:t>
      </w:r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Megyei kormányhivatal erdészeti hatáskörében eljáró járási hivatala a 9. melléklet táblázatának A19. pontjában</w:t>
      </w:r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Honvédelemért felelős miniszter a 9. melléklet táblázatának A20. </w:t>
      </w:r>
      <w:proofErr w:type="gramStart"/>
      <w:r>
        <w:rPr>
          <w:i/>
          <w:sz w:val="24"/>
          <w:szCs w:val="24"/>
        </w:rPr>
        <w:t>pontjában</w:t>
      </w:r>
      <w:proofErr w:type="gramEnd"/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Megyei rendőr-főkapitányságnak a 9. melléklet táblázatának A21. </w:t>
      </w:r>
      <w:proofErr w:type="gramStart"/>
      <w:r>
        <w:rPr>
          <w:i/>
          <w:sz w:val="24"/>
          <w:szCs w:val="24"/>
        </w:rPr>
        <w:t>pontjában</w:t>
      </w:r>
      <w:proofErr w:type="gramEnd"/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Bányafelügyeleti hatáskörben eljáró megyei kormányhivatal a 9. melléklet táblázatának A22. </w:t>
      </w:r>
      <w:proofErr w:type="gramStart"/>
      <w:r>
        <w:rPr>
          <w:i/>
          <w:sz w:val="24"/>
          <w:szCs w:val="24"/>
        </w:rPr>
        <w:t>pontjában</w:t>
      </w:r>
      <w:proofErr w:type="gramEnd"/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Nemzeti Média- és Hírközlési Hatóság Hivatalának a 9. melléklet táblázatának A23. </w:t>
      </w:r>
      <w:proofErr w:type="gramStart"/>
      <w:r>
        <w:rPr>
          <w:i/>
          <w:sz w:val="24"/>
          <w:szCs w:val="24"/>
        </w:rPr>
        <w:t>pontjában</w:t>
      </w:r>
      <w:proofErr w:type="gramEnd"/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Országos Atomenergia Hivatal a 9. melléklet táblázatának A24. </w:t>
      </w:r>
      <w:proofErr w:type="gramStart"/>
      <w:r>
        <w:rPr>
          <w:i/>
          <w:sz w:val="24"/>
          <w:szCs w:val="24"/>
        </w:rPr>
        <w:t>pontjában</w:t>
      </w:r>
      <w:proofErr w:type="gramEnd"/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Országos </w:t>
      </w:r>
      <w:proofErr w:type="spellStart"/>
      <w:r>
        <w:rPr>
          <w:i/>
          <w:sz w:val="24"/>
          <w:szCs w:val="24"/>
        </w:rPr>
        <w:t>Tisztifőorvosi</w:t>
      </w:r>
      <w:proofErr w:type="spellEnd"/>
      <w:r>
        <w:rPr>
          <w:i/>
          <w:sz w:val="24"/>
          <w:szCs w:val="24"/>
        </w:rPr>
        <w:t xml:space="preserve"> Hivatalnak a 9. melléklet táblázatának A25. </w:t>
      </w:r>
      <w:proofErr w:type="gramStart"/>
      <w:r>
        <w:rPr>
          <w:i/>
          <w:sz w:val="24"/>
          <w:szCs w:val="24"/>
        </w:rPr>
        <w:t>pontjában</w:t>
      </w:r>
      <w:proofErr w:type="gramEnd"/>
      <w:r>
        <w:rPr>
          <w:i/>
          <w:sz w:val="24"/>
          <w:szCs w:val="24"/>
        </w:rPr>
        <w:t xml:space="preserve"> biztosított jogkörben</w:t>
      </w:r>
    </w:p>
    <w:p w:rsidR="000D6C51" w:rsidRDefault="000D6C51" w:rsidP="000D6C51">
      <w:pPr>
        <w:pStyle w:val="Nincstrkz"/>
        <w:spacing w:after="60"/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valamint</w:t>
      </w:r>
      <w:proofErr w:type="gramEnd"/>
      <w:r>
        <w:rPr>
          <w:sz w:val="24"/>
          <w:szCs w:val="24"/>
        </w:rPr>
        <w:t xml:space="preserve"> a 343/2006 (XII. 23.) Korm. rendelet 2. § (1) bekezdése biztosított jogkörében eljáró Nyírbátor Város Polgármesteri Hivatalának Jegyzője, véleményének kikérésével az érvényben lévő Nyírbátor Város helyi építési szabályzatról és szabályozási tervéről szóló 8/2004. (VII. 15.) önkormányzati rendelet alábbiak szerinti módosításával rendeli el annak alkalmazását:</w:t>
      </w:r>
    </w:p>
    <w:p w:rsidR="000D6C51" w:rsidRDefault="000D6C51" w:rsidP="000D6C51">
      <w:pPr>
        <w:jc w:val="center"/>
        <w:rPr>
          <w:b/>
          <w:bCs/>
          <w:sz w:val="24"/>
          <w:szCs w:val="24"/>
        </w:rPr>
      </w:pPr>
    </w:p>
    <w:p w:rsidR="000D6C51" w:rsidRDefault="000D6C51" w:rsidP="000D6C5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1.§</w:t>
      </w:r>
    </w:p>
    <w:p w:rsidR="000D6C51" w:rsidRDefault="000D6C51" w:rsidP="000D6C51">
      <w:pPr>
        <w:ind w:right="-56"/>
        <w:jc w:val="both"/>
        <w:rPr>
          <w:sz w:val="24"/>
          <w:szCs w:val="24"/>
        </w:rPr>
      </w:pPr>
      <w:r>
        <w:rPr>
          <w:b/>
          <w:sz w:val="24"/>
          <w:szCs w:val="24"/>
        </w:rPr>
        <w:t>A Nyírbátor Város helyi építési szabályzatról és szabályozási tervéről szóló 8/2004.(VII. 15.) önkormányzati rendelet (a továbbiakban: R.) 1/</w:t>
      </w:r>
      <w:proofErr w:type="gramStart"/>
      <w:r>
        <w:rPr>
          <w:b/>
          <w:sz w:val="24"/>
          <w:szCs w:val="24"/>
        </w:rPr>
        <w:t>A.</w:t>
      </w:r>
      <w:proofErr w:type="gramEnd"/>
      <w:r>
        <w:rPr>
          <w:b/>
          <w:sz w:val="24"/>
          <w:szCs w:val="24"/>
        </w:rPr>
        <w:t xml:space="preserve"> §. helyébe a következő rendelkezés lép:</w:t>
      </w:r>
      <w:r>
        <w:rPr>
          <w:sz w:val="24"/>
          <w:szCs w:val="24"/>
        </w:rPr>
        <w:t xml:space="preserve"> </w:t>
      </w:r>
    </w:p>
    <w:p w:rsidR="000D6C51" w:rsidRDefault="000D6C51" w:rsidP="000D6C51">
      <w:pPr>
        <w:jc w:val="center"/>
        <w:rPr>
          <w:color w:val="FF0000"/>
          <w:sz w:val="24"/>
          <w:szCs w:val="24"/>
        </w:rPr>
      </w:pPr>
    </w:p>
    <w:p w:rsidR="000D6C51" w:rsidRDefault="000D6C51" w:rsidP="000D6C51">
      <w:pPr>
        <w:widowControl w:val="0"/>
        <w:autoSpaceDE w:val="0"/>
        <w:autoSpaceDN w:val="0"/>
        <w:adjustRightInd w:val="0"/>
        <w:ind w:right="14" w:firstLine="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„1/</w:t>
      </w:r>
      <w:proofErr w:type="gramStart"/>
      <w:r>
        <w:rPr>
          <w:bCs/>
          <w:sz w:val="24"/>
          <w:szCs w:val="24"/>
        </w:rPr>
        <w:t>A.</w:t>
      </w:r>
      <w:proofErr w:type="gramEnd"/>
      <w:r>
        <w:rPr>
          <w:bCs/>
          <w:sz w:val="24"/>
          <w:szCs w:val="24"/>
        </w:rPr>
        <w:t xml:space="preserve"> §.</w:t>
      </w:r>
    </w:p>
    <w:p w:rsidR="000D6C51" w:rsidRDefault="000D6C51" w:rsidP="000D6C51">
      <w:pPr>
        <w:jc w:val="center"/>
        <w:rPr>
          <w:sz w:val="24"/>
          <w:szCs w:val="24"/>
        </w:rPr>
      </w:pPr>
      <w:r>
        <w:rPr>
          <w:sz w:val="24"/>
          <w:szCs w:val="24"/>
        </w:rPr>
        <w:t>Terv érvényességi határ</w:t>
      </w:r>
    </w:p>
    <w:p w:rsidR="000D6C51" w:rsidRDefault="000D6C51" w:rsidP="000D6C5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8/2004. (VII. 15.) számú rendelethez tartozó szabályozási tervek a következőek:</w:t>
      </w:r>
    </w:p>
    <w:p w:rsidR="000D6C51" w:rsidRDefault="000D6C51" w:rsidP="000D6C51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T-50/2015 törzsszámú, S-1 jelű külterületi szabályozási terv</w:t>
      </w:r>
    </w:p>
    <w:p w:rsidR="000D6C51" w:rsidRDefault="000D6C51" w:rsidP="000D6C51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T-6D/2016 törzsszámú, S-2 jelű belterületi szabályozási terv</w:t>
      </w:r>
    </w:p>
    <w:p w:rsidR="000D6C51" w:rsidRDefault="000D6C51" w:rsidP="000D6C51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T-50/2015 törzsszámú, S-3 jelű történelmi </w:t>
      </w:r>
      <w:proofErr w:type="gramStart"/>
      <w:r>
        <w:rPr>
          <w:rFonts w:ascii="Times New Roman" w:hAnsi="Times New Roman"/>
          <w:sz w:val="24"/>
          <w:szCs w:val="24"/>
        </w:rPr>
        <w:t>sétány szabályozási</w:t>
      </w:r>
      <w:proofErr w:type="gramEnd"/>
      <w:r>
        <w:rPr>
          <w:rFonts w:ascii="Times New Roman" w:hAnsi="Times New Roman"/>
          <w:sz w:val="24"/>
          <w:szCs w:val="24"/>
        </w:rPr>
        <w:t xml:space="preserve"> terv”</w:t>
      </w:r>
    </w:p>
    <w:p w:rsidR="000D6C51" w:rsidRDefault="000D6C51" w:rsidP="000D6C51">
      <w:pPr>
        <w:jc w:val="center"/>
        <w:rPr>
          <w:b/>
          <w:sz w:val="24"/>
          <w:szCs w:val="24"/>
        </w:rPr>
      </w:pPr>
    </w:p>
    <w:p w:rsidR="000D6C51" w:rsidRDefault="000D6C51" w:rsidP="000D6C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§</w:t>
      </w:r>
    </w:p>
    <w:p w:rsidR="000D6C51" w:rsidRDefault="000D6C51" w:rsidP="000D6C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Záró rendelkezések</w:t>
      </w:r>
    </w:p>
    <w:p w:rsidR="000D6C51" w:rsidRDefault="000D6C51" w:rsidP="000D6C51">
      <w:pPr>
        <w:jc w:val="center"/>
        <w:rPr>
          <w:b/>
          <w:sz w:val="24"/>
          <w:szCs w:val="24"/>
        </w:rPr>
      </w:pPr>
    </w:p>
    <w:p w:rsidR="000D6C51" w:rsidRDefault="000D6C51" w:rsidP="000D6C51">
      <w:pPr>
        <w:jc w:val="center"/>
        <w:rPr>
          <w:b/>
          <w:sz w:val="24"/>
          <w:szCs w:val="24"/>
        </w:rPr>
      </w:pPr>
    </w:p>
    <w:p w:rsidR="000D6C51" w:rsidRDefault="000D6C51" w:rsidP="000D6C51">
      <w:pPr>
        <w:jc w:val="both"/>
        <w:rPr>
          <w:sz w:val="24"/>
          <w:szCs w:val="24"/>
        </w:rPr>
      </w:pPr>
      <w:r>
        <w:rPr>
          <w:sz w:val="24"/>
          <w:szCs w:val="24"/>
        </w:rPr>
        <w:t>Ez a rendelet a 2017. február 21-én lép hatályba, s a hatálybalépést követő napon hatályát veszti.</w:t>
      </w:r>
    </w:p>
    <w:p w:rsidR="000D6C51" w:rsidRDefault="000D6C51" w:rsidP="000D6C51">
      <w:pPr>
        <w:jc w:val="both"/>
        <w:rPr>
          <w:sz w:val="24"/>
          <w:szCs w:val="24"/>
        </w:rPr>
      </w:pPr>
    </w:p>
    <w:p w:rsidR="000D6C51" w:rsidRDefault="000D6C51" w:rsidP="000D6C51">
      <w:pPr>
        <w:jc w:val="center"/>
        <w:rPr>
          <w:sz w:val="24"/>
          <w:szCs w:val="24"/>
        </w:rPr>
      </w:pPr>
      <w:r>
        <w:rPr>
          <w:sz w:val="24"/>
          <w:szCs w:val="24"/>
        </w:rPr>
        <w:t>P.H.</w:t>
      </w:r>
    </w:p>
    <w:p w:rsidR="000D6C51" w:rsidRDefault="000D6C51" w:rsidP="000D6C51">
      <w:pPr>
        <w:jc w:val="center"/>
        <w:rPr>
          <w:sz w:val="24"/>
          <w:szCs w:val="24"/>
        </w:rPr>
      </w:pPr>
    </w:p>
    <w:p w:rsidR="000D6C51" w:rsidRDefault="000D6C51" w:rsidP="000D6C51">
      <w:pPr>
        <w:jc w:val="center"/>
        <w:rPr>
          <w:sz w:val="24"/>
          <w:szCs w:val="24"/>
        </w:rPr>
      </w:pPr>
    </w:p>
    <w:p w:rsidR="000D6C51" w:rsidRDefault="000D6C51" w:rsidP="000D6C51">
      <w:pPr>
        <w:ind w:firstLine="709"/>
        <w:rPr>
          <w:sz w:val="24"/>
          <w:szCs w:val="24"/>
        </w:rPr>
      </w:pPr>
      <w:r>
        <w:rPr>
          <w:sz w:val="24"/>
          <w:szCs w:val="24"/>
        </w:rPr>
        <w:tab/>
        <w:t xml:space="preserve">      Máté </w:t>
      </w:r>
      <w:proofErr w:type="gramStart"/>
      <w:r>
        <w:rPr>
          <w:sz w:val="24"/>
          <w:szCs w:val="24"/>
        </w:rPr>
        <w:t xml:space="preserve">Antal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Pappné</w:t>
      </w:r>
      <w:proofErr w:type="gramEnd"/>
      <w:r>
        <w:rPr>
          <w:sz w:val="24"/>
          <w:szCs w:val="24"/>
        </w:rPr>
        <w:t xml:space="preserve"> dr. Fülöp Enikő</w:t>
      </w:r>
    </w:p>
    <w:p w:rsidR="000D6C51" w:rsidRDefault="000D6C51" w:rsidP="000D6C51">
      <w:pPr>
        <w:ind w:firstLine="709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proofErr w:type="gramStart"/>
      <w:r>
        <w:rPr>
          <w:sz w:val="24"/>
          <w:szCs w:val="24"/>
        </w:rPr>
        <w:t>polgármester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jegyző</w:t>
      </w:r>
    </w:p>
    <w:p w:rsidR="0027095F" w:rsidRDefault="0027095F"/>
    <w:sectPr w:rsidR="00270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E100B"/>
    <w:multiLevelType w:val="hybridMultilevel"/>
    <w:tmpl w:val="C032E4E6"/>
    <w:lvl w:ilvl="0" w:tplc="C0E6AD4E">
      <w:start w:val="1"/>
      <w:numFmt w:val="decimal"/>
      <w:lvlText w:val="(%1)"/>
      <w:lvlJc w:val="left"/>
      <w:pPr>
        <w:ind w:left="361" w:hanging="360"/>
      </w:pPr>
    </w:lvl>
    <w:lvl w:ilvl="1" w:tplc="040E0017">
      <w:start w:val="1"/>
      <w:numFmt w:val="lowerLetter"/>
      <w:lvlText w:val="%2)"/>
      <w:lvlJc w:val="left"/>
      <w:pPr>
        <w:ind w:left="1081" w:hanging="360"/>
      </w:pPr>
    </w:lvl>
    <w:lvl w:ilvl="2" w:tplc="040E001B">
      <w:start w:val="1"/>
      <w:numFmt w:val="lowerRoman"/>
      <w:lvlText w:val="%3."/>
      <w:lvlJc w:val="right"/>
      <w:pPr>
        <w:ind w:left="1801" w:hanging="180"/>
      </w:pPr>
    </w:lvl>
    <w:lvl w:ilvl="3" w:tplc="040E000F">
      <w:start w:val="1"/>
      <w:numFmt w:val="decimal"/>
      <w:lvlText w:val="%4."/>
      <w:lvlJc w:val="left"/>
      <w:pPr>
        <w:ind w:left="2521" w:hanging="360"/>
      </w:pPr>
    </w:lvl>
    <w:lvl w:ilvl="4" w:tplc="040E0019">
      <w:start w:val="1"/>
      <w:numFmt w:val="lowerLetter"/>
      <w:lvlText w:val="%5."/>
      <w:lvlJc w:val="left"/>
      <w:pPr>
        <w:ind w:left="3241" w:hanging="360"/>
      </w:pPr>
    </w:lvl>
    <w:lvl w:ilvl="5" w:tplc="040E001B">
      <w:start w:val="1"/>
      <w:numFmt w:val="lowerRoman"/>
      <w:lvlText w:val="%6."/>
      <w:lvlJc w:val="right"/>
      <w:pPr>
        <w:ind w:left="3961" w:hanging="180"/>
      </w:pPr>
    </w:lvl>
    <w:lvl w:ilvl="6" w:tplc="040E000F">
      <w:start w:val="1"/>
      <w:numFmt w:val="decimal"/>
      <w:lvlText w:val="%7."/>
      <w:lvlJc w:val="left"/>
      <w:pPr>
        <w:ind w:left="4681" w:hanging="360"/>
      </w:pPr>
    </w:lvl>
    <w:lvl w:ilvl="7" w:tplc="040E0019">
      <w:start w:val="1"/>
      <w:numFmt w:val="lowerLetter"/>
      <w:lvlText w:val="%8."/>
      <w:lvlJc w:val="left"/>
      <w:pPr>
        <w:ind w:left="5401" w:hanging="360"/>
      </w:pPr>
    </w:lvl>
    <w:lvl w:ilvl="8" w:tplc="040E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51"/>
    <w:rsid w:val="000D6C51"/>
    <w:rsid w:val="0027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6C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incstrkzChar">
    <w:name w:val="Nincs térköz Char"/>
    <w:aliases w:val="KABA_Címsor3 Char"/>
    <w:basedOn w:val="Bekezdsalapbettpusa"/>
    <w:link w:val="Nincstrkz"/>
    <w:locked/>
    <w:rsid w:val="000D6C51"/>
    <w:rPr>
      <w:rFonts w:ascii="Times New Roman" w:eastAsia="Times New Roman" w:hAnsi="Times New Roman" w:cs="Times New Roman"/>
    </w:rPr>
  </w:style>
  <w:style w:type="paragraph" w:styleId="Nincstrkz">
    <w:name w:val="No Spacing"/>
    <w:aliases w:val="KABA_Címsor3"/>
    <w:link w:val="NincstrkzChar"/>
    <w:qFormat/>
    <w:rsid w:val="000D6C5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0D6C51"/>
    <w:rPr>
      <w:rFonts w:ascii="Constantia" w:eastAsia="Times New Roman" w:hAnsi="Constantia" w:cs="Times New Roman"/>
      <w:lang w:bidi="en-US"/>
    </w:rPr>
  </w:style>
  <w:style w:type="paragraph" w:styleId="Listaszerbekezds">
    <w:name w:val="List Paragraph"/>
    <w:basedOn w:val="Norml"/>
    <w:link w:val="ListaszerbekezdsChar"/>
    <w:uiPriority w:val="34"/>
    <w:qFormat/>
    <w:rsid w:val="000D6C51"/>
    <w:pPr>
      <w:suppressAutoHyphens w:val="0"/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6C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incstrkzChar">
    <w:name w:val="Nincs térköz Char"/>
    <w:aliases w:val="KABA_Címsor3 Char"/>
    <w:basedOn w:val="Bekezdsalapbettpusa"/>
    <w:link w:val="Nincstrkz"/>
    <w:locked/>
    <w:rsid w:val="000D6C51"/>
    <w:rPr>
      <w:rFonts w:ascii="Times New Roman" w:eastAsia="Times New Roman" w:hAnsi="Times New Roman" w:cs="Times New Roman"/>
    </w:rPr>
  </w:style>
  <w:style w:type="paragraph" w:styleId="Nincstrkz">
    <w:name w:val="No Spacing"/>
    <w:aliases w:val="KABA_Címsor3"/>
    <w:link w:val="NincstrkzChar"/>
    <w:qFormat/>
    <w:rsid w:val="000D6C5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0D6C51"/>
    <w:rPr>
      <w:rFonts w:ascii="Constantia" w:eastAsia="Times New Roman" w:hAnsi="Constantia" w:cs="Times New Roman"/>
      <w:lang w:bidi="en-US"/>
    </w:rPr>
  </w:style>
  <w:style w:type="paragraph" w:styleId="Listaszerbekezds">
    <w:name w:val="List Paragraph"/>
    <w:basedOn w:val="Norml"/>
    <w:link w:val="ListaszerbekezdsChar"/>
    <w:uiPriority w:val="34"/>
    <w:qFormat/>
    <w:rsid w:val="000D6C51"/>
    <w:pPr>
      <w:suppressAutoHyphens w:val="0"/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2017-02-20T07:13:00Z</dcterms:created>
  <dcterms:modified xsi:type="dcterms:W3CDTF">2017-02-20T07:15:00Z</dcterms:modified>
</cp:coreProperties>
</file>