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6C4" w:rsidRPr="008916C4" w:rsidRDefault="0016669B" w:rsidP="00720528">
      <w:pPr>
        <w:tabs>
          <w:tab w:val="left" w:pos="426"/>
          <w:tab w:val="left" w:pos="1276"/>
        </w:tabs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5</w:t>
      </w:r>
      <w:bookmarkStart w:id="0" w:name="_GoBack"/>
      <w:bookmarkEnd w:id="0"/>
      <w:r w:rsidR="008916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. </w:t>
      </w:r>
      <w:r w:rsidR="008916C4" w:rsidRPr="008916C4">
        <w:rPr>
          <w:rFonts w:ascii="Times New Roman" w:eastAsia="Calibri" w:hAnsi="Times New Roman" w:cs="Times New Roman"/>
          <w:sz w:val="24"/>
          <w:szCs w:val="24"/>
          <w:lang w:eastAsia="hu-HU"/>
        </w:rPr>
        <w:t>melléklet a 15/2019. (XI.29.)</w:t>
      </w:r>
    </w:p>
    <w:p w:rsidR="008916C4" w:rsidRPr="008916C4" w:rsidRDefault="008916C4" w:rsidP="00720528">
      <w:pPr>
        <w:tabs>
          <w:tab w:val="left" w:pos="426"/>
          <w:tab w:val="left" w:pos="1276"/>
        </w:tabs>
        <w:spacing w:after="0" w:line="240" w:lineRule="auto"/>
        <w:ind w:hanging="11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8916C4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8916C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8916C4" w:rsidRPr="008916C4" w:rsidRDefault="008916C4" w:rsidP="00720528">
      <w:pPr>
        <w:tabs>
          <w:tab w:val="left" w:pos="426"/>
          <w:tab w:val="left" w:pos="1276"/>
          <w:tab w:val="num" w:pos="1440"/>
        </w:tabs>
        <w:spacing w:after="0" w:line="240" w:lineRule="auto"/>
        <w:ind w:hanging="11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8916C4" w:rsidRPr="008916C4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jc w:val="center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8916C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Tompa Város Önkormányzat alaptevékenységének</w:t>
      </w:r>
      <w:r w:rsidR="00720528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 </w:t>
      </w:r>
      <w:r w:rsidRPr="008916C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kormányzati funkciók szerinti besorolása</w:t>
      </w:r>
    </w:p>
    <w:p w:rsidR="008916C4" w:rsidRPr="008916C4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011130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Önkormányzatok és önkormányzati hivatalok jogalkotó és általános igazgatási tevékenysége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013340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Az állami vagyonnal való gazdálkodással kapcsolatos feladatok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013320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Köztemető- fenntartás és – működtetés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013350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Az önkormányzati vagyonnal való gazdálkodással kapcsolatos feladatok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013360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Más szerv részére végzett pénzügyi, gazdálkodási, üzemeltetési, egyéb szolgáltatások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016010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Országgyűlési, önkormányzati és európai parlamenti képviselő választásokhoz kapcsolódó tevékenységek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016020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Országos és helyi népszavazással kapcsolatos tevékenységek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041231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Rövid időtartamú közfoglalkoztatás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041232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Start- munkaprogram-téli közfoglalkoztatás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041233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Hosszabb időtartamú közfoglalkoztatás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041236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Országos közfoglalkoztatási program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041237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Közfoglalkoztatási mintaprogram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045120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Út, autópálya építése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045160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Közutak, hidak, alagutak üzemeltetése, fenntartása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045161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Kerékpárutak üzemeltetése, fenntartása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047320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Turizmusfejlesztési támogatások és fejlesztések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 xml:space="preserve">051030 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Nem veszélyes (települési) hulladék vegyes (ömlesztett) begyűjtése, szállítása, átrakása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051060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Veszélyes hulladék kezelése, ártalmatlanítása 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052020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Szennyvíz gyűjtése, tisztítása, elhelyezése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052080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Szennyvízcsatorna építése, fenntartása, üzemeltetése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063020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Víztermelés,</w:t>
      </w:r>
      <w:proofErr w:type="spellStart"/>
      <w:r w:rsidRPr="008916C4">
        <w:rPr>
          <w:rFonts w:ascii="Times New Roman" w:eastAsia="Calibri" w:hAnsi="Times New Roman" w:cs="Times New Roman"/>
          <w:iCs/>
          <w:sz w:val="24"/>
          <w:szCs w:val="24"/>
        </w:rPr>
        <w:t>-kezelés</w:t>
      </w:r>
      <w:proofErr w:type="spellEnd"/>
      <w:r w:rsidRPr="008916C4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8916C4">
        <w:rPr>
          <w:rFonts w:ascii="Times New Roman" w:eastAsia="Calibri" w:hAnsi="Times New Roman" w:cs="Times New Roman"/>
          <w:iCs/>
          <w:sz w:val="24"/>
          <w:szCs w:val="24"/>
        </w:rPr>
        <w:t>-ellátás</w:t>
      </w:r>
      <w:proofErr w:type="spellEnd"/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064010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Közvilágítás 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066010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Zöldterület-kezelés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066020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Város-, községgazdálkodási egyéb szolgáltatások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072112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Házi orvosi ügyeleti ellátás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072311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Fogorvosi alapellátás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074031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Család- és nővédelmi egészségügyi gondozás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074032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Ifjúság- egészségügyi gondozás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081030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Sportlétesítmények, edzőtáborok működtetése, fejlesztése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081041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Versenysport és utánpótlás-nevelési tevékenység és támogatása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082042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Könyvtári állomány gyarapítása, nyilvántartása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082043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Könyvtári állomány feltárása, megőrzése, védelme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082044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Könyvtári szolgáltatások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084070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A fiatalok társadalmi integrációját segítő struktúra, szakmai szolgáltatások fejlesztése, működtetése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096015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Gyermekétkeztetés köznevelési intézményben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096025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Munkahelyi étkeztetés köznevelési intézményben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102023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 xml:space="preserve">Időskorúak tartós bentlakásos ellátása 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102024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</w:r>
      <w:proofErr w:type="spellStart"/>
      <w:r w:rsidRPr="008916C4">
        <w:rPr>
          <w:rFonts w:ascii="Times New Roman" w:eastAsia="Calibri" w:hAnsi="Times New Roman" w:cs="Times New Roman"/>
          <w:iCs/>
          <w:sz w:val="24"/>
          <w:szCs w:val="24"/>
        </w:rPr>
        <w:t>Demens</w:t>
      </w:r>
      <w:proofErr w:type="spellEnd"/>
      <w:r w:rsidRPr="008916C4">
        <w:rPr>
          <w:rFonts w:ascii="Times New Roman" w:eastAsia="Calibri" w:hAnsi="Times New Roman" w:cs="Times New Roman"/>
          <w:iCs/>
          <w:sz w:val="24"/>
          <w:szCs w:val="24"/>
        </w:rPr>
        <w:t xml:space="preserve"> betegek tartós bentlakásos ellátása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104037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Intézményen kívüli gyermekétkeztetés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107051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Szociális étkeztetés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107055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Falugondnoki, tanyagondnoki szolgáltatás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106010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Lakóingatlan szociális célú bérbeadása, üzemeltetése</w:t>
      </w:r>
    </w:p>
    <w:p w:rsidR="008916C4" w:rsidRPr="008916C4" w:rsidRDefault="008916C4" w:rsidP="00720528">
      <w:pPr>
        <w:numPr>
          <w:ilvl w:val="0"/>
          <w:numId w:val="1"/>
        </w:numPr>
        <w:tabs>
          <w:tab w:val="left" w:pos="426"/>
          <w:tab w:val="left" w:pos="1276"/>
          <w:tab w:val="left" w:pos="2410"/>
        </w:tabs>
        <w:autoSpaceDE w:val="0"/>
        <w:autoSpaceDN w:val="0"/>
        <w:spacing w:after="0" w:line="240" w:lineRule="auto"/>
        <w:ind w:left="0" w:hanging="11"/>
        <w:contextualSpacing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106020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Lakásfenntartással, lakhatással összefüggő ellátások</w:t>
      </w:r>
    </w:p>
    <w:p w:rsidR="008916C4" w:rsidRPr="008916C4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8916C4" w:rsidRPr="008916C4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b/>
          <w:iCs/>
          <w:sz w:val="24"/>
          <w:szCs w:val="24"/>
        </w:rPr>
        <w:t>2.</w:t>
      </w:r>
      <w:r w:rsidRPr="008916C4">
        <w:rPr>
          <w:rFonts w:ascii="Times New Roman" w:eastAsia="Calibri" w:hAnsi="Times New Roman" w:cs="Times New Roman"/>
          <w:b/>
          <w:iCs/>
          <w:sz w:val="24"/>
          <w:szCs w:val="24"/>
        </w:rPr>
        <w:tab/>
        <w:t>Tompa Város Önkormányzat vállalkozási tevékenységének kormányzati funkciók szerinti besorolása:</w:t>
      </w:r>
    </w:p>
    <w:p w:rsidR="008916C4" w:rsidRPr="008916C4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</w:r>
    </w:p>
    <w:p w:rsidR="00F63458" w:rsidRPr="00720528" w:rsidRDefault="008916C4" w:rsidP="00720528">
      <w:pPr>
        <w:tabs>
          <w:tab w:val="left" w:pos="426"/>
          <w:tab w:val="left" w:pos="1276"/>
        </w:tabs>
        <w:autoSpaceDE w:val="0"/>
        <w:autoSpaceDN w:val="0"/>
        <w:spacing w:after="0" w:line="240" w:lineRule="auto"/>
        <w:ind w:hanging="11"/>
        <w:rPr>
          <w:rFonts w:ascii="Times New Roman" w:eastAsia="Calibri" w:hAnsi="Times New Roman" w:cs="Times New Roman"/>
          <w:iCs/>
          <w:sz w:val="24"/>
          <w:szCs w:val="24"/>
        </w:rPr>
      </w:pPr>
      <w:r w:rsidRPr="008916C4">
        <w:rPr>
          <w:rFonts w:ascii="Times New Roman" w:eastAsia="Calibri" w:hAnsi="Times New Roman" w:cs="Times New Roman"/>
          <w:iCs/>
          <w:sz w:val="24"/>
          <w:szCs w:val="24"/>
        </w:rPr>
        <w:t>900090</w:t>
      </w:r>
      <w:r w:rsidRPr="008916C4">
        <w:rPr>
          <w:rFonts w:ascii="Times New Roman" w:eastAsia="Calibri" w:hAnsi="Times New Roman" w:cs="Times New Roman"/>
          <w:iCs/>
          <w:sz w:val="24"/>
          <w:szCs w:val="24"/>
        </w:rPr>
        <w:tab/>
        <w:t>Vállalkozási tevékenységek kiadásai és bevételei (Növénytermesztés és kapcsolódó szolgáltatások)</w:t>
      </w:r>
    </w:p>
    <w:sectPr w:rsidR="00F63458" w:rsidRPr="00720528" w:rsidSect="00720528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514C"/>
    <w:multiLevelType w:val="hybridMultilevel"/>
    <w:tmpl w:val="2C1EC8DA"/>
    <w:lvl w:ilvl="0" w:tplc="D7D232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67694"/>
    <w:multiLevelType w:val="hybridMultilevel"/>
    <w:tmpl w:val="3BF0C27A"/>
    <w:lvl w:ilvl="0" w:tplc="52A27A5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6C4"/>
    <w:rsid w:val="0016669B"/>
    <w:rsid w:val="00720528"/>
    <w:rsid w:val="008916C4"/>
    <w:rsid w:val="00F6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FA78E-7EB9-4BB2-B1C6-CCBF3764C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2019-12-09T08:09:00Z</dcterms:created>
  <dcterms:modified xsi:type="dcterms:W3CDTF">2019-12-09T08:31:00Z</dcterms:modified>
</cp:coreProperties>
</file>