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A7A" w:rsidRDefault="00CA1870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eastAsia="hu-HU"/>
        </w:rPr>
        <w:drawing>
          <wp:anchor distT="0" distB="0" distL="114935" distR="114935" simplePos="0" relativeHeight="25166387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1511935" cy="2016760"/>
            <wp:effectExtent l="0" t="0" r="0" b="2540"/>
            <wp:wrapNone/>
            <wp:docPr id="1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16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7A" w:rsidRDefault="00361A7A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1A7A" w:rsidRDefault="00361A7A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1A7A" w:rsidRDefault="00361A7A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1A7A" w:rsidRDefault="00361A7A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Pr="009C2DB3" w:rsidRDefault="00361A7A" w:rsidP="002B52C1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Pr="002B52C1" w:rsidRDefault="00361A7A" w:rsidP="00AA38DA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36"/>
          <w:szCs w:val="36"/>
        </w:rPr>
      </w:pPr>
      <w:r w:rsidRPr="002B52C1">
        <w:rPr>
          <w:rFonts w:ascii="TimesNewRoman,Bold" w:hAnsi="TimesNewRoman,Bold" w:cs="TimesNewRoman,Bold"/>
          <w:b/>
          <w:bCs/>
          <w:smallCaps/>
          <w:spacing w:val="100"/>
          <w:sz w:val="36"/>
          <w:szCs w:val="36"/>
        </w:rPr>
        <w:t>BOLDVA KÖZSÉG ÖNKORMÁNYZATÁNAK</w:t>
      </w: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  <w:r>
        <w:rPr>
          <w:rFonts w:ascii="TimesNewRoman,Bold" w:hAnsi="TimesNewRoman,Bold" w:cs="TimesNewRoman,Bold"/>
          <w:b/>
          <w:bCs/>
          <w:sz w:val="40"/>
          <w:szCs w:val="40"/>
        </w:rPr>
        <w:t>2/2014.(II.10.) számú</w:t>
      </w: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  <w:r>
        <w:rPr>
          <w:rFonts w:ascii="TimesNewRoman,Bold" w:hAnsi="TimesNewRoman,Bold" w:cs="TimesNewRoman,Bold"/>
          <w:b/>
          <w:bCs/>
          <w:sz w:val="40"/>
          <w:szCs w:val="40"/>
        </w:rPr>
        <w:t>rendelete</w:t>
      </w: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Pr="002B52C1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36"/>
          <w:szCs w:val="36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 xml:space="preserve">A </w:t>
      </w:r>
      <w:r w:rsidRPr="002B52C1">
        <w:rPr>
          <w:rFonts w:ascii="TimesNewRoman,Bold" w:hAnsi="TimesNewRoman,Bold" w:cs="TimesNewRoman,Bold"/>
          <w:b/>
          <w:bCs/>
          <w:sz w:val="36"/>
          <w:szCs w:val="36"/>
        </w:rPr>
        <w:t>KÖZSÉGI ÖNKORMÁNYZAT</w:t>
      </w:r>
    </w:p>
    <w:p w:rsidR="00361A7A" w:rsidRPr="002B52C1" w:rsidRDefault="00361A7A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</w:p>
    <w:p w:rsidR="00361A7A" w:rsidRPr="002B52C1" w:rsidRDefault="00361A7A" w:rsidP="002B52C1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  <w:r w:rsidRPr="002B52C1">
        <w:rPr>
          <w:rFonts w:ascii="TimesNewRoman,Bold" w:hAnsi="TimesNewRoman,Bold" w:cs="TimesNewRoman,Bold"/>
          <w:b/>
          <w:bCs/>
          <w:sz w:val="44"/>
          <w:szCs w:val="44"/>
        </w:rPr>
        <w:t>SZERVEZETI ÉS MŰKÖDÉSI SZABÁLYZATÁRÓL</w:t>
      </w:r>
    </w:p>
    <w:p w:rsidR="00361A7A" w:rsidRDefault="00361A7A" w:rsidP="00AA38DA">
      <w:pPr>
        <w:pStyle w:val="FCm"/>
        <w:spacing w:before="0" w:after="0"/>
        <w:rPr>
          <w:caps/>
          <w:lang w:val="hu-HU"/>
        </w:rPr>
      </w:pPr>
    </w:p>
    <w:p w:rsidR="00361A7A" w:rsidRDefault="00361A7A" w:rsidP="00AA38DA">
      <w:pPr>
        <w:pStyle w:val="FCm"/>
        <w:spacing w:before="0" w:after="0"/>
        <w:rPr>
          <w:caps/>
          <w:lang w:val="hu-HU"/>
        </w:rPr>
      </w:pPr>
    </w:p>
    <w:p w:rsidR="00361A7A" w:rsidRDefault="00361A7A" w:rsidP="00AA38DA">
      <w:pPr>
        <w:pStyle w:val="FCm"/>
        <w:spacing w:before="0" w:after="0"/>
        <w:rPr>
          <w:caps/>
          <w:lang w:val="hu-HU"/>
        </w:rPr>
      </w:pPr>
    </w:p>
    <w:p w:rsidR="00361A7A" w:rsidRDefault="00361A7A" w:rsidP="00AA38DA">
      <w:pPr>
        <w:pStyle w:val="FCm"/>
        <w:spacing w:before="0" w:after="0"/>
        <w:rPr>
          <w:caps/>
          <w:lang w:val="hu-HU"/>
        </w:rPr>
      </w:pPr>
    </w:p>
    <w:p w:rsidR="00361A7A" w:rsidRDefault="00361A7A" w:rsidP="00AA38DA">
      <w:pPr>
        <w:pStyle w:val="FCm"/>
        <w:spacing w:before="0" w:after="0"/>
        <w:rPr>
          <w:caps/>
          <w:lang w:val="hu-HU"/>
        </w:rPr>
      </w:pPr>
    </w:p>
    <w:p w:rsidR="00361A7A" w:rsidRDefault="00361A7A" w:rsidP="00AA38DA">
      <w:pPr>
        <w:pStyle w:val="FCm"/>
        <w:spacing w:before="0" w:after="0"/>
        <w:rPr>
          <w:caps/>
          <w:lang w:val="hu-HU"/>
        </w:rPr>
      </w:pPr>
    </w:p>
    <w:p w:rsidR="00361A7A" w:rsidRDefault="00361A7A" w:rsidP="002B52C1">
      <w:pPr>
        <w:pStyle w:val="FCm"/>
        <w:spacing w:before="0" w:after="0"/>
        <w:jc w:val="left"/>
        <w:rPr>
          <w:caps/>
          <w:lang w:val="hu-HU"/>
        </w:rPr>
      </w:pPr>
    </w:p>
    <w:p w:rsidR="00361A7A" w:rsidRDefault="00361A7A" w:rsidP="002B52C1">
      <w:pPr>
        <w:pStyle w:val="FCm"/>
        <w:spacing w:before="0" w:after="0"/>
        <w:jc w:val="left"/>
        <w:rPr>
          <w:caps/>
          <w:lang w:val="hu-HU"/>
        </w:rPr>
      </w:pPr>
    </w:p>
    <w:p w:rsidR="00361A7A" w:rsidRDefault="00361A7A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9C2DB3">
        <w:rPr>
          <w:rFonts w:ascii="Times New Roman" w:hAnsi="Times New Roman"/>
          <w:b/>
          <w:caps/>
          <w:sz w:val="24"/>
          <w:szCs w:val="24"/>
        </w:rPr>
        <w:t>20</w:t>
      </w:r>
      <w:r>
        <w:rPr>
          <w:rFonts w:ascii="Times New Roman" w:hAnsi="Times New Roman"/>
          <w:b/>
          <w:caps/>
          <w:sz w:val="24"/>
          <w:szCs w:val="24"/>
        </w:rPr>
        <w:t>14</w:t>
      </w:r>
      <w:r w:rsidRPr="009C2DB3">
        <w:rPr>
          <w:rFonts w:ascii="Times New Roman" w:hAnsi="Times New Roman"/>
          <w:b/>
          <w:caps/>
          <w:sz w:val="24"/>
          <w:szCs w:val="24"/>
        </w:rPr>
        <w:t>.</w:t>
      </w:r>
    </w:p>
    <w:p w:rsidR="00361A7A" w:rsidRDefault="00361A7A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61A7A" w:rsidRPr="002B52C1" w:rsidRDefault="00361A7A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61A7A" w:rsidRPr="00B25A58" w:rsidRDefault="00361A7A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BOLDVA</w:t>
      </w:r>
      <w:r w:rsidRPr="00B25A58">
        <w:rPr>
          <w:rFonts w:ascii="Times New Roman" w:hAnsi="Times New Roman"/>
          <w:b/>
          <w:bCs/>
          <w:sz w:val="24"/>
          <w:szCs w:val="24"/>
        </w:rPr>
        <w:t xml:space="preserve"> KÖZSÉGI ÖNKORMÁNYZAT</w:t>
      </w:r>
    </w:p>
    <w:p w:rsidR="00361A7A" w:rsidRDefault="00361A7A" w:rsidP="00782F57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2/2014. (II. 10</w:t>
      </w:r>
      <w:r w:rsidRPr="00B25A58">
        <w:rPr>
          <w:rFonts w:ascii="Times New Roman" w:hAnsi="Times New Roman"/>
          <w:b/>
          <w:bCs/>
          <w:sz w:val="24"/>
          <w:szCs w:val="24"/>
        </w:rPr>
        <w:t>.) sz. Ök. RENDELETE</w:t>
      </w:r>
    </w:p>
    <w:p w:rsidR="00361A7A" w:rsidRPr="00B25A58" w:rsidRDefault="00361A7A" w:rsidP="00782F57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1A7A" w:rsidRPr="00782F57" w:rsidRDefault="00361A7A" w:rsidP="00B25A5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82F57">
        <w:rPr>
          <w:rFonts w:ascii="Times New Roman" w:hAnsi="Times New Roman"/>
          <w:b/>
          <w:bCs/>
          <w:sz w:val="28"/>
          <w:szCs w:val="28"/>
        </w:rPr>
        <w:t>A Szervezeti és Működési Szabályzatról</w:t>
      </w:r>
    </w:p>
    <w:p w:rsidR="00361A7A" w:rsidRPr="00B25A58" w:rsidRDefault="00361A7A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1A7A" w:rsidRPr="00B25A58" w:rsidRDefault="00361A7A" w:rsidP="009371A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Boldva</w:t>
      </w:r>
      <w:r w:rsidRPr="00B25A58">
        <w:rPr>
          <w:rFonts w:ascii="Times New Roman" w:hAnsi="Times New Roman"/>
          <w:sz w:val="24"/>
          <w:szCs w:val="24"/>
        </w:rPr>
        <w:t xml:space="preserve"> község Önkormányzatának Képviselő-testülete </w:t>
      </w:r>
      <w:r>
        <w:rPr>
          <w:rFonts w:ascii="Times New Roman" w:hAnsi="Times New Roman"/>
          <w:sz w:val="24"/>
          <w:szCs w:val="24"/>
        </w:rPr>
        <w:t>az Alaptörvény 32. cikk (2) bekezdésében meghatározott eredeti jogalkotói hatáskörében, az Alaptörvény 32. cikk (1) bekezdés d) pontjában meghatározott feladatkörében eljárva a következőket rendeli el: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C80FB3" w:rsidRDefault="00361A7A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80FB3">
        <w:rPr>
          <w:rFonts w:ascii="Times New Roman" w:hAnsi="Times New Roman"/>
          <w:b/>
          <w:bCs/>
          <w:color w:val="000000"/>
          <w:sz w:val="28"/>
          <w:szCs w:val="28"/>
        </w:rPr>
        <w:t>I. fejezet</w:t>
      </w:r>
    </w:p>
    <w:p w:rsidR="00361A7A" w:rsidRPr="00C80FB3" w:rsidRDefault="00361A7A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61A7A" w:rsidRPr="00C80FB3" w:rsidRDefault="00361A7A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C80FB3">
        <w:rPr>
          <w:rFonts w:ascii="Times New Roman" w:hAnsi="Times New Roman"/>
          <w:b/>
          <w:bCs/>
          <w:iCs/>
          <w:color w:val="000000"/>
          <w:sz w:val="28"/>
          <w:szCs w:val="28"/>
        </w:rPr>
        <w:t>Általános rendelkezések</w:t>
      </w:r>
    </w:p>
    <w:p w:rsidR="00361A7A" w:rsidRPr="003D2277" w:rsidRDefault="00361A7A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61A7A" w:rsidRPr="00C80FB3" w:rsidRDefault="00361A7A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iCs/>
          <w:color w:val="000000"/>
          <w:sz w:val="24"/>
          <w:szCs w:val="24"/>
        </w:rPr>
        <w:t>Hivatalos elnevezések</w:t>
      </w:r>
    </w:p>
    <w:p w:rsidR="00361A7A" w:rsidRPr="00C80FB3" w:rsidRDefault="00361A7A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361A7A" w:rsidRPr="00C80FB3" w:rsidRDefault="00361A7A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1. §</w:t>
      </w:r>
    </w:p>
    <w:p w:rsidR="00361A7A" w:rsidRDefault="00361A7A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B25A58" w:rsidRDefault="00361A7A" w:rsidP="00B25A5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25A58">
        <w:rPr>
          <w:rFonts w:ascii="Times New Roman" w:hAnsi="Times New Roman"/>
          <w:sz w:val="24"/>
          <w:szCs w:val="24"/>
        </w:rPr>
        <w:t>(1) A község önkormányzatának hivatalos elnevezése:</w:t>
      </w:r>
    </w:p>
    <w:p w:rsidR="00361A7A" w:rsidRPr="00B25A58" w:rsidRDefault="00361A7A" w:rsidP="00B25A5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61A7A" w:rsidRDefault="00361A7A" w:rsidP="009371A2">
      <w:pPr>
        <w:keepNext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371A2">
        <w:rPr>
          <w:rFonts w:ascii="Times New Roman" w:hAnsi="Times New Roman"/>
          <w:b/>
          <w:sz w:val="24"/>
          <w:szCs w:val="24"/>
        </w:rPr>
        <w:t>BOLDVA KÖZSÉG ÖNKORMÁNYZATA</w:t>
      </w:r>
    </w:p>
    <w:p w:rsidR="00361A7A" w:rsidRPr="009371A2" w:rsidRDefault="00361A7A" w:rsidP="009371A2">
      <w:pPr>
        <w:keepNext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361A7A" w:rsidRPr="00B25A58" w:rsidRDefault="00361A7A" w:rsidP="009371A2">
      <w:pPr>
        <w:keepNext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25A58">
        <w:rPr>
          <w:rFonts w:ascii="Times New Roman" w:hAnsi="Times New Roman"/>
          <w:sz w:val="24"/>
          <w:szCs w:val="24"/>
        </w:rPr>
        <w:t xml:space="preserve">Az önkormányzat pontos címe: 3794 </w:t>
      </w:r>
      <w:r>
        <w:rPr>
          <w:rFonts w:ascii="Times New Roman" w:hAnsi="Times New Roman"/>
          <w:sz w:val="24"/>
          <w:szCs w:val="24"/>
        </w:rPr>
        <w:t>Boldva</w:t>
      </w:r>
      <w:r w:rsidRPr="00B25A5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Széchenyi István út 5</w:t>
      </w:r>
      <w:r w:rsidRPr="00B25A58">
        <w:rPr>
          <w:rFonts w:ascii="Times New Roman" w:hAnsi="Times New Roman"/>
          <w:sz w:val="24"/>
          <w:szCs w:val="24"/>
        </w:rPr>
        <w:t>. szám</w:t>
      </w:r>
    </w:p>
    <w:p w:rsidR="00361A7A" w:rsidRDefault="00361A7A" w:rsidP="009371A2">
      <w:pPr>
        <w:widowControl w:val="0"/>
        <w:numPr>
          <w:ilvl w:val="0"/>
          <w:numId w:val="5"/>
        </w:numPr>
        <w:tabs>
          <w:tab w:val="clear" w:pos="750"/>
          <w:tab w:val="left" w:pos="360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képviselő-testület hivatalos elnevezése:</w:t>
      </w:r>
    </w:p>
    <w:p w:rsidR="00361A7A" w:rsidRDefault="00361A7A" w:rsidP="009371A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</w:p>
    <w:p w:rsidR="00361A7A" w:rsidRPr="009371A2" w:rsidRDefault="00361A7A" w:rsidP="00AA3F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371A2">
        <w:rPr>
          <w:rFonts w:ascii="Times New Roman" w:hAnsi="Times New Roman"/>
          <w:b/>
          <w:sz w:val="24"/>
          <w:szCs w:val="24"/>
        </w:rPr>
        <w:t>Boldva Község Önkormányzat Képviselő-testülete</w:t>
      </w:r>
    </w:p>
    <w:p w:rsidR="00361A7A" w:rsidRDefault="00361A7A" w:rsidP="00AA3F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361A7A" w:rsidRDefault="00361A7A" w:rsidP="009371A2">
      <w:pPr>
        <w:widowControl w:val="0"/>
        <w:numPr>
          <w:ilvl w:val="0"/>
          <w:numId w:val="5"/>
        </w:numPr>
        <w:tabs>
          <w:tab w:val="clear" w:pos="750"/>
          <w:tab w:val="num" w:pos="0"/>
          <w:tab w:val="left" w:pos="360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képviselő-testület hivatalának elnevezése, székhelye:</w:t>
      </w:r>
      <w:r w:rsidRPr="00B25A58">
        <w:rPr>
          <w:rFonts w:ascii="Times New Roman" w:hAnsi="Times New Roman"/>
          <w:sz w:val="24"/>
          <w:szCs w:val="24"/>
        </w:rPr>
        <w:t xml:space="preserve"> </w:t>
      </w:r>
    </w:p>
    <w:p w:rsidR="00361A7A" w:rsidRPr="00B25A58" w:rsidRDefault="00361A7A" w:rsidP="009371A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</w:p>
    <w:p w:rsidR="00361A7A" w:rsidRPr="009371A2" w:rsidRDefault="00361A7A" w:rsidP="00AA3F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371A2">
        <w:rPr>
          <w:rFonts w:ascii="Times New Roman" w:hAnsi="Times New Roman"/>
          <w:b/>
          <w:sz w:val="24"/>
          <w:szCs w:val="24"/>
        </w:rPr>
        <w:t>Boldvai Közös Önkormányzati Hivatal</w:t>
      </w:r>
    </w:p>
    <w:p w:rsidR="00361A7A" w:rsidRDefault="00361A7A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371A2">
        <w:rPr>
          <w:rFonts w:ascii="Times New Roman" w:hAnsi="Times New Roman"/>
          <w:b/>
          <w:sz w:val="24"/>
          <w:szCs w:val="24"/>
        </w:rPr>
        <w:t>3794 Boldva, Széchenyi István út 5.</w:t>
      </w:r>
    </w:p>
    <w:p w:rsidR="00361A7A" w:rsidRDefault="00361A7A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361A7A" w:rsidRPr="00C80FB3" w:rsidRDefault="00361A7A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>Az önkormányzat jelképei</w:t>
      </w:r>
    </w:p>
    <w:p w:rsidR="00361A7A" w:rsidRPr="00C80FB3" w:rsidRDefault="00361A7A" w:rsidP="00AA3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2. §</w:t>
      </w:r>
    </w:p>
    <w:p w:rsidR="00361A7A" w:rsidRDefault="00361A7A" w:rsidP="00AA3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AA3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(1) Boldva község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 jelképei a címer és a zászló.</w:t>
      </w: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(2) A jelképek leírását és használatuk rendjét </w:t>
      </w:r>
      <w:r>
        <w:rPr>
          <w:rFonts w:ascii="Times New Roman" w:hAnsi="Times New Roman"/>
          <w:color w:val="000000"/>
          <w:sz w:val="24"/>
          <w:szCs w:val="24"/>
        </w:rPr>
        <w:t xml:space="preserve">külön </w:t>
      </w:r>
      <w:r w:rsidRPr="003D2277">
        <w:rPr>
          <w:rFonts w:ascii="Times New Roman" w:hAnsi="Times New Roman"/>
          <w:color w:val="000000"/>
          <w:sz w:val="24"/>
          <w:szCs w:val="24"/>
        </w:rPr>
        <w:t>önkormányzati rendelet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szabályozza.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61A7A" w:rsidRPr="00C80FB3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iCs/>
          <w:color w:val="000000"/>
          <w:sz w:val="24"/>
          <w:szCs w:val="24"/>
        </w:rPr>
        <w:t>Az önkormányzat szervei által használt bélyegzők leírása</w:t>
      </w:r>
    </w:p>
    <w:p w:rsidR="00361A7A" w:rsidRPr="00C80FB3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361A7A" w:rsidRPr="00C80FB3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3. §</w:t>
      </w:r>
    </w:p>
    <w:p w:rsidR="00361A7A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F005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F00532" w:rsidRDefault="00361A7A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(1) A Községi Önkormányzat által használt bélyegző: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Boldva Községi Önkormányzat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feliratú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körbélyegző, közepén a Magyar Köztársaság címerével.</w:t>
      </w:r>
    </w:p>
    <w:p w:rsidR="00361A7A" w:rsidRDefault="00361A7A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(2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jegyző aláírását hitelesítő bélyegző: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Boldvai Közös Önkormányzati Hivatala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feliratú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körbélyegző,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közepén a Magyar Köztársaság címerével.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61A7A" w:rsidRPr="003D2277" w:rsidRDefault="00361A7A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(3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Egyéb, az önkormányzati feladatok ellátását elősegítő bélyegzők is használhatók, ezek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engedélyezésére a jegyző jogosult.</w:t>
      </w:r>
    </w:p>
    <w:p w:rsidR="00361A7A" w:rsidRDefault="00361A7A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(4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bélyegző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nyilván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tartás vezetése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feladata.</w:t>
      </w:r>
    </w:p>
    <w:p w:rsidR="00361A7A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61A7A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61A7A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61A7A" w:rsidRPr="00C80FB3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80FB3">
        <w:rPr>
          <w:rFonts w:ascii="Times New Roman" w:hAnsi="Times New Roman"/>
          <w:b/>
          <w:bCs/>
          <w:color w:val="000000"/>
          <w:sz w:val="28"/>
          <w:szCs w:val="28"/>
        </w:rPr>
        <w:t>II. fejezet</w:t>
      </w:r>
    </w:p>
    <w:p w:rsidR="00361A7A" w:rsidRPr="00C80FB3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361A7A" w:rsidRPr="00C80FB3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C80FB3">
        <w:rPr>
          <w:rFonts w:ascii="Times New Roman" w:hAnsi="Times New Roman"/>
          <w:b/>
          <w:bCs/>
          <w:iCs/>
          <w:color w:val="000000"/>
          <w:sz w:val="28"/>
          <w:szCs w:val="28"/>
        </w:rPr>
        <w:t>Az önkormányzat szervezeti felépítése</w:t>
      </w:r>
    </w:p>
    <w:p w:rsidR="00361A7A" w:rsidRPr="00C80FB3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61A7A" w:rsidRPr="00D46BB5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1. A"/>
        </w:smartTagPr>
        <w:r w:rsidRPr="00D46BB5">
          <w:rPr>
            <w:rFonts w:ascii="Times New Roman" w:hAnsi="Times New Roman"/>
            <w:b/>
            <w:bCs/>
            <w:iCs/>
            <w:color w:val="000000"/>
            <w:sz w:val="24"/>
            <w:szCs w:val="24"/>
          </w:rPr>
          <w:t>1. A</w:t>
        </w:r>
      </w:smartTag>
      <w:r w:rsidRPr="00D46BB5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képviselő-testület</w:t>
      </w:r>
    </w:p>
    <w:p w:rsidR="00361A7A" w:rsidRPr="00C80FB3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61A7A" w:rsidRPr="00D46BB5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D46BB5">
        <w:rPr>
          <w:rFonts w:ascii="Times New Roman" w:hAnsi="Times New Roman"/>
          <w:b/>
          <w:i/>
          <w:iCs/>
          <w:color w:val="000000"/>
          <w:sz w:val="24"/>
          <w:szCs w:val="24"/>
        </w:rPr>
        <w:t>A képviselő-testület összetétele, hatásköre</w:t>
      </w:r>
    </w:p>
    <w:p w:rsidR="00361A7A" w:rsidRPr="00C80FB3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61A7A" w:rsidRPr="00C80FB3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4. §</w:t>
      </w:r>
    </w:p>
    <w:p w:rsidR="00361A7A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186EEF" w:rsidRDefault="00361A7A" w:rsidP="00186EEF">
      <w:pPr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6EEF">
        <w:rPr>
          <w:rFonts w:ascii="Times New Roman" w:hAnsi="Times New Roman"/>
          <w:sz w:val="24"/>
          <w:szCs w:val="24"/>
        </w:rPr>
        <w:t xml:space="preserve">A Képviselő-testület tagjainak száma: </w:t>
      </w:r>
      <w:r>
        <w:rPr>
          <w:rFonts w:ascii="Times New Roman" w:hAnsi="Times New Roman"/>
          <w:sz w:val="24"/>
          <w:szCs w:val="24"/>
        </w:rPr>
        <w:t>7</w:t>
      </w:r>
      <w:r w:rsidRPr="00186EEF">
        <w:rPr>
          <w:rFonts w:ascii="Times New Roman" w:hAnsi="Times New Roman"/>
          <w:sz w:val="24"/>
          <w:szCs w:val="24"/>
        </w:rPr>
        <w:t xml:space="preserve"> fő.</w:t>
      </w:r>
    </w:p>
    <w:p w:rsidR="00361A7A" w:rsidRPr="00C80FB3" w:rsidRDefault="00361A7A" w:rsidP="00C80FB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186EEF">
        <w:rPr>
          <w:rFonts w:ascii="Times New Roman" w:hAnsi="Times New Roman"/>
          <w:sz w:val="24"/>
          <w:szCs w:val="24"/>
        </w:rPr>
        <w:tab/>
      </w:r>
      <w:r w:rsidRPr="00C80FB3">
        <w:rPr>
          <w:rFonts w:ascii="Times New Roman" w:eastAsia="TimesNewRomanOOEnc" w:hAnsi="Times New Roman"/>
          <w:color w:val="000000"/>
          <w:sz w:val="24"/>
          <w:szCs w:val="24"/>
        </w:rPr>
        <w:t xml:space="preserve">A megválasztott polgármester a képviselő-testület tagja. </w:t>
      </w:r>
    </w:p>
    <w:p w:rsidR="00361A7A" w:rsidRPr="00C80FB3" w:rsidRDefault="00361A7A" w:rsidP="00C80FB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i/>
          <w:color w:val="000000"/>
          <w:sz w:val="24"/>
          <w:szCs w:val="24"/>
        </w:rPr>
      </w:pPr>
      <w:r w:rsidRPr="00C80FB3">
        <w:rPr>
          <w:rFonts w:ascii="Times New Roman" w:eastAsia="TimesNewRomanOOEnc" w:hAnsi="Times New Roman"/>
          <w:i/>
          <w:color w:val="000000"/>
          <w:sz w:val="24"/>
          <w:szCs w:val="24"/>
        </w:rPr>
        <w:t xml:space="preserve"> (A képviselők névsorát az SZMSZ. 1. számú függeléke tartalmazza.)</w:t>
      </w:r>
    </w:p>
    <w:p w:rsidR="00361A7A" w:rsidRPr="00C80FB3" w:rsidRDefault="00361A7A" w:rsidP="00C80FB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186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(2)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Képviselő-testület a polgármester helyettesítésére, munkájának segítésére </w:t>
      </w:r>
      <w:r>
        <w:rPr>
          <w:rFonts w:ascii="Times New Roman" w:hAnsi="Times New Roman"/>
          <w:color w:val="000000"/>
          <w:sz w:val="24"/>
          <w:szCs w:val="24"/>
        </w:rPr>
        <w:t xml:space="preserve">alpolgármestert választ. </w:t>
      </w:r>
      <w:r w:rsidRPr="003D2277">
        <w:rPr>
          <w:rFonts w:ascii="Times New Roman" w:hAnsi="Times New Roman"/>
          <w:color w:val="000000"/>
          <w:sz w:val="24"/>
          <w:szCs w:val="24"/>
        </w:rPr>
        <w:t>A polgár</w:t>
      </w:r>
      <w:r>
        <w:rPr>
          <w:rFonts w:ascii="Times New Roman" w:hAnsi="Times New Roman"/>
          <w:color w:val="000000"/>
          <w:sz w:val="24"/>
          <w:szCs w:val="24"/>
        </w:rPr>
        <w:t xml:space="preserve">mester és az alpolgármester </w:t>
      </w:r>
      <w:r w:rsidRPr="003D2277">
        <w:rPr>
          <w:rFonts w:ascii="Times New Roman" w:hAnsi="Times New Roman"/>
          <w:color w:val="000000"/>
          <w:sz w:val="24"/>
          <w:szCs w:val="24"/>
        </w:rPr>
        <w:t>együttes távolléte vagy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akadályoztatása esetén a te</w:t>
      </w:r>
      <w:r>
        <w:rPr>
          <w:rFonts w:ascii="Times New Roman" w:hAnsi="Times New Roman"/>
          <w:color w:val="000000"/>
          <w:sz w:val="24"/>
          <w:szCs w:val="24"/>
        </w:rPr>
        <w:t>stületi ülést a Szociális, Egészségügyi, Jogi és Ügyrendi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 Bizottság elnöke hívja össze és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vezeti.</w:t>
      </w:r>
    </w:p>
    <w:p w:rsidR="00361A7A" w:rsidRPr="003D2277" w:rsidRDefault="00361A7A" w:rsidP="00186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1A7A" w:rsidRPr="00492622" w:rsidRDefault="00361A7A" w:rsidP="00492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(3</w:t>
      </w:r>
      <w:r w:rsidRPr="00696C6D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696C6D">
        <w:rPr>
          <w:rFonts w:ascii="Times New Roman" w:eastAsia="TimesNewRomanOOEnc" w:hAnsi="Times New Roman"/>
          <w:color w:val="000000"/>
          <w:sz w:val="24"/>
          <w:szCs w:val="24"/>
        </w:rPr>
        <w:t xml:space="preserve">Az Ötv. 2. § (2) bekezdése alapján a képviselő-testület bizottságra átruházott hatásköreit e </w:t>
      </w:r>
      <w:r>
        <w:rPr>
          <w:rFonts w:ascii="Times New Roman" w:hAnsi="Times New Roman"/>
          <w:color w:val="000000"/>
          <w:sz w:val="24"/>
          <w:szCs w:val="24"/>
        </w:rPr>
        <w:t>rendelet 19</w:t>
      </w:r>
      <w:r w:rsidRPr="00696C6D">
        <w:rPr>
          <w:rFonts w:ascii="Times New Roman" w:hAnsi="Times New Roman"/>
          <w:color w:val="000000"/>
          <w:sz w:val="24"/>
          <w:szCs w:val="24"/>
        </w:rPr>
        <w:t>. §-a tartalmazza.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61A7A" w:rsidRPr="002B52C1" w:rsidRDefault="00361A7A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A képviselő-testület működése</w:t>
      </w:r>
    </w:p>
    <w:p w:rsidR="00361A7A" w:rsidRPr="002B52C1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361A7A" w:rsidRPr="002B52C1" w:rsidRDefault="00361A7A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hAnsi="Times New Roman"/>
          <w:b/>
          <w:i/>
          <w:iCs/>
          <w:color w:val="000000"/>
          <w:sz w:val="24"/>
          <w:szCs w:val="24"/>
        </w:rPr>
        <w:t>A testületi ülések előkészítése</w:t>
      </w:r>
    </w:p>
    <w:p w:rsidR="00361A7A" w:rsidRPr="00C80FB3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Default="00361A7A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5. §</w:t>
      </w:r>
    </w:p>
    <w:p w:rsidR="00361A7A" w:rsidRPr="00C80FB3" w:rsidRDefault="00361A7A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(1)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képviselő-testület éves munkaterv alapján végzi munkáját, melyet a polgármester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terjeszt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elő.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(2)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munkaterv összeállítása során szem előtt kell tartani az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Mö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tv. azon rendelkezését,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miszerint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képviselő-testület évente legalább 6 ülést tart.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(3)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munkatervet a képviselő-testület általában az előző év utolsó ülésén tárgyalja és hagyja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jóvá.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>(4) A munkaterv elkészítésére javaslatot kell kérni: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helyi képviselőktől,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tisztségviselőktől,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pártoktól, társadalmi szervezetektől,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önkormányzat intézményeitől,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-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munkatársaitól.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>(5) A munkaterv tartalmazza: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tárgyév fő feladatait,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ülések időpontját és helyszínét,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előkészítésben résztvevők körét,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szükséges bizottsági részvételt, állásfoglalást, véleményezést,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adott évben tervezett közmeghal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lgatások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időpontját,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helyszínét.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6.§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Év közben felmerülő sürgős feladat megvalósítása érdekében a polgármester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munkatervtől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eltérő időpontra is összehívhatja a képviselő-testületet.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(2)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képviselők ¼-ének, illetve bármely bizottság indítványára rendkívüli ülést kell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összehívni, az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Mö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tv.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44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. §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-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ban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foglalt határidő figyelembe vételével.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Rendkívüli ülésen kizárólag az(ok) a napirendi pont(ok) tárgyalható(k), amely(ek)et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polgármester meghívója, illetve az összehívásra vonatkozó indítvány tartalmazott.</w:t>
      </w:r>
    </w:p>
    <w:p w:rsidR="00361A7A" w:rsidRDefault="00361A7A" w:rsidP="00696C6D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7.§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képviselő-testület évente egy alkalommal, 30 nappal előre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meghirdetett időpontban,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közmeghallgatást tart.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testületi ülések időpontjáról, helyérő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l, napirendjéről a Boldvai Közös Önkormányzati Hivatal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hirdetőtábláján és a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községi falu Tv-ben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elhelyezett hirdetmény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útján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legalább 5 nappal a tervezett időpont előtt értesíteni kell a lakosságot.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8.§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képviselő-testület elé kerülő előterjesztések, indítványok írásban készülnek. Szóbeli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előterjesztésre indokolt esetben – legalább az ülés előtt egy órával jelezve annak szándékát -,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polgármester javaslatára kerülhet sor.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Az írásos előterjesztések két részből állnak. Az első rész tartalmazza az adott témával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kapcsolatos legfontosabb információkat, a helyzetfeltárást, a probléma vázolását,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megoldásra vonatkozó konkrét döntési javaslatot (vagy alternatívákat), illetve azok rövid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indoklását. A második rész a rendelet-tervezetet, illetve a határozati javaslatot foglalja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magában, az intézkedésre javasoltak, illetve a végrehajtásra kötelezettek pontos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megjelölésével és a végrehajtás határidejével.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A képviselő-testület elé írásos előterjesztést a polgármester, a képviselők, a jegyző,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bizottság elnöke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tehetnek, valamint, akit erre a polgármester felkér. Külső szervektől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érkező javaslatokat, indítványokat a fent felsoroltak közül, az egyébként arra hatáskörrel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rendelkező terjeszthet a képviselő-testület elé.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(4) A bizottság az általa előzetesen tárgyalt előterjesztéshez írásban mellékelheti véleményét,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illetve azt a testületi ülésen az elnök vagy az általa kijelölt bizottsági tag szóban ismerteti.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jogszabály vagy testületi határozat alapján bizottsági tárgyalásra kiadott témában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bizottság köteles véleményt nyilvánítani, és azt a testülettel megismertetni.</w:t>
      </w: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(5) A testületi ülés napirendjére kerülő előterjesztéseket minden esetben előzetesen be kell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mutatni a jegyzőnek, törvényességi ellenőrzés céljából.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(6) Az írásbeli előterjesztéshez módosító indítványt írásban a jegyzőhöz lehet benyújtani,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előterjesztést megtárgyaló bizottság ülését megelőző munkanap déli 12.00 óráig.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9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képviselő-testület indokolt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esetben több alkalommal tárgyalhatj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a következő témákban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beterjesztett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előterjesztéseket: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átfogó gazdasági program,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önkormányzati rendelet-tervezetek,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hosszú távú településfejlesztési koncepció,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- általános rendezési terv.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10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361A7A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(1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testületi ülésre szóló meghívót és előterjesztéseket úgy kell kézbesíteni, hogy azt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képviselők és a meghívottak legalább 5, rendkívüli ülés (6. §) esetén lehetőleg 2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nappal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ülés napja előtt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megkapják. Rendkívüli testületi ülést halaszthatatlanul sürgős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esetben rövid úton (telefonon)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is össze lehet hívni.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(2)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haladéktalanul gondoskodik arról, hogy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testületi ülés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meghívója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 Boldvai Közös Önkormányzati Hivatal hirdetőtábláján és a falu Tv- en hirdetmény útján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közzétételre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kerüljön.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(3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Képviselő-testület rendes ülésére meg kell hívni: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települési képviselőket,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jegyzőt,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napirendi pontok előadóit,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akiket a polgármester saját jo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gkörében, valamint a bizottság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javaslatára indokoltnak tart.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(4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Rendkívüli ülésre a képviselő-testület tagjain, továbbá a jegyzőn kívül az előterjesztés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készítőjét, szakértőjét és érintettjét kell meghívni.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(5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képviselő-testület az önszerveződő közösségek vezetőit üléseire - az őket érintő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kérdésben -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tanácskozási joggal meghívja.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(6) A képviselő-testület főszabály szerint a napi rendeket nyilvános ülésen tárgyalja. Zárt ülést tart a képviselő-testület az Mötv. 46. § (2) és (3) bekezdés rendelkezése szerint.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2B52C1" w:rsidRDefault="00361A7A" w:rsidP="00D46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testületi ülések menete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11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napirendek tárgyalásának általános szabályai a következők: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ülés megnyitását követően a polgármester a jelenléti ív alapján megállapítja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határozatképességet,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javaslatot tesz a napirendre,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napirendek szerint megadja a szót az előterjesztőknek, akik az írásos előterjesztéshez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szóbeli kiegészítést tehetnek,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ezután a bizottság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ok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elnöke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i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(megbízottja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i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ismerteti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k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a bizottság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ok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álláspontját,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majd a testületi tagok jelentkezésük sorrendjében kérdéseket tehetnek fel, a kérdésekre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előterjesztő a napirend lezárása előtt válaszol.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napirendi pont feletti vita, illetve a testületi ülést záró „egyéb indítványok, javaslatok"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során a képviselők elmondják véleményüket, javaslatuka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t, módosító indítványt tehetnek.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vita lezárását követően a polgármester szót ad az előterjesztőnek, majd összefoglalja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elhangzottakat, és elrendeli a szavazást. Ha az előterjesztéshez módosító indítványt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nyújtottak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be, először annak elfogadásáról kell dönteni. Több módosító indítvány esetén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azokról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polgármester által meghatározott sorrendben kell szavazni. A módosító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indítványok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elfogadásához olyan szavazati arány szükséges, amilyen az alap előterjesztés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elfogadásához kell. Ha a módosító indítvánnyal az előterjesztő egyetért, azt befogadja, vagy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módosító/kiegészítő javaslatot maga az előterjesztő teszi, az indítványt úgy kell tekinteni,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mintha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az előterjesztésnek eredetileg is részét képezte volna, ezért külön szavazni róla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nem kell.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vita lezárását követően, a szavazás elrendelésétől annak befejezéséig sem érdemi, sem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ügyrendi hozzászólásnak helye nincs, a személyes érintettség bejelentését kivéve.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Szavazni csak személyesen lehet, a szavazás során a szavazatot indokolni nem kell és nem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lehet.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Eredménytelen szavazás esetén, vagy ha a szavazás eredményét illető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en kétség merül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fel,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polgármester a szavazást egy alkalommal megismételtetheti.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vita során bármikor, illetve a szavazás előtt a jegyzőnek szót kell adni, ha a napirendhez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kapcsolódóan törvényességi észrevételt kíván tenni.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Negyedévente a testület napirendjére kell tűzni a lejárt határidejű határozatokról szóló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jelentést, melyet a jegyző terjeszt elő.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Ügyrendi javaslattal a tárgyalás során bármikor lehet élni. Ügyrendi javaslatnak minősül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minden, a tárgyalt napirend érdemét nem érintő olyan javaslat, amely a tárgyalás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folytatásának (1) bekezdésében meghatározott módjától való eltérésre, a szavazás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általánostól eltérő formájára, technikájára (pl. név szerinti szavazásra) vonatkozik.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ügyrendi javaslat elfogadásáról a képviselő-testület egyszerű többséggel (külön alakszerű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határozat meghozatala nélkül) szavaz.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A polgármester a tanácskozás rendjének fenntartása érdekében: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figyelmezteti azt a hozzászólót, aki eltért a tárgytól, a hozzászólásra rendelkezésre álló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időkeretet túllépi, vagy másokat sértő megjegyzést tesz,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ismételt sértő megjegyzés esetén megvonhatja a szót.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(4) Akit a testületi ülésen megszólítottak, vagy általa méltatlannak tartott támadás ért,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polgármester engedélyével válaszolhat.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(5) A polgármester rendreutasítja azt a személyt, aki az ülés munkáját zavarja.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12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(1) A képviselők az ülés előtt legalább 3 nappal írásban, illetve az ülésen szóban interpellációt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nyújthatnak be, kérdést intézhetnek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a polgármesterhez, a bizottság elnöké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hez, vagy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jegyzőhöz.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megkérdezett az ülésen szóban, vagy 15 napon belül írásban köteles az interpellációra,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illetve a kérdésre válaszolni.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Interpelláció esetén a válasz elfogadásáról a képviselő-testület egyszerű szótöbbséggel dönt.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2B52C1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Döntéshozatal</w:t>
      </w: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i/>
          <w:iCs/>
          <w:color w:val="000000"/>
          <w:sz w:val="24"/>
          <w:szCs w:val="24"/>
        </w:rPr>
      </w:pP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13.§</w:t>
      </w:r>
    </w:p>
    <w:p w:rsidR="00361A7A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testület határozatképes, ha az ülése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n a képviselők több mint fele, 4 fő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jelen van</w:t>
      </w:r>
    </w:p>
    <w:p w:rsidR="00361A7A" w:rsidRPr="003D2277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.</w:t>
      </w:r>
    </w:p>
    <w:p w:rsidR="00361A7A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(2)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Határozatképtelenség esetén a polgármester új időpontr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a hívja össze a testületet, a 10.§ (2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bekezdésében foglalt kézbesítési határidőket is figyelembe véve.</w:t>
      </w:r>
    </w:p>
    <w:p w:rsidR="00361A7A" w:rsidRPr="003D2277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(3) A döntéshozatal formáját az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Mö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tv.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48.§ valamint a 49.§ és az 50.§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alapján kell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meghatározni.</w:t>
      </w:r>
    </w:p>
    <w:p w:rsidR="00361A7A" w:rsidRPr="003D2277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(4) A minősített többségű döntéshe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z legalább 4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képviselő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egybehangzó szavazata szükséges.</w:t>
      </w:r>
    </w:p>
    <w:p w:rsidR="00361A7A" w:rsidRPr="003D2277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(5)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Azt a javaslatot, amely a szükséges többséget nem kapja meg, elvetettnek kell tekinteni.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képviselő-testület minősített többséggel dönthet arról, hogy az elvetett javaslatot mikor lehet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legközelebb napirendre tűzni. Szavazategyenlőség esetén (ha az igen és a nem szavazatok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száma megegyezik, vagy az igen szavazatok száma a nem és a tartózkodások számával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megegyezik) úgy kell tekinteni, hogy az előterjesztés nem került elfogadásra.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</w:p>
    <w:p w:rsidR="00361A7A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(6) Tájékoztató esetén a polgármester az előterjesztésben foglaltak tudomásulvételét kéri,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szavazásra és határozathozatalra nem kerül sor.</w:t>
      </w:r>
    </w:p>
    <w:p w:rsidR="00361A7A" w:rsidRPr="003D2277" w:rsidRDefault="00361A7A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(7) Beszámoló esetén a képviselő-testület az általános szabályok szerint szavaz, és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beszámoló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tartalmának elfogadásáról határozatot hoz.</w:t>
      </w: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(8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) A szavazás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kézfelemeléssel történik.</w:t>
      </w: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(9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képviselő-testület bármely képviselő javaslatára, egyszerű szótöbbséggel név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szerinti szavazást rendelhet el.</w:t>
      </w: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(10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titkos szavazás le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bonyolítása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Szociális Egészségügyi Ügyrendi és Jogi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Bizottság,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valamint a jegyző, a név szerinti szavazás lefolytatása a jegyző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feladata.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2B52C1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döntések nyilvánosságra hozatala</w:t>
      </w: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i/>
          <w:iCs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14.§</w:t>
      </w: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(1)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A képviselő-testület üléséről az Mötv. 52.§ (1) bekezdésének megfelelő tartalommal jegyzőkönyv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készül. </w:t>
      </w: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jegyzőkö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nyvet a polgármester és a jegyző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írja alá.</w:t>
      </w: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8E2C2E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A képviselő-testület nyilvános üléséről készü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lt jegyzőkönyvet a Boldvai Közös Önkormányzati Hivatal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hivatali helyiségében hivatali időben bárki megtekintheti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.</w:t>
      </w: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(4) Az önkormá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nyzat rendeletét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hirdetőtábláján 15 napra történő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kifüggesztéssel kell kihirdetni, emellett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a falu Tv-ben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történő közzététellel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is tájékoztatni kell.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2B52C1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</w:pPr>
      <w:r w:rsidRPr="002B52C1"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  <w:t>2. A települési képviselők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i/>
          <w:iCs/>
          <w:color w:val="000000"/>
          <w:sz w:val="24"/>
          <w:szCs w:val="24"/>
        </w:rPr>
      </w:pPr>
    </w:p>
    <w:p w:rsidR="00361A7A" w:rsidRPr="002B52C1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képviselő-testület tagjainak jogai és kötelezettségei</w:t>
      </w: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i/>
          <w:iCs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15.§</w:t>
      </w: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képviselők jogai és kötelezettségei azonosak.</w:t>
      </w: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képviselői tevékenységgel összefüggő ügyben eljáró képviselőt a polgármester,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alpolgármester, a jegyző,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valamint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ügyintézői soron kívül fogadják.</w:t>
      </w: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16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(1)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A képvis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elői munkájáért külön önkormányzati rendeletben meghatározott tiszteletdíjra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jogosult. </w:t>
      </w: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17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361A7A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bizottsági tag távolmaradását lehetőleg előre köteles jelezni a bizottság elnökének,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képviselő a képviselő-testületi ülésről való távolmaradás esetén a polgármesternek, aki ezt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jelenléti íven „igazoltan távollévő” megjegyzéssel, saját aláírásával jelzi az érintett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személy neve mellett.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bizottsági és képviselő-testületi jelen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léti ívek őrzése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feladata.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jelzi a polgármesternek a sorozatos indokolatlan távolmaradásokat,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aki kezdeményezi a helyi önkormányzati képviselők jogállásának egyes kérdéseiről szóló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törvényben, illetve a polgármesteri tisztség ellátásának egyes kérdéseiről és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önkormányzati képviselők tiszteletdíjáról szóló törvényben foglalt jogkövetkezmények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alkalmaz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ását.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2B52C1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</w:pPr>
      <w:r w:rsidRPr="002B52C1"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  <w:t>3. A képviselő-testület bizottságai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/>
          <w:iCs/>
          <w:color w:val="000000"/>
          <w:sz w:val="24"/>
          <w:szCs w:val="24"/>
        </w:rPr>
      </w:pP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18.§</w:t>
      </w: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(1) </w:t>
      </w:r>
      <w:r w:rsidRPr="00935554">
        <w:rPr>
          <w:rFonts w:ascii="Times New Roman" w:hAnsi="Times New Roman"/>
          <w:sz w:val="24"/>
          <w:szCs w:val="24"/>
        </w:rPr>
        <w:t>A képviselő - testület az alábbi bizottságo</w:t>
      </w:r>
      <w:r>
        <w:rPr>
          <w:rFonts w:ascii="Times New Roman" w:hAnsi="Times New Roman"/>
          <w:sz w:val="24"/>
          <w:szCs w:val="24"/>
        </w:rPr>
        <w:t>kat</w:t>
      </w:r>
      <w:r w:rsidRPr="00935554">
        <w:rPr>
          <w:rFonts w:ascii="Times New Roman" w:hAnsi="Times New Roman"/>
          <w:sz w:val="24"/>
          <w:szCs w:val="24"/>
        </w:rPr>
        <w:t xml:space="preserve"> hozza létre</w:t>
      </w:r>
      <w:r>
        <w:rPr>
          <w:rFonts w:ascii="Times New Roman" w:hAnsi="Times New Roman"/>
          <w:sz w:val="24"/>
          <w:szCs w:val="24"/>
        </w:rPr>
        <w:t>:</w:t>
      </w: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61A7A" w:rsidRPr="00782F57" w:rsidRDefault="00361A7A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2F57">
        <w:rPr>
          <w:rFonts w:ascii="Times New Roman" w:hAnsi="Times New Roman"/>
          <w:b/>
          <w:sz w:val="24"/>
          <w:szCs w:val="24"/>
        </w:rPr>
        <w:t>Pénzügyi Bizottság (3 fő)</w:t>
      </w:r>
    </w:p>
    <w:p w:rsidR="00361A7A" w:rsidRPr="00782F57" w:rsidRDefault="00361A7A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2F57">
        <w:rPr>
          <w:rFonts w:ascii="Times New Roman" w:hAnsi="Times New Roman"/>
          <w:b/>
          <w:sz w:val="24"/>
          <w:szCs w:val="24"/>
        </w:rPr>
        <w:t>Szociális Egészségügyi Ügyrendi és Jogi Bizottság (9 fő)</w:t>
      </w:r>
    </w:p>
    <w:p w:rsidR="00361A7A" w:rsidRPr="00782F57" w:rsidRDefault="00361A7A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</w:t>
      </w:r>
      <w:r w:rsidRPr="00782F57">
        <w:rPr>
          <w:rFonts w:ascii="Times New Roman" w:hAnsi="Times New Roman"/>
          <w:i/>
          <w:sz w:val="24"/>
          <w:szCs w:val="24"/>
        </w:rPr>
        <w:t>A bizottságok személyi összetételét és feladatkörét a SZMSZ 2. számú függeléke tartalmazza.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361A7A" w:rsidRPr="00782F57" w:rsidRDefault="00361A7A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(2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) </w:t>
      </w:r>
      <w:r w:rsidRPr="00782F57">
        <w:rPr>
          <w:rFonts w:ascii="Times New Roman" w:eastAsia="TimesNewRomanOOEnc" w:hAnsi="Times New Roman"/>
          <w:bCs/>
          <w:color w:val="000000"/>
          <w:sz w:val="24"/>
          <w:szCs w:val="24"/>
        </w:rPr>
        <w:t>A bizottság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előzetesen véleményezi:</w:t>
      </w:r>
    </w:p>
    <w:p w:rsidR="00361A7A" w:rsidRPr="003D2277" w:rsidRDefault="00361A7A" w:rsidP="00F0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- az éves munkatervet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költségvetés és módosításai, valamint a zárszámadás tervezetét,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helyi adórendelet-tervezetét,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Képvi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selő-testület és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SZMSZ-ét, annak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módosítását,</w:t>
      </w:r>
    </w:p>
    <w:p w:rsidR="00361A7A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696C6D">
        <w:rPr>
          <w:rFonts w:ascii="Times New Roman" w:eastAsia="TimesNewRomanOOEnc" w:hAnsi="Times New Roman"/>
          <w:color w:val="000000"/>
          <w:sz w:val="24"/>
          <w:szCs w:val="24"/>
        </w:rPr>
        <w:t>- a településrendezési tervet (TRT) és annak módosítását.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(3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Képviselő-testület szükség esetén egy konkrét feladat ellátására, illetve egy adott ügy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kivizsgálására eseti bizottságot hozhat létre. Az eseti bizottság létrehozására az állandó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bizottságokra vonatkozó szabályok az irányadók, működésére a létrehozó határozatban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foglaltak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irányadók.</w:t>
      </w: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782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2B52C1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bizottságra átruházott hatáskörök</w:t>
      </w:r>
    </w:p>
    <w:p w:rsidR="00361A7A" w:rsidRPr="00782F57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color w:val="000000"/>
          <w:sz w:val="24"/>
          <w:szCs w:val="24"/>
        </w:rPr>
      </w:pPr>
    </w:p>
    <w:p w:rsidR="00361A7A" w:rsidRPr="00782F57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19</w:t>
      </w: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. §</w:t>
      </w:r>
    </w:p>
    <w:p w:rsidR="00361A7A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K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épviselő-testület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 xml:space="preserve">Szociális Egészségügyi Ügyrendi és Jogi </w:t>
      </w:r>
      <w:r w:rsidRPr="00935554">
        <w:rPr>
          <w:rFonts w:ascii="Times New Roman" w:hAnsi="Times New Roman"/>
          <w:sz w:val="24"/>
          <w:szCs w:val="24"/>
        </w:rPr>
        <w:t>Bizottság</w:t>
      </w:r>
      <w:r>
        <w:rPr>
          <w:rFonts w:ascii="Times New Roman" w:hAnsi="Times New Roman"/>
          <w:sz w:val="24"/>
          <w:szCs w:val="24"/>
        </w:rPr>
        <w:t>ra</w:t>
      </w:r>
      <w:r w:rsidRPr="00935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átruházza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alábbi hatásköröket: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titkos szavazás lebonyolítása, a jegyző közreműködésével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képviselői vagyonnyilatkozatok vizsgálata</w:t>
      </w: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összeférhetetlenségi eljárás lefolytatása.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2B52C1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bizottságok működésének alapvető szabályai</w:t>
      </w:r>
    </w:p>
    <w:p w:rsidR="00361A7A" w:rsidRPr="00782F57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color w:val="000000"/>
          <w:sz w:val="24"/>
          <w:szCs w:val="24"/>
        </w:rPr>
      </w:pPr>
    </w:p>
    <w:p w:rsidR="00361A7A" w:rsidRPr="00782F57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0</w:t>
      </w: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. §</w:t>
      </w:r>
    </w:p>
    <w:p w:rsidR="00361A7A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bizottság határozatképes, ha tagjainak több mint fele, ezen belül elnöke vagy az elnök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által megbízott tag jelen van.</w:t>
      </w:r>
    </w:p>
    <w:p w:rsidR="00361A7A" w:rsidRPr="003D2277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Döntéseit szótöbbséggel hozza.</w:t>
      </w:r>
    </w:p>
    <w:p w:rsidR="00361A7A" w:rsidRPr="003D2277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(3) A bizottságok előzetesen tárgyalják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képviselő-testület elé kerülő szakmai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anyagokat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és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bizottság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véleményét az elnök, vagy általa megbízott bizottsági tag ismerteti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testülettel.</w:t>
      </w:r>
    </w:p>
    <w:p w:rsidR="00361A7A" w:rsidRPr="003D2277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(4) A bizottságok munkáját 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jegyző koordinálja, és biztosítja a tárgyaláshoz szükséges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feltételeket, információkat.</w:t>
      </w:r>
    </w:p>
    <w:p w:rsidR="00361A7A" w:rsidRPr="003D2277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(5) A bizottságok üléseiket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saját munkaterveik szerint, illetve az aktuális feladatokhoz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igazodva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tartják, mely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nek összehívásáról a bizottság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elnöke gondoskodik.</w:t>
      </w:r>
    </w:p>
    <w:p w:rsidR="00361A7A" w:rsidRPr="003D2277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(6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bizottsági ülés meghívóját és az előterjesztéseket legalább 2 nappal a tervezett időpont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előtt a bizottság tagjainak, a polgármesternek, az alpolgármesternek, a jegyzőnek, továbbá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meghívottaknak el kell juttatni.</w:t>
      </w:r>
    </w:p>
    <w:p w:rsidR="00361A7A" w:rsidRPr="003D2277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(7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bizottság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ok munkájukhoz eseti szakértőket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vehet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nek igénybe, részükre tanácskozási jogot biztosíthatnak.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2B52C1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</w:pPr>
      <w:r w:rsidRPr="002B52C1"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  <w:t>4</w:t>
      </w:r>
      <w:r w:rsidRPr="002B52C1">
        <w:rPr>
          <w:rFonts w:ascii="Times New Roman" w:eastAsia="TimesNewRomanOOEnc" w:hAnsi="Times New Roman"/>
          <w:b/>
          <w:iCs/>
          <w:color w:val="000000"/>
          <w:sz w:val="26"/>
          <w:szCs w:val="26"/>
        </w:rPr>
        <w:t xml:space="preserve">. </w:t>
      </w:r>
      <w:r w:rsidRPr="002B52C1"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  <w:t>A Boldvai Közös Önkormányzati Hivatal</w:t>
      </w:r>
    </w:p>
    <w:p w:rsidR="00361A7A" w:rsidRPr="00782F57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4"/>
          <w:szCs w:val="24"/>
        </w:rPr>
      </w:pPr>
    </w:p>
    <w:p w:rsidR="00361A7A" w:rsidRPr="002B52C1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hivatal feladatai</w:t>
      </w:r>
    </w:p>
    <w:p w:rsidR="00361A7A" w:rsidRPr="00782F57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color w:val="000000"/>
          <w:sz w:val="24"/>
          <w:szCs w:val="24"/>
        </w:rPr>
      </w:pPr>
    </w:p>
    <w:p w:rsidR="00361A7A" w:rsidRPr="00782F57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</w:t>
      </w: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. §</w:t>
      </w: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(1)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(a továbbiakban: Hivatal) egységes hivatal, az önkormányzat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működésével, valamint az államigazgatási ügyek döntésre való előkészítésével és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végrehajtásával kapcsolatos feladatok ellátására.</w:t>
      </w: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(2) 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Hivatal részletes működési szabályait a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Boldvai Közös Önkormányzati Hivatal SZMSZ-e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tartalmazza, melyet a Képviselő-testület határozattal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hagy jóvá. </w:t>
      </w: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782F57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i/>
          <w:color w:val="000000"/>
          <w:sz w:val="24"/>
          <w:szCs w:val="24"/>
        </w:rPr>
      </w:pPr>
      <w:r w:rsidRPr="00782F57">
        <w:rPr>
          <w:rFonts w:ascii="Times New Roman" w:eastAsia="TimesNewRomanOOEnc" w:hAnsi="Times New Roman"/>
          <w:i/>
          <w:color w:val="000000"/>
          <w:sz w:val="24"/>
          <w:szCs w:val="24"/>
        </w:rPr>
        <w:t>(A Boldvai Közös Önkormányzati Hivatal SZMSZ-ét ezen SZMSZ 3. számú függeléke tartalmazza.)</w:t>
      </w: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782F57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8"/>
          <w:szCs w:val="28"/>
        </w:rPr>
      </w:pPr>
      <w:r w:rsidRPr="00782F57">
        <w:rPr>
          <w:rFonts w:ascii="Times New Roman" w:eastAsia="TimesNewRomanOOEnc" w:hAnsi="Times New Roman"/>
          <w:b/>
          <w:bCs/>
          <w:color w:val="000000"/>
          <w:sz w:val="28"/>
          <w:szCs w:val="28"/>
        </w:rPr>
        <w:t>III. fejezet</w:t>
      </w:r>
    </w:p>
    <w:p w:rsidR="00361A7A" w:rsidRPr="00782F57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8"/>
          <w:szCs w:val="28"/>
        </w:rPr>
      </w:pPr>
    </w:p>
    <w:p w:rsidR="00361A7A" w:rsidRPr="00782F57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8"/>
          <w:szCs w:val="28"/>
        </w:rPr>
      </w:pPr>
      <w:r w:rsidRPr="00782F57">
        <w:rPr>
          <w:rFonts w:ascii="Times New Roman" w:eastAsia="TimesNewRomanOOEnc" w:hAnsi="Times New Roman"/>
          <w:b/>
          <w:bCs/>
          <w:iCs/>
          <w:color w:val="000000"/>
          <w:sz w:val="28"/>
          <w:szCs w:val="28"/>
        </w:rPr>
        <w:t>Záró rendelkezések</w:t>
      </w:r>
    </w:p>
    <w:p w:rsidR="00361A7A" w:rsidRPr="003D2277" w:rsidRDefault="00361A7A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/>
          <w:iCs/>
          <w:color w:val="000000"/>
          <w:sz w:val="24"/>
          <w:szCs w:val="24"/>
        </w:rPr>
      </w:pPr>
    </w:p>
    <w:p w:rsidR="00361A7A" w:rsidRPr="00782F57" w:rsidRDefault="00361A7A" w:rsidP="00C27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2</w:t>
      </w: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. §</w:t>
      </w:r>
    </w:p>
    <w:p w:rsidR="00361A7A" w:rsidRDefault="00361A7A" w:rsidP="00C27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C27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361A7A" w:rsidRPr="003D2277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(1) Jelen rendelet 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kihirdetését követő napon lép hatályba, egyidejűleg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 </w:t>
      </w:r>
      <w:r w:rsidRPr="00782F57">
        <w:rPr>
          <w:rFonts w:ascii="Times New Roman" w:eastAsia="TimesNewRomanOOEnc" w:hAnsi="Times New Roman"/>
          <w:b/>
          <w:i/>
          <w:color w:val="000000"/>
          <w:sz w:val="24"/>
          <w:szCs w:val="24"/>
        </w:rPr>
        <w:t xml:space="preserve">21/2002.(IX. 30.)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számú Ök.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rendelet - hatályát veszti.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294653" w:rsidRDefault="00361A7A" w:rsidP="00294653">
      <w:pP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Boldva, 2014. február 10.</w:t>
      </w: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361A7A" w:rsidRPr="00885651" w:rsidRDefault="00361A7A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  <w:t xml:space="preserve"> Csabai Gyula</w:t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>Dr. Gadóczi Bertalan</w:t>
      </w:r>
    </w:p>
    <w:p w:rsidR="00361A7A" w:rsidRPr="00294653" w:rsidRDefault="00361A7A" w:rsidP="00294653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  <w:t xml:space="preserve">  </w:t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>polgármester</w:t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  <w:t>jegyző</w:t>
      </w: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Pr="00782F57" w:rsidRDefault="00361A7A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1A7A" w:rsidRPr="00782F57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right"/>
        <w:rPr>
          <w:rFonts w:ascii="Times New Roman" w:hAnsi="Times New Roman"/>
          <w:b/>
        </w:rPr>
      </w:pPr>
      <w:r w:rsidRPr="00782F57"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 xml:space="preserve"> </w:t>
      </w:r>
      <w:r w:rsidRPr="00782F57">
        <w:rPr>
          <w:rFonts w:ascii="Times New Roman" w:hAnsi="Times New Roman"/>
          <w:b/>
        </w:rPr>
        <w:t>számú függelék</w:t>
      </w: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</w:rPr>
      </w:pP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E15918">
        <w:rPr>
          <w:rFonts w:ascii="Times New Roman" w:hAnsi="Times New Roman"/>
          <w:b/>
          <w:bCs/>
          <w:sz w:val="28"/>
          <w:szCs w:val="28"/>
          <w:u w:val="single"/>
        </w:rPr>
        <w:t>A képviselő-testület névsora</w:t>
      </w: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>1./</w:t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Csabai Gyula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>polgármester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István király út 1.</w:t>
      </w: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2./ </w:t>
      </w:r>
      <w:r>
        <w:rPr>
          <w:rFonts w:ascii="Times New Roman" w:hAnsi="Times New Roman"/>
          <w:sz w:val="24"/>
          <w:szCs w:val="24"/>
        </w:rPr>
        <w:t>György Lajos</w:t>
      </w:r>
      <w:r w:rsidRPr="00E15918">
        <w:rPr>
          <w:rFonts w:ascii="Times New Roman" w:hAnsi="Times New Roman"/>
          <w:sz w:val="24"/>
          <w:szCs w:val="24"/>
        </w:rPr>
        <w:t xml:space="preserve">  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>alpolgármester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Arany János út 24.</w:t>
      </w:r>
      <w:r w:rsidRPr="00E15918">
        <w:rPr>
          <w:rFonts w:ascii="Times New Roman" w:hAnsi="Times New Roman"/>
          <w:sz w:val="24"/>
          <w:szCs w:val="24"/>
        </w:rPr>
        <w:t xml:space="preserve">    </w:t>
      </w: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3./ </w:t>
      </w:r>
      <w:r>
        <w:rPr>
          <w:rFonts w:ascii="Times New Roman" w:hAnsi="Times New Roman"/>
          <w:sz w:val="24"/>
          <w:szCs w:val="24"/>
        </w:rPr>
        <w:t>Ifj. Ruszkai József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>képviselő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Arany János út 5.</w:t>
      </w: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4./ </w:t>
      </w:r>
      <w:r>
        <w:rPr>
          <w:rFonts w:ascii="Times New Roman" w:hAnsi="Times New Roman"/>
          <w:sz w:val="24"/>
          <w:szCs w:val="24"/>
        </w:rPr>
        <w:t>Kabdebon Lajos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>képviselő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 István király út 12.</w:t>
      </w: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5./ </w:t>
      </w:r>
      <w:r>
        <w:rPr>
          <w:rFonts w:ascii="Times New Roman" w:hAnsi="Times New Roman"/>
          <w:sz w:val="24"/>
          <w:szCs w:val="24"/>
        </w:rPr>
        <w:t>Lovász László</w:t>
      </w:r>
      <w:r w:rsidRPr="00E15918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 xml:space="preserve"> képviselő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Zrínyi Miklós út 3.</w:t>
      </w: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6./ Szabóné Tóth Julianna Judit</w:t>
      </w:r>
      <w:r>
        <w:rPr>
          <w:rFonts w:ascii="Times New Roman" w:hAnsi="Times New Roman"/>
          <w:sz w:val="24"/>
          <w:szCs w:val="24"/>
        </w:rPr>
        <w:tab/>
        <w:t>képviselő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Boldva, Muskátli út 9.</w:t>
      </w: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7./ Vajvoda Barna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képviselő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Boldva, István király út 20.</w:t>
      </w: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361A7A" w:rsidRDefault="00361A7A" w:rsidP="003D2277">
      <w:pPr>
        <w:rPr>
          <w:rFonts w:ascii="Times New Roman" w:hAnsi="Times New Roman"/>
          <w:sz w:val="24"/>
          <w:szCs w:val="24"/>
        </w:rPr>
      </w:pPr>
    </w:p>
    <w:p w:rsidR="00361A7A" w:rsidRDefault="00361A7A" w:rsidP="003D2277">
      <w:pPr>
        <w:rPr>
          <w:rFonts w:ascii="Times New Roman" w:hAnsi="Times New Roman"/>
          <w:sz w:val="24"/>
          <w:szCs w:val="24"/>
        </w:rPr>
      </w:pPr>
    </w:p>
    <w:p w:rsidR="00361A7A" w:rsidRDefault="00361A7A" w:rsidP="003D2277">
      <w:pPr>
        <w:rPr>
          <w:rFonts w:ascii="Times New Roman" w:hAnsi="Times New Roman"/>
          <w:sz w:val="24"/>
          <w:szCs w:val="24"/>
        </w:rPr>
      </w:pPr>
    </w:p>
    <w:p w:rsidR="00361A7A" w:rsidRDefault="00361A7A" w:rsidP="003D2277">
      <w:pPr>
        <w:rPr>
          <w:rFonts w:ascii="Times New Roman" w:hAnsi="Times New Roman"/>
          <w:sz w:val="24"/>
          <w:szCs w:val="24"/>
        </w:rPr>
      </w:pPr>
    </w:p>
    <w:p w:rsidR="00361A7A" w:rsidRDefault="00361A7A" w:rsidP="003D2277">
      <w:pPr>
        <w:rPr>
          <w:rFonts w:ascii="Times New Roman" w:hAnsi="Times New Roman"/>
          <w:sz w:val="24"/>
          <w:szCs w:val="24"/>
        </w:rPr>
      </w:pPr>
    </w:p>
    <w:p w:rsidR="00361A7A" w:rsidRDefault="00361A7A" w:rsidP="003D2277">
      <w:pPr>
        <w:rPr>
          <w:rFonts w:ascii="Times New Roman" w:hAnsi="Times New Roman"/>
          <w:sz w:val="24"/>
          <w:szCs w:val="24"/>
        </w:rPr>
      </w:pPr>
    </w:p>
    <w:p w:rsidR="00361A7A" w:rsidRDefault="00361A7A" w:rsidP="003D2277">
      <w:pPr>
        <w:rPr>
          <w:rFonts w:ascii="Times New Roman" w:hAnsi="Times New Roman"/>
          <w:sz w:val="24"/>
          <w:szCs w:val="24"/>
        </w:rPr>
      </w:pPr>
    </w:p>
    <w:p w:rsidR="00361A7A" w:rsidRDefault="00361A7A" w:rsidP="003D2277">
      <w:pPr>
        <w:rPr>
          <w:rFonts w:ascii="Times New Roman" w:hAnsi="Times New Roman"/>
          <w:sz w:val="24"/>
          <w:szCs w:val="24"/>
        </w:rPr>
      </w:pP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sz w:val="24"/>
          <w:szCs w:val="24"/>
        </w:rPr>
      </w:pP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sz w:val="24"/>
          <w:szCs w:val="24"/>
        </w:rPr>
      </w:pPr>
    </w:p>
    <w:p w:rsidR="00361A7A" w:rsidRPr="00782F57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  <w:r w:rsidRPr="00782F57">
        <w:rPr>
          <w:rFonts w:ascii="Times New Roman" w:hAnsi="Times New Roman"/>
          <w:b/>
        </w:rPr>
        <w:t>2. számú. függelék</w:t>
      </w: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Szociális, Egészségügyi Ügyrendi és Jogi</w:t>
      </w:r>
      <w:r w:rsidRPr="00E15918">
        <w:rPr>
          <w:rFonts w:ascii="Times New Roman" w:hAnsi="Times New Roman"/>
          <w:b/>
          <w:sz w:val="28"/>
          <w:szCs w:val="28"/>
          <w:u w:val="single"/>
        </w:rPr>
        <w:t xml:space="preserve"> Bizottság </w:t>
      </w: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61A7A" w:rsidRPr="00E15918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5918">
        <w:rPr>
          <w:rFonts w:ascii="Times New Roman" w:hAnsi="Times New Roman"/>
          <w:b/>
          <w:sz w:val="24"/>
          <w:szCs w:val="24"/>
          <w:u w:val="single"/>
        </w:rPr>
        <w:t xml:space="preserve">Névsora: </w:t>
      </w:r>
    </w:p>
    <w:p w:rsidR="00361A7A" w:rsidRPr="00E15918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Ifj. Ruszkai József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61A7A" w:rsidRPr="00E15918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Kabdebon Lajos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61A7A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Lovász László</w:t>
      </w:r>
      <w:r w:rsidRPr="00E15918"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 xml:space="preserve"> </w:t>
      </w:r>
    </w:p>
    <w:p w:rsidR="00361A7A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Szabóné Tóth Julianna Judit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>
        <w:rPr>
          <w:rFonts w:ascii="Times New Roman" w:hAnsi="Times New Roman"/>
          <w:sz w:val="24"/>
          <w:szCs w:val="24"/>
        </w:rPr>
        <w:tab/>
      </w:r>
    </w:p>
    <w:p w:rsidR="00361A7A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Vajvoda Barna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>
        <w:rPr>
          <w:rFonts w:ascii="Times New Roman" w:hAnsi="Times New Roman"/>
          <w:sz w:val="24"/>
          <w:szCs w:val="24"/>
        </w:rPr>
        <w:tab/>
      </w:r>
    </w:p>
    <w:p w:rsidR="00361A7A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Bózendorf Ferencné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</w:p>
    <w:p w:rsidR="00361A7A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Gárdonyi Ferenc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</w:p>
    <w:p w:rsidR="00361A7A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Gondos Gyula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</w:p>
    <w:p w:rsidR="00361A7A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Szepesiné Szilasi Edit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  <w:r>
        <w:rPr>
          <w:rFonts w:ascii="Times New Roman" w:hAnsi="Times New Roman"/>
          <w:sz w:val="24"/>
          <w:szCs w:val="24"/>
        </w:rPr>
        <w:tab/>
      </w:r>
    </w:p>
    <w:p w:rsidR="00361A7A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361A7A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361A7A" w:rsidRPr="005C7075" w:rsidRDefault="00361A7A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61A7A" w:rsidRPr="005C7075" w:rsidRDefault="00361A7A" w:rsidP="005C7075">
      <w:pPr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b/>
          <w:sz w:val="24"/>
          <w:szCs w:val="24"/>
          <w:u w:val="single"/>
        </w:rPr>
        <w:t>Szociális Egészségügyi Ügyrendi és Jogi Bizottság feladatai:</w:t>
      </w:r>
    </w:p>
    <w:p w:rsidR="00361A7A" w:rsidRPr="005C7075" w:rsidRDefault="00361A7A" w:rsidP="005C7075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5C7075">
        <w:rPr>
          <w:sz w:val="24"/>
          <w:szCs w:val="24"/>
          <w:lang w:eastAsia="en-US"/>
        </w:rPr>
        <w:t>Közreműködik a község szociális intézményhálózata fejlesztésével összefüggő feladatok kidolgozásában, végrehajtásának ellenőrzésében.</w:t>
      </w:r>
    </w:p>
    <w:p w:rsidR="00361A7A" w:rsidRPr="005C7075" w:rsidRDefault="00361A7A" w:rsidP="005C707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Közreműködik a lakosság szociális helyzetének javítását elősegítő, önként vállalt feladatok végrehajtásában.</w:t>
      </w:r>
    </w:p>
    <w:p w:rsidR="00361A7A" w:rsidRPr="005C7075" w:rsidRDefault="00361A7A" w:rsidP="005C707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Részt vesz a községi önkormányzat hatáskörébe lévő egészségügyi alapellátás körébe tartozó feladatok meghatározásában, végrehajtásának segítésében.</w:t>
      </w:r>
    </w:p>
    <w:p w:rsidR="00361A7A" w:rsidRPr="005C7075" w:rsidRDefault="00361A7A" w:rsidP="005C707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Figyelemmel kíséri a község lakosságának életkörülményeit, egészségügyi helyzetét.</w:t>
      </w:r>
    </w:p>
    <w:p w:rsidR="00361A7A" w:rsidRPr="005C7075" w:rsidRDefault="00361A7A" w:rsidP="005C7075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Előkészíti, véleményezi a képviselő-testület előterjesztéseit, döntéseit.</w:t>
      </w:r>
    </w:p>
    <w:p w:rsidR="00361A7A" w:rsidRPr="005C7075" w:rsidRDefault="00361A7A" w:rsidP="005C7075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Szervezi és ellenőrzi a döntések végrehajtását.</w:t>
      </w:r>
    </w:p>
    <w:p w:rsidR="00361A7A" w:rsidRPr="005C7075" w:rsidRDefault="00361A7A" w:rsidP="005C7075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5C7075">
        <w:rPr>
          <w:sz w:val="24"/>
          <w:szCs w:val="24"/>
          <w:lang w:eastAsia="en-US"/>
        </w:rPr>
        <w:t>Beszámol munkájáról a képviselő-testületnek.</w:t>
      </w:r>
    </w:p>
    <w:p w:rsidR="00361A7A" w:rsidRPr="005C7075" w:rsidRDefault="00361A7A" w:rsidP="005C7075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5C7075">
        <w:rPr>
          <w:sz w:val="24"/>
          <w:szCs w:val="24"/>
          <w:lang w:eastAsia="en-US"/>
        </w:rPr>
        <w:t xml:space="preserve">Ellenőrzi a </w:t>
      </w:r>
      <w:r>
        <w:rPr>
          <w:sz w:val="24"/>
          <w:szCs w:val="24"/>
          <w:lang w:eastAsia="en-US"/>
        </w:rPr>
        <w:t xml:space="preserve">Boldvai Közös Önkormányzati </w:t>
      </w:r>
      <w:r w:rsidRPr="005C7075">
        <w:rPr>
          <w:sz w:val="24"/>
          <w:szCs w:val="24"/>
          <w:lang w:eastAsia="en-US"/>
        </w:rPr>
        <w:t>Hivatalnak a képviselő-testület döntéseinek előkészítésére, illetőleg végrehajtására irányuló munkáját.</w:t>
      </w:r>
    </w:p>
    <w:p w:rsidR="00361A7A" w:rsidRPr="005C7075" w:rsidRDefault="00361A7A" w:rsidP="005C7075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5C7075">
        <w:rPr>
          <w:sz w:val="24"/>
          <w:szCs w:val="24"/>
          <w:lang w:eastAsia="en-US"/>
        </w:rPr>
        <w:t>Az önkormányzat rendeletében biztosított hatáskörökben dönt, eljár.</w:t>
      </w:r>
    </w:p>
    <w:p w:rsidR="00361A7A" w:rsidRPr="00E15918" w:rsidRDefault="00361A7A" w:rsidP="00E15918">
      <w:pPr>
        <w:widowControl w:val="0"/>
        <w:autoSpaceDE w:val="0"/>
        <w:autoSpaceDN w:val="0"/>
        <w:adjustRightInd w:val="0"/>
        <w:spacing w:line="403" w:lineRule="exact"/>
        <w:ind w:right="-34"/>
        <w:jc w:val="center"/>
        <w:rPr>
          <w:rFonts w:ascii="Times New Roman" w:hAnsi="Times New Roman"/>
          <w:b/>
          <w:bCs/>
        </w:rPr>
      </w:pPr>
    </w:p>
    <w:p w:rsidR="00361A7A" w:rsidRDefault="00361A7A" w:rsidP="003D2277">
      <w:pPr>
        <w:rPr>
          <w:rFonts w:ascii="Times New Roman" w:hAnsi="Times New Roman"/>
          <w:sz w:val="24"/>
          <w:szCs w:val="24"/>
        </w:rPr>
      </w:pPr>
    </w:p>
    <w:p w:rsidR="00361A7A" w:rsidRDefault="00361A7A" w:rsidP="00294653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b/>
          <w:sz w:val="28"/>
          <w:szCs w:val="28"/>
          <w:u w:val="single"/>
        </w:rPr>
      </w:pPr>
    </w:p>
    <w:p w:rsidR="00361A7A" w:rsidRDefault="00361A7A" w:rsidP="00294653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b/>
          <w:sz w:val="28"/>
          <w:szCs w:val="28"/>
          <w:u w:val="single"/>
        </w:rPr>
      </w:pPr>
    </w:p>
    <w:p w:rsidR="00361A7A" w:rsidRDefault="00361A7A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Pénzügyi</w:t>
      </w:r>
      <w:r w:rsidRPr="00E15918">
        <w:rPr>
          <w:rFonts w:ascii="Times New Roman" w:hAnsi="Times New Roman"/>
          <w:b/>
          <w:sz w:val="28"/>
          <w:szCs w:val="28"/>
          <w:u w:val="single"/>
        </w:rPr>
        <w:t xml:space="preserve"> Bizottság </w:t>
      </w:r>
    </w:p>
    <w:p w:rsidR="00361A7A" w:rsidRPr="00E15918" w:rsidRDefault="00361A7A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5918">
        <w:rPr>
          <w:rFonts w:ascii="Times New Roman" w:hAnsi="Times New Roman"/>
          <w:b/>
          <w:sz w:val="24"/>
          <w:szCs w:val="24"/>
          <w:u w:val="single"/>
        </w:rPr>
        <w:t xml:space="preserve">Névsora: </w:t>
      </w:r>
    </w:p>
    <w:p w:rsidR="00361A7A" w:rsidRPr="00E15918" w:rsidRDefault="00361A7A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Ifj. Ruszkai József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61A7A" w:rsidRPr="00E15918" w:rsidRDefault="00361A7A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Kabdebon Lajos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61A7A" w:rsidRDefault="00361A7A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Kovács Sándorné</w:t>
      </w:r>
      <w:r w:rsidRPr="00E15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  <w:r w:rsidRPr="00E15918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</w:p>
    <w:p w:rsidR="00361A7A" w:rsidRDefault="00361A7A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</w:p>
    <w:p w:rsidR="00361A7A" w:rsidRDefault="00361A7A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</w:rPr>
      </w:pPr>
    </w:p>
    <w:p w:rsidR="00361A7A" w:rsidRPr="003B730B" w:rsidRDefault="00361A7A" w:rsidP="003B730B">
      <w:pPr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b/>
          <w:sz w:val="24"/>
          <w:szCs w:val="24"/>
          <w:u w:val="single"/>
        </w:rPr>
        <w:t>Pénzügyi Bizottság feladatai:</w:t>
      </w:r>
    </w:p>
    <w:p w:rsidR="00361A7A" w:rsidRPr="00755112" w:rsidRDefault="00361A7A" w:rsidP="003B730B">
      <w:pPr>
        <w:rPr>
          <w:sz w:val="24"/>
          <w:szCs w:val="24"/>
        </w:rPr>
      </w:pPr>
    </w:p>
    <w:p w:rsidR="00361A7A" w:rsidRPr="003B730B" w:rsidRDefault="00361A7A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véleményezi az éves költségvetési javaslatot, végrehajtásáról szóló féléves és háromnegyed éves beszámoló tervezeteit,</w:t>
      </w:r>
    </w:p>
    <w:p w:rsidR="00361A7A" w:rsidRPr="003B730B" w:rsidRDefault="00361A7A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figyelemmel kíséri a költségvetési bevételek alakulását, különös tekintettel a saját bevételére, a vagyonváltozás, növekedés csökkenés) alakulására,</w:t>
      </w:r>
    </w:p>
    <w:p w:rsidR="00361A7A" w:rsidRPr="003B730B" w:rsidRDefault="00361A7A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vizsgálja a hitelfelvétel indokait gazdasági megalapozottságát, ellenőrizheti a pénzkezelési Szabályzat megtartását, a bizonylati rend s a bizonylati fegyelem érvényesítését,</w:t>
      </w:r>
    </w:p>
    <w:p w:rsidR="00361A7A" w:rsidRPr="003B730B" w:rsidRDefault="00361A7A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javaslatot tesz a polgármester illetményére (1994. évi LXIV: törvény 3.§.(4) bek.)</w:t>
      </w:r>
    </w:p>
    <w:p w:rsidR="00361A7A" w:rsidRPr="003B730B" w:rsidRDefault="00361A7A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közreműködik az önkormányzati vagyonnal való gazdálkodás alapelveinek kidolgozásában,</w:t>
      </w:r>
    </w:p>
    <w:p w:rsidR="00361A7A" w:rsidRPr="003B730B" w:rsidRDefault="00361A7A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közreműködik a község fejlődését, a foglalkoztatást közvetlenül befolyásoló vállalkozások önkormányzati eszközökkel történő elősegítésének vizsgálatában, kimunkálásában,</w:t>
      </w:r>
    </w:p>
    <w:p w:rsidR="00361A7A" w:rsidRPr="003B730B" w:rsidRDefault="00361A7A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a bizottság vizsgálati megállapításait a képviselő-te</w:t>
      </w:r>
      <w:r>
        <w:rPr>
          <w:rFonts w:ascii="Times New Roman" w:hAnsi="Times New Roman"/>
          <w:sz w:val="24"/>
          <w:szCs w:val="24"/>
        </w:rPr>
        <w:t>stülettel haladéktalanul közli.</w:t>
      </w: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  <w:r w:rsidRPr="003B730B">
        <w:rPr>
          <w:rFonts w:ascii="Times New Roman" w:hAnsi="Times New Roman"/>
          <w:b/>
        </w:rPr>
        <w:t>3. számú. függelék</w:t>
      </w:r>
    </w:p>
    <w:p w:rsidR="00361A7A" w:rsidRDefault="00361A7A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</w:p>
    <w:p w:rsidR="00361A7A" w:rsidRPr="00F65F75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caps/>
          <w:sz w:val="40"/>
          <w:szCs w:val="40"/>
        </w:rPr>
      </w:pPr>
      <w:r>
        <w:rPr>
          <w:rFonts w:ascii="TimesNewRoman,Bold" w:hAnsi="TimesNewRoman,Bold" w:cs="TimesNewRoman,Bold"/>
          <w:bCs/>
          <w:sz w:val="40"/>
          <w:szCs w:val="40"/>
        </w:rPr>
        <w:t>A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Pr="009C2DB3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</w:pPr>
      <w:r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  <w:t>BOLDVAI KÖZÖS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</w:pPr>
    </w:p>
    <w:p w:rsidR="00361A7A" w:rsidRPr="00D469A7" w:rsidRDefault="00361A7A" w:rsidP="00E5138B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</w:pPr>
      <w:r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  <w:t>ÖNKORMÁNYZATI HIVATAL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Pr="009C2DB3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361A7A" w:rsidRPr="009C2DB3" w:rsidRDefault="00361A7A" w:rsidP="00E5138B">
      <w:pPr>
        <w:jc w:val="center"/>
        <w:rPr>
          <w:rFonts w:ascii="TimesNewRoman,Bold CE" w:hAnsi="TimesNewRoman,Bold CE" w:cs="TimesNewRoman,Bold CE"/>
          <w:bCs/>
          <w:sz w:val="40"/>
          <w:szCs w:val="40"/>
        </w:rPr>
      </w:pPr>
      <w:r w:rsidRPr="009C2DB3">
        <w:rPr>
          <w:rFonts w:ascii="TimesNewRoman,Bold CE" w:hAnsi="TimesNewRoman,Bold CE" w:cs="TimesNewRoman,Bold CE"/>
          <w:bCs/>
          <w:sz w:val="40"/>
          <w:szCs w:val="40"/>
        </w:rPr>
        <w:t>SZERVEZETI ÉS MŰKÖDÉSI SZABÁLYZATA</w:t>
      </w: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pStyle w:val="FCm"/>
        <w:spacing w:before="0" w:after="0"/>
        <w:rPr>
          <w:caps/>
          <w:lang w:val="hu-HU"/>
        </w:rPr>
      </w:pPr>
    </w:p>
    <w:p w:rsidR="00361A7A" w:rsidRDefault="00361A7A" w:rsidP="00E5138B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9C2DB3">
        <w:rPr>
          <w:rFonts w:ascii="Times New Roman" w:hAnsi="Times New Roman"/>
          <w:b/>
          <w:caps/>
          <w:sz w:val="24"/>
          <w:szCs w:val="24"/>
        </w:rPr>
        <w:t>20</w:t>
      </w:r>
      <w:r>
        <w:rPr>
          <w:rFonts w:ascii="Times New Roman" w:hAnsi="Times New Roman"/>
          <w:b/>
          <w:caps/>
          <w:sz w:val="24"/>
          <w:szCs w:val="24"/>
        </w:rPr>
        <w:t>14</w:t>
      </w:r>
      <w:r w:rsidRPr="009C2DB3">
        <w:rPr>
          <w:rFonts w:ascii="Times New Roman" w:hAnsi="Times New Roman"/>
          <w:b/>
          <w:caps/>
          <w:sz w:val="24"/>
          <w:szCs w:val="24"/>
        </w:rPr>
        <w:t>.</w:t>
      </w:r>
    </w:p>
    <w:p w:rsidR="00361A7A" w:rsidRPr="006E2D4A" w:rsidRDefault="00361A7A" w:rsidP="00E5138B">
      <w:pPr>
        <w:pStyle w:val="FCm"/>
        <w:spacing w:before="0" w:after="0"/>
        <w:rPr>
          <w:rFonts w:ascii="TimesNewRoman,Bold" w:hAnsi="TimesNewRoman,Bold" w:cs="TimesNewRoman,Bold"/>
          <w:b w:val="0"/>
          <w:bCs w:val="0"/>
          <w:lang w:val="hu-HU"/>
        </w:rPr>
      </w:pPr>
    </w:p>
    <w:p w:rsidR="00361A7A" w:rsidRPr="006E2D4A" w:rsidRDefault="00361A7A" w:rsidP="00E5138B">
      <w:pPr>
        <w:pStyle w:val="FCm"/>
        <w:spacing w:before="0" w:after="0"/>
        <w:rPr>
          <w:rFonts w:ascii="TimesNewRoman,Bold" w:hAnsi="TimesNewRoman,Bold" w:cs="TimesNewRoman,Bold"/>
          <w:b w:val="0"/>
          <w:bCs w:val="0"/>
          <w:lang w:val="hu-HU"/>
        </w:rPr>
      </w:pPr>
      <w:r w:rsidRPr="006E2D4A">
        <w:rPr>
          <w:rFonts w:ascii="TimesNewRoman,Bold" w:hAnsi="TimesNewRoman,Bold" w:cs="TimesNewRoman,Bold"/>
          <w:b w:val="0"/>
          <w:bCs w:val="0"/>
          <w:lang w:val="hu-HU"/>
        </w:rPr>
        <w:br w:type="page"/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A BOLDVAI  KÖZÖS ÖNKORMÁNYZATI HIVATAL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 CE" w:hAnsi="TimesNewRoman,Bold CE" w:cs="TimesNewRoman,Bold CE"/>
          <w:b/>
          <w:bCs/>
          <w:sz w:val="28"/>
          <w:szCs w:val="28"/>
        </w:rPr>
      </w:pPr>
      <w:r>
        <w:rPr>
          <w:rFonts w:ascii="TimesNewRoman,Bold CE" w:hAnsi="TimesNewRoman,Bold CE" w:cs="TimesNewRoman,Bold CE"/>
          <w:b/>
          <w:bCs/>
          <w:sz w:val="28"/>
          <w:szCs w:val="28"/>
        </w:rPr>
        <w:t>SZERVEZETI ÉS MŰKÖDÉSI SZABÁLYZATA</w:t>
      </w:r>
    </w:p>
    <w:p w:rsidR="00361A7A" w:rsidRPr="004101E0" w:rsidRDefault="00361A7A" w:rsidP="00E5138B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61A7A" w:rsidRPr="00390FB7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Az államháztartásról szóló 2011. évi CXCV. törvény 10. §-ának (5) bekezdésében kapott felhatalmazás alapján – figyelemmel az államháztartásról szóló törvény végrehajtásáról szóló 368/2011. (XII.31.) Korm. rendelet 13. §-ának (1) bekezdésére - a Boldvai Közös Önkormányzati Hivatal (a továbbiakban: Hivatal) Szervezeti és Működési Szabályzatát (a továbbiakban: SZMSZ) az alábbiak szerint állapítom meg</w:t>
      </w:r>
      <w:r w:rsidRPr="00390FB7">
        <w:rPr>
          <w:rFonts w:ascii="Times New Roman" w:hAnsi="Times New Roman"/>
          <w:bCs/>
          <w:sz w:val="24"/>
          <w:szCs w:val="24"/>
        </w:rPr>
        <w:t>: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 w:rsidRPr="00E77D7F">
        <w:rPr>
          <w:rFonts w:ascii="TimesNewRoman,Bold" w:hAnsi="TimesNewRoman,Bold" w:cs="TimesNewRoman,Bold"/>
          <w:b/>
          <w:bCs/>
          <w:caps/>
          <w:sz w:val="24"/>
          <w:szCs w:val="24"/>
        </w:rPr>
        <w:t xml:space="preserve">I. 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>
        <w:rPr>
          <w:rFonts w:ascii="TimesNewRoman,Bold" w:hAnsi="TimesNewRoman,Bold" w:cs="TimesNewRoman,Bold"/>
          <w:b/>
          <w:bCs/>
          <w:caps/>
          <w:sz w:val="24"/>
          <w:szCs w:val="24"/>
        </w:rPr>
        <w:t>ÁLTALÁNOS RENDELKEZÉSEK</w:t>
      </w:r>
    </w:p>
    <w:p w:rsidR="00361A7A" w:rsidRDefault="00361A7A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left="660" w:right="-34" w:hanging="11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Default="00361A7A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left="660" w:right="-34" w:hanging="11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Pr="00972933" w:rsidRDefault="00361A7A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left="660" w:right="-34" w:hanging="110"/>
        <w:jc w:val="both"/>
        <w:rPr>
          <w:rFonts w:ascii="TimesNewRoman,Italic CE" w:hAnsi="TimesNewRoman,Italic CE" w:cs="TimesNewRoman,Italic CE"/>
          <w:iCs/>
          <w:sz w:val="24"/>
          <w:szCs w:val="24"/>
        </w:rPr>
      </w:pPr>
      <w:r w:rsidRPr="00972933">
        <w:rPr>
          <w:rFonts w:ascii="TimesNewRoman,Italic CE" w:hAnsi="TimesNewRoman,Italic CE" w:cs="TimesNewRoman,Italic CE"/>
          <w:iCs/>
          <w:sz w:val="24"/>
          <w:szCs w:val="24"/>
        </w:rPr>
        <w:t>Boldva és Ziliz Községi Önkormányzatok Képviselő-testületei</w:t>
      </w:r>
    </w:p>
    <w:p w:rsidR="00361A7A" w:rsidRPr="00972933" w:rsidRDefault="00361A7A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right="-34"/>
        <w:jc w:val="both"/>
        <w:rPr>
          <w:rFonts w:ascii="TimesNewRoman,Italic CE" w:hAnsi="TimesNewRoman,Italic CE" w:cs="TimesNewRoman,Italic CE"/>
          <w:iCs/>
          <w:sz w:val="24"/>
          <w:szCs w:val="24"/>
        </w:rPr>
      </w:pPr>
      <w:r w:rsidRPr="00972933">
        <w:rPr>
          <w:rFonts w:ascii="TimesNewRoman,Italic CE" w:hAnsi="TimesNewRoman,Italic CE" w:cs="TimesNewRoman,Italic CE"/>
          <w:iCs/>
          <w:sz w:val="24"/>
          <w:szCs w:val="24"/>
        </w:rPr>
        <w:tab/>
        <w:t>Önkormányzati Közös Hivatalként működteti hivatalát.</w:t>
      </w:r>
      <w:r w:rsidRPr="00972933">
        <w:rPr>
          <w:rFonts w:ascii="TimesNewRoman,Italic CE" w:hAnsi="TimesNewRoman,Italic CE" w:cs="TimesNewRoman,Italic CE"/>
          <w:iCs/>
          <w:sz w:val="24"/>
          <w:szCs w:val="24"/>
        </w:rPr>
        <w:tab/>
      </w:r>
    </w:p>
    <w:p w:rsidR="00361A7A" w:rsidRPr="00972933" w:rsidRDefault="00361A7A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972933">
        <w:rPr>
          <w:rFonts w:ascii="TimesNewRoman,Italic" w:hAnsi="TimesNewRoman,Italic" w:cs="TimesNewRoman,Italic"/>
          <w:iCs/>
          <w:sz w:val="24"/>
          <w:szCs w:val="24"/>
        </w:rPr>
        <w:tab/>
        <w:t>A Közös Hivatal elnevezése: Boldvai Közös Önkormányzati Hivatal</w:t>
      </w:r>
    </w:p>
    <w:p w:rsidR="00361A7A" w:rsidRPr="00972933" w:rsidRDefault="00361A7A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97" w:lineRule="exact"/>
        <w:ind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972933">
        <w:rPr>
          <w:rFonts w:ascii="TimesNewRoman,Italic" w:hAnsi="TimesNewRoman,Italic" w:cs="TimesNewRoman,Italic"/>
          <w:iCs/>
          <w:sz w:val="24"/>
          <w:szCs w:val="24"/>
        </w:rPr>
        <w:tab/>
        <w:t>A Közös Hivatal székhelye: Boldva</w:t>
      </w:r>
    </w:p>
    <w:p w:rsidR="00361A7A" w:rsidRPr="00972933" w:rsidRDefault="00361A7A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07" w:lineRule="exact"/>
        <w:ind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972933">
        <w:rPr>
          <w:rFonts w:ascii="TimesNewRoman,Italic" w:hAnsi="TimesNewRoman,Italic" w:cs="TimesNewRoman,Italic"/>
          <w:iCs/>
          <w:sz w:val="24"/>
          <w:szCs w:val="24"/>
        </w:rPr>
        <w:tab/>
        <w:t>A Közös Hivatal címe: 3794 Boldva, Széchenyi I. út 5. szám</w:t>
      </w:r>
    </w:p>
    <w:p w:rsidR="00361A7A" w:rsidRDefault="00361A7A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97" w:lineRule="exact"/>
        <w:ind w:left="550"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972933">
        <w:rPr>
          <w:rFonts w:ascii="TimesNewRoman,Italic" w:hAnsi="TimesNewRoman,Italic" w:cs="TimesNewRoman,Italic"/>
          <w:iCs/>
          <w:sz w:val="24"/>
          <w:szCs w:val="24"/>
        </w:rPr>
        <w:tab/>
        <w:t>A Közös Hivatal illetékessége Boldva és Ziliz községek közigazgatási területére terjed  ki.</w:t>
      </w:r>
    </w:p>
    <w:p w:rsidR="00361A7A" w:rsidRPr="00972933" w:rsidRDefault="00361A7A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97" w:lineRule="exact"/>
        <w:ind w:left="550"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>
        <w:rPr>
          <w:rFonts w:ascii="TimesNewRoman,Bold" w:hAnsi="TimesNewRoman,Bold" w:cs="TimesNewRoman,Bold"/>
          <w:b/>
          <w:bCs/>
          <w:caps/>
          <w:sz w:val="24"/>
          <w:szCs w:val="24"/>
        </w:rPr>
        <w:t>II.</w:t>
      </w:r>
    </w:p>
    <w:p w:rsidR="00361A7A" w:rsidRPr="00E77D7F" w:rsidRDefault="00361A7A" w:rsidP="00E513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361A7A" w:rsidRPr="00E77D7F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361A7A" w:rsidRPr="00E77D7F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 w:rsidRPr="00E77D7F">
        <w:rPr>
          <w:rFonts w:ascii="TimesNewRoman,Bold" w:hAnsi="TimesNewRoman,Bold" w:cs="TimesNewRoman,Bold"/>
          <w:b/>
          <w:bCs/>
          <w:caps/>
          <w:sz w:val="24"/>
          <w:szCs w:val="24"/>
        </w:rPr>
        <w:t>A Hivatal feladata</w:t>
      </w:r>
      <w:r>
        <w:rPr>
          <w:rFonts w:ascii="TimesNewRoman,Bold" w:hAnsi="TimesNewRoman,Bold" w:cs="TimesNewRoman,Bold"/>
          <w:b/>
          <w:bCs/>
          <w:caps/>
          <w:sz w:val="24"/>
          <w:szCs w:val="24"/>
        </w:rPr>
        <w:t>I</w:t>
      </w:r>
    </w:p>
    <w:p w:rsidR="00361A7A" w:rsidRPr="001B2D18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8"/>
          <w:szCs w:val="28"/>
        </w:rPr>
      </w:pPr>
    </w:p>
    <w:p w:rsidR="00361A7A" w:rsidRPr="00FC27F3" w:rsidRDefault="00361A7A" w:rsidP="00E5138B">
      <w:pPr>
        <w:pStyle w:val="Listaszerbekezds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NewRoman" w:hAnsi="TimesNewRoman" w:cs="TimesNewRoman"/>
          <w:sz w:val="24"/>
          <w:szCs w:val="24"/>
        </w:rPr>
      </w:pPr>
      <w:r w:rsidRPr="00B21FAB">
        <w:rPr>
          <w:rFonts w:ascii="TimesNewRoman" w:hAnsi="TimesNewRoman" w:cs="TimesNewRoman"/>
          <w:sz w:val="24"/>
          <w:szCs w:val="24"/>
        </w:rPr>
        <w:t xml:space="preserve">A Hivatal </w:t>
      </w:r>
      <w:r>
        <w:rPr>
          <w:rFonts w:ascii="TimesNewRoman" w:hAnsi="TimesNewRoman" w:cs="TimesNewRoman"/>
          <w:sz w:val="24"/>
          <w:szCs w:val="24"/>
        </w:rPr>
        <w:t>Boldva</w:t>
      </w:r>
      <w:r w:rsidRPr="00B21FAB">
        <w:rPr>
          <w:rFonts w:ascii="TimesNewRoman" w:hAnsi="TimesNewRoman" w:cs="TimesNewRoman"/>
          <w:sz w:val="24"/>
          <w:szCs w:val="24"/>
        </w:rPr>
        <w:t xml:space="preserve"> Község Önkormányzata, </w:t>
      </w:r>
      <w:r>
        <w:rPr>
          <w:rFonts w:ascii="TimesNewRoman" w:hAnsi="TimesNewRoman" w:cs="TimesNewRoman"/>
          <w:sz w:val="24"/>
          <w:szCs w:val="24"/>
        </w:rPr>
        <w:t>Ziliz</w:t>
      </w:r>
      <w:r w:rsidRPr="00B21FAB">
        <w:rPr>
          <w:rFonts w:ascii="TimesNewRoman" w:hAnsi="TimesNewRoman" w:cs="TimesNewRoman"/>
          <w:sz w:val="24"/>
          <w:szCs w:val="24"/>
        </w:rPr>
        <w:t xml:space="preserve"> Község</w:t>
      </w:r>
      <w:r>
        <w:rPr>
          <w:rFonts w:ascii="TimesNewRoman" w:hAnsi="TimesNewRoman" w:cs="TimesNewRoman"/>
          <w:sz w:val="24"/>
          <w:szCs w:val="24"/>
        </w:rPr>
        <w:t>i</w:t>
      </w:r>
      <w:r w:rsidRPr="00B21FAB">
        <w:rPr>
          <w:rFonts w:ascii="TimesNewRoman" w:hAnsi="TimesNewRoman" w:cs="TimesNewRoman"/>
          <w:sz w:val="24"/>
          <w:szCs w:val="24"/>
        </w:rPr>
        <w:t xml:space="preserve"> Önkormányzat vonatkozásában a Magyarország helyi önkormányzatairól szóló 2011. évi CLXXXIX. törvény (a továbbiakban: Mötv. 84. § (1) bekezdése szerint</w:t>
      </w:r>
      <w:r w:rsidRPr="00BE3411">
        <w:rPr>
          <w:rFonts w:ascii="TimesNewRoman" w:hAnsi="TimesNewRoman" w:cs="TimesNewRoman"/>
          <w:b/>
          <w:sz w:val="24"/>
          <w:szCs w:val="24"/>
        </w:rPr>
        <w:t xml:space="preserve"> </w:t>
      </w:r>
      <w:r w:rsidRPr="00B21FAB">
        <w:rPr>
          <w:rFonts w:ascii="Times New Roman" w:hAnsi="Times New Roman"/>
          <w:sz w:val="24"/>
          <w:szCs w:val="24"/>
        </w:rPr>
        <w:t>az önkormányzat működésével, valamint a polgármester vagy a jegyző feladat- és hatáskörébe tartozó ügyek döntésre való előkészítésével és végrehajtásával kapcsolatos feladatokat látja el. A hivatal közreműködik az önkormányzatok egymás közötti, valamint az állami szervekkel történő együttműködésének összehangolásában. Mindennek keretében:</w:t>
      </w:r>
    </w:p>
    <w:p w:rsidR="00361A7A" w:rsidRPr="00FC27F3" w:rsidRDefault="00361A7A" w:rsidP="00E5138B">
      <w:pPr>
        <w:pStyle w:val="Listaszerbekezds1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FC27F3">
        <w:rPr>
          <w:rFonts w:ascii="TimesNewRoman,Italic CE" w:hAnsi="TimesNewRoman,Italic CE" w:cs="TimesNewRoman,Italic CE"/>
          <w:iCs/>
          <w:sz w:val="24"/>
          <w:szCs w:val="24"/>
        </w:rPr>
        <w:t>az önkormányzatok gazdálkodásának végrehajtó szerve (ellátja a tervezéssel, előirányzat-felhasználással, előirányzat-módosítással, üzemeltetéssel, fenntartással, működtetéssel, beruházással, vagyon használatával, hasznosításával, munkaerő</w:t>
      </w:r>
      <w:r>
        <w:rPr>
          <w:rFonts w:ascii="TimesNewRoman,Italic" w:hAnsi="TimesNewRoman,Italic" w:cs="TimesNewRoman,Italic"/>
          <w:iCs/>
          <w:sz w:val="24"/>
          <w:szCs w:val="24"/>
        </w:rPr>
        <w:t xml:space="preserve"> </w:t>
      </w:r>
      <w:r w:rsidRPr="00FC27F3">
        <w:rPr>
          <w:rFonts w:ascii="TimesNewRoman,Italic" w:hAnsi="TimesNewRoman,Italic" w:cs="TimesNewRoman,Italic"/>
          <w:iCs/>
          <w:sz w:val="24"/>
          <w:szCs w:val="24"/>
        </w:rPr>
        <w:t xml:space="preserve">gazdálkodással, készpénzkezeléssel, könyvvezetéssel, beszámolási kötelezettséggel, adatszolgáltatással kapcsolatos feladatokat), </w:t>
      </w:r>
    </w:p>
    <w:p w:rsidR="00361A7A" w:rsidRDefault="00361A7A" w:rsidP="00E5138B">
      <w:pPr>
        <w:pStyle w:val="Listaszerbekezds1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FC27F3">
        <w:rPr>
          <w:rFonts w:ascii="TimesNewRoman,Italic" w:hAnsi="TimesNewRoman,Italic" w:cs="TimesNewRoman,Italic"/>
          <w:iCs/>
          <w:sz w:val="24"/>
          <w:szCs w:val="24"/>
        </w:rPr>
        <w:t>az önkormányzatok igazgatási szervezete.</w:t>
      </w:r>
    </w:p>
    <w:p w:rsidR="00361A7A" w:rsidRDefault="00361A7A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Default="00361A7A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Pr="00FC27F3" w:rsidRDefault="00361A7A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Pr="00297692" w:rsidRDefault="00361A7A" w:rsidP="00E5138B">
      <w:pPr>
        <w:pStyle w:val="Listaszerbekezds1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ind w:hanging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C27F3">
        <w:rPr>
          <w:rFonts w:ascii="TimesNewRoman,Italic" w:hAnsi="TimesNewRoman,Italic" w:cs="TimesNewRoman,Italic"/>
          <w:iCs/>
          <w:sz w:val="24"/>
          <w:szCs w:val="24"/>
        </w:rPr>
        <w:t xml:space="preserve">A Hivatal </w:t>
      </w:r>
    </w:p>
    <w:p w:rsidR="00361A7A" w:rsidRPr="00B21FAB" w:rsidRDefault="00361A7A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61A7A" w:rsidRPr="00B21FAB" w:rsidRDefault="00361A7A" w:rsidP="00E5138B">
      <w:pPr>
        <w:pStyle w:val="Listaszerbekezds1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hanging="873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  <w:r w:rsidRPr="00B21FAB">
        <w:rPr>
          <w:rFonts w:ascii="TimesNewRoman,Bold" w:hAnsi="TimesNewRoman,Bold" w:cs="TimesNewRoman,Bold"/>
          <w:b/>
          <w:bCs/>
          <w:sz w:val="24"/>
          <w:szCs w:val="24"/>
        </w:rPr>
        <w:t>alaptevékenységei:</w:t>
      </w:r>
    </w:p>
    <w:p w:rsidR="00361A7A" w:rsidRPr="00B21FAB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68"/>
      </w:tblGrid>
      <w:tr w:rsidR="00361A7A" w:rsidRPr="00B21FAB" w:rsidTr="0036134C">
        <w:tc>
          <w:tcPr>
            <w:tcW w:w="8568" w:type="dxa"/>
            <w:shd w:val="pct10" w:color="auto" w:fill="auto"/>
          </w:tcPr>
          <w:p w:rsidR="00361A7A" w:rsidRPr="00B21FAB" w:rsidRDefault="00361A7A" w:rsidP="0036134C">
            <w:pPr>
              <w:ind w:left="-11" w:firstLine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1FAB">
              <w:rPr>
                <w:rFonts w:ascii="Times New Roman" w:hAnsi="Times New Roman"/>
                <w:b/>
                <w:sz w:val="24"/>
                <w:szCs w:val="24"/>
              </w:rPr>
              <w:t>Szakágazat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B21FAB" w:rsidRDefault="00361A7A" w:rsidP="0036134C">
            <w:pPr>
              <w:spacing w:before="120"/>
              <w:ind w:left="1416" w:hanging="1416"/>
              <w:rPr>
                <w:rFonts w:ascii="Times New Roman" w:hAnsi="Times New Roman"/>
                <w:sz w:val="24"/>
                <w:szCs w:val="24"/>
              </w:rPr>
            </w:pPr>
            <w:r w:rsidRPr="00B21FAB">
              <w:rPr>
                <w:rFonts w:ascii="Times New Roman" w:hAnsi="Times New Roman"/>
                <w:b/>
                <w:sz w:val="24"/>
                <w:szCs w:val="24"/>
              </w:rPr>
              <w:t>841105</w:t>
            </w:r>
            <w:r w:rsidRPr="00B21FAB">
              <w:rPr>
                <w:rFonts w:ascii="Times New Roman" w:hAnsi="Times New Roman"/>
                <w:b/>
                <w:sz w:val="24"/>
                <w:szCs w:val="24"/>
              </w:rPr>
              <w:tab/>
              <w:t>helyi önkormányzatok, valamint többcélú kistérségi társulások igazgatási tevékenysége</w:t>
            </w:r>
          </w:p>
        </w:tc>
      </w:tr>
      <w:tr w:rsidR="00361A7A" w:rsidRPr="00B21FAB" w:rsidTr="0036134C">
        <w:tc>
          <w:tcPr>
            <w:tcW w:w="8568" w:type="dxa"/>
            <w:shd w:val="pct10" w:color="auto" w:fill="auto"/>
          </w:tcPr>
          <w:p w:rsidR="00361A7A" w:rsidRPr="00B21FAB" w:rsidRDefault="00361A7A" w:rsidP="0036134C">
            <w:pPr>
              <w:spacing w:before="120"/>
              <w:ind w:left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1FAB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B21FAB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B21FAB">
              <w:rPr>
                <w:rFonts w:ascii="Times New Roman" w:hAnsi="Times New Roman"/>
                <w:b/>
                <w:sz w:val="24"/>
                <w:szCs w:val="24"/>
              </w:rPr>
              <w:t>Szakfeladat</w:t>
            </w:r>
          </w:p>
        </w:tc>
      </w:tr>
      <w:tr w:rsidR="00361A7A" w:rsidRPr="00B21FAB" w:rsidTr="0036134C">
        <w:trPr>
          <w:trHeight w:val="780"/>
        </w:trPr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811000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építményüzemeltetés</w:t>
            </w:r>
          </w:p>
        </w:tc>
      </w:tr>
      <w:tr w:rsidR="00361A7A" w:rsidRPr="00B21FAB" w:rsidTr="0036134C">
        <w:trPr>
          <w:trHeight w:val="780"/>
        </w:trPr>
        <w:tc>
          <w:tcPr>
            <w:tcW w:w="8568" w:type="dxa"/>
          </w:tcPr>
          <w:p w:rsidR="00361A7A" w:rsidRPr="002E623F" w:rsidRDefault="00361A7A" w:rsidP="0036134C">
            <w:pPr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841112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önkormányzati jogalkotás 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841114</w:t>
            </w:r>
            <w:r w:rsidRPr="002E623F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országgyűlési képviselő v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>álasztá</w:t>
            </w:r>
            <w:r>
              <w:rPr>
                <w:rFonts w:ascii="Times New Roman" w:hAnsi="Times New Roman"/>
                <w:sz w:val="24"/>
                <w:szCs w:val="24"/>
              </w:rPr>
              <w:t>sokhoz kapcsolódó tevékenységek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841115</w:t>
            </w:r>
            <w:r w:rsidRPr="002E623F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E623F">
              <w:rPr>
                <w:rFonts w:ascii="Times New Roman" w:hAnsi="Times New Roman"/>
                <w:sz w:val="24"/>
                <w:szCs w:val="24"/>
              </w:rPr>
              <w:t>önkormányzati képviselő választá</w:t>
            </w:r>
            <w:r>
              <w:rPr>
                <w:rFonts w:ascii="Times New Roman" w:hAnsi="Times New Roman"/>
                <w:sz w:val="24"/>
                <w:szCs w:val="24"/>
              </w:rPr>
              <w:t>sokhoz kapcsolódó tevékenységek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841116</w:t>
            </w:r>
            <w:r w:rsidRPr="002E623F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E623F">
              <w:rPr>
                <w:rFonts w:ascii="Times New Roman" w:hAnsi="Times New Roman"/>
                <w:sz w:val="24"/>
                <w:szCs w:val="24"/>
              </w:rPr>
              <w:t>országos és helyi nemzetiségi önkormányzati választá</w:t>
            </w:r>
            <w:r>
              <w:rPr>
                <w:rFonts w:ascii="Times New Roman" w:hAnsi="Times New Roman"/>
                <w:sz w:val="24"/>
                <w:szCs w:val="24"/>
              </w:rPr>
              <w:t>sokhoz kapcsolódó tevékenységek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841117</w:t>
            </w:r>
            <w:r w:rsidRPr="002E623F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E623F">
              <w:rPr>
                <w:rFonts w:ascii="Times New Roman" w:hAnsi="Times New Roman"/>
                <w:sz w:val="24"/>
                <w:szCs w:val="24"/>
              </w:rPr>
              <w:t>európai parlamenti képviselő válasz</w:t>
            </w:r>
            <w:r>
              <w:rPr>
                <w:rFonts w:ascii="Times New Roman" w:hAnsi="Times New Roman"/>
                <w:sz w:val="24"/>
                <w:szCs w:val="24"/>
              </w:rPr>
              <w:t>táshoz kapcsolódó tevékenységek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841118</w:t>
            </w:r>
            <w:r w:rsidRPr="002E623F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E623F">
              <w:rPr>
                <w:rFonts w:ascii="Times New Roman" w:hAnsi="Times New Roman"/>
                <w:sz w:val="24"/>
                <w:szCs w:val="24"/>
              </w:rPr>
              <w:t>országos és helyi népszava</w:t>
            </w:r>
            <w:r>
              <w:rPr>
                <w:rFonts w:ascii="Times New Roman" w:hAnsi="Times New Roman"/>
                <w:sz w:val="24"/>
                <w:szCs w:val="24"/>
              </w:rPr>
              <w:t>záshoz kapcsolódó tevékenységek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841126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ab/>
              <w:t>önkormányzatok és társulások általános vég</w:t>
            </w:r>
            <w:r>
              <w:rPr>
                <w:rFonts w:ascii="Times New Roman" w:hAnsi="Times New Roman"/>
                <w:sz w:val="24"/>
                <w:szCs w:val="24"/>
              </w:rPr>
              <w:t>rehajtó igazgatási tevékenysége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before="120" w:after="120"/>
              <w:ind w:left="1680" w:hanging="1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841127</w:t>
            </w:r>
            <w:r w:rsidRPr="002E623F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E623F">
              <w:rPr>
                <w:rFonts w:ascii="Times New Roman" w:hAnsi="Times New Roman"/>
                <w:sz w:val="24"/>
                <w:szCs w:val="24"/>
              </w:rPr>
              <w:t>helyi nemzetiségi önkormányzatok igazgatási tevékenysége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before="120"/>
              <w:ind w:left="1417" w:hanging="1417"/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841133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>adó, illeték kiszabása, beszedése, adóellenőrzés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841173</w:t>
            </w:r>
            <w:r w:rsidRPr="002E623F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E623F">
              <w:rPr>
                <w:rFonts w:ascii="Times New Roman" w:hAnsi="Times New Roman"/>
                <w:sz w:val="24"/>
                <w:szCs w:val="24"/>
              </w:rPr>
              <w:t>statisz</w:t>
            </w:r>
            <w:r>
              <w:rPr>
                <w:rFonts w:ascii="Times New Roman" w:hAnsi="Times New Roman"/>
                <w:sz w:val="24"/>
                <w:szCs w:val="24"/>
              </w:rPr>
              <w:t>tikai tevékenység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841901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>önkormányz</w:t>
            </w:r>
            <w:r>
              <w:rPr>
                <w:rFonts w:ascii="Times New Roman" w:hAnsi="Times New Roman"/>
                <w:sz w:val="24"/>
                <w:szCs w:val="24"/>
              </w:rPr>
              <w:t>atok és társulások elszámolásai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841906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finanszírozási műveletek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841907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>önkormányzatok elszámolá</w:t>
            </w:r>
            <w:r>
              <w:rPr>
                <w:rFonts w:ascii="Times New Roman" w:hAnsi="Times New Roman"/>
                <w:sz w:val="24"/>
                <w:szCs w:val="24"/>
              </w:rPr>
              <w:t>sai a költségvetési szerveikkel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rPr>
                <w:rFonts w:ascii="Times New Roman" w:hAnsi="Times New Roman"/>
                <w:sz w:val="24"/>
                <w:szCs w:val="24"/>
              </w:rPr>
            </w:pPr>
            <w:r w:rsidRPr="002E623F">
              <w:rPr>
                <w:rFonts w:ascii="Times New Roman" w:hAnsi="Times New Roman"/>
                <w:sz w:val="24"/>
                <w:szCs w:val="24"/>
              </w:rPr>
              <w:t>841908</w:t>
            </w:r>
            <w:r w:rsidRPr="002E623F">
              <w:rPr>
                <w:rFonts w:ascii="Times New Roman" w:hAnsi="Times New Roman"/>
                <w:sz w:val="24"/>
                <w:szCs w:val="24"/>
              </w:rPr>
              <w:tab/>
              <w:t>fejezeti és általános tartalékok elszá</w:t>
            </w:r>
            <w:r>
              <w:rPr>
                <w:rFonts w:ascii="Times New Roman" w:hAnsi="Times New Roman"/>
                <w:sz w:val="24"/>
                <w:szCs w:val="24"/>
              </w:rPr>
              <w:t>molása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4C">
              <w:rPr>
                <w:rFonts w:ascii="Times New Roman" w:hAnsi="Times New Roman"/>
                <w:color w:val="000000"/>
                <w:sz w:val="24"/>
                <w:szCs w:val="24"/>
              </w:rPr>
              <w:t>890441</w:t>
            </w:r>
            <w:r w:rsidRPr="0045254C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röv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id időtartamú közfoglalkoztatás</w:t>
            </w:r>
          </w:p>
        </w:tc>
      </w:tr>
      <w:tr w:rsidR="00361A7A" w:rsidRPr="00B21FAB" w:rsidTr="0036134C">
        <w:tc>
          <w:tcPr>
            <w:tcW w:w="8568" w:type="dxa"/>
          </w:tcPr>
          <w:p w:rsidR="00361A7A" w:rsidRPr="002E623F" w:rsidRDefault="00361A7A" w:rsidP="0036134C">
            <w:pPr>
              <w:spacing w:after="120"/>
              <w:ind w:left="1680" w:hanging="16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4C">
              <w:rPr>
                <w:rFonts w:ascii="Times New Roman" w:hAnsi="Times New Roman"/>
                <w:color w:val="000000"/>
                <w:sz w:val="24"/>
                <w:szCs w:val="24"/>
              </w:rPr>
              <w:t>890442</w:t>
            </w:r>
            <w:r w:rsidRPr="0045254C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bérpótló juttatásra jogosultak hosszab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 időtartamú közfoglalkoztatása</w:t>
            </w:r>
          </w:p>
        </w:tc>
      </w:tr>
    </w:tbl>
    <w:p w:rsidR="00361A7A" w:rsidRPr="00B21FAB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NewRoman,Bold" w:hAnsi="TimesNewRoman,Bold" w:cs="TimesNewRoman,Bold"/>
          <w:bCs/>
          <w:sz w:val="24"/>
          <w:szCs w:val="24"/>
        </w:rPr>
      </w:pPr>
    </w:p>
    <w:p w:rsidR="00361A7A" w:rsidRPr="00BD456B" w:rsidRDefault="00361A7A" w:rsidP="00E5138B">
      <w:pPr>
        <w:pStyle w:val="Listaszerbekezds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1FAB">
        <w:rPr>
          <w:rFonts w:ascii="TimesNewRoman,Bold" w:hAnsi="TimesNewRoman,Bold" w:cs="TimesNewRoman,Bold"/>
          <w:b/>
          <w:bCs/>
          <w:sz w:val="24"/>
          <w:szCs w:val="24"/>
        </w:rPr>
        <w:t>vállalkozási tevékenysége:</w:t>
      </w:r>
      <w:r>
        <w:rPr>
          <w:rFonts w:ascii="TimesNewRoman,Bold" w:hAnsi="TimesNewRoman,Bold" w:cs="TimesNewRoman,Bold"/>
          <w:bCs/>
          <w:sz w:val="24"/>
          <w:szCs w:val="24"/>
        </w:rPr>
        <w:t xml:space="preserve"> a Hivatal </w:t>
      </w:r>
      <w:r w:rsidRPr="00B21FAB">
        <w:rPr>
          <w:rFonts w:ascii="TimesNewRoman,Bold" w:hAnsi="TimesNewRoman,Bold" w:cs="TimesNewRoman,Bold"/>
          <w:bCs/>
          <w:sz w:val="24"/>
          <w:szCs w:val="24"/>
        </w:rPr>
        <w:t>vállalkozási tevékenységet nem folytat</w:t>
      </w:r>
      <w:r>
        <w:rPr>
          <w:rFonts w:ascii="TimesNewRoman,Bold" w:hAnsi="TimesNewRoman,Bold" w:cs="TimesNewRoman,Bold"/>
          <w:bCs/>
          <w:sz w:val="24"/>
          <w:szCs w:val="24"/>
        </w:rPr>
        <w:t>,</w:t>
      </w:r>
      <w:r w:rsidRPr="00BD456B">
        <w:rPr>
          <w:rFonts w:ascii="Times New Roman" w:hAnsi="Times New Roman"/>
          <w:b/>
          <w:sz w:val="24"/>
          <w:szCs w:val="24"/>
        </w:rPr>
        <w:t xml:space="preserve"> </w:t>
      </w:r>
      <w:r w:rsidRPr="00BD456B">
        <w:rPr>
          <w:rFonts w:ascii="Times New Roman" w:hAnsi="Times New Roman"/>
          <w:sz w:val="24"/>
          <w:szCs w:val="24"/>
        </w:rPr>
        <w:t>és gazdálkodó szervezetben nem vesz részt.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1A7A" w:rsidRPr="003223D9" w:rsidRDefault="00361A7A" w:rsidP="00E5138B">
      <w:pPr>
        <w:pStyle w:val="Listaszerbekezds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3223D9">
        <w:rPr>
          <w:rFonts w:ascii="Times New Roman" w:hAnsi="Times New Roman"/>
          <w:sz w:val="24"/>
          <w:szCs w:val="24"/>
        </w:rPr>
        <w:t xml:space="preserve">Az alaptevékenységeket meghatározó </w:t>
      </w:r>
      <w:r w:rsidRPr="000F2DA5">
        <w:rPr>
          <w:rFonts w:ascii="Times New Roman" w:hAnsi="Times New Roman"/>
          <w:b/>
          <w:sz w:val="24"/>
          <w:szCs w:val="24"/>
        </w:rPr>
        <w:t>jogszabályok</w:t>
      </w:r>
      <w:r w:rsidRPr="003223D9">
        <w:rPr>
          <w:rFonts w:ascii="Times New Roman" w:hAnsi="Times New Roman"/>
          <w:sz w:val="24"/>
          <w:szCs w:val="24"/>
        </w:rPr>
        <w:t xml:space="preserve"> megjelölése: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Pr="003F4BD8" w:rsidRDefault="00361A7A" w:rsidP="00E5138B">
      <w:pPr>
        <w:pStyle w:val="Listaszerbekezds1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i/>
          <w:sz w:val="24"/>
          <w:szCs w:val="24"/>
        </w:rPr>
      </w:pPr>
      <w:r w:rsidRPr="00B21FAB">
        <w:rPr>
          <w:rFonts w:ascii="TimesNewRoman" w:hAnsi="TimesNewRoman" w:cs="TimesNewRoman"/>
          <w:sz w:val="24"/>
          <w:szCs w:val="24"/>
        </w:rPr>
        <w:t xml:space="preserve">A Hivatal alapvető tevékenysége a </w:t>
      </w:r>
      <w:r w:rsidRPr="00B21FAB">
        <w:rPr>
          <w:rFonts w:ascii="TimesNewRoman" w:hAnsi="TimesNewRoman" w:cs="TimesNewRoman"/>
          <w:b/>
          <w:sz w:val="24"/>
          <w:szCs w:val="24"/>
        </w:rPr>
        <w:t>Mötv. 84. § (1) bekezdése</w:t>
      </w:r>
      <w:r w:rsidRPr="00B21FAB">
        <w:rPr>
          <w:rFonts w:ascii="TimesNewRoman" w:hAnsi="TimesNewRoman" w:cs="TimesNewRoman"/>
          <w:sz w:val="24"/>
          <w:szCs w:val="24"/>
        </w:rPr>
        <w:t xml:space="preserve"> szerint </w:t>
      </w:r>
      <w:r w:rsidRPr="00B21FAB">
        <w:rPr>
          <w:rFonts w:ascii="Times New Roman" w:hAnsi="Times New Roman"/>
          <w:sz w:val="24"/>
          <w:szCs w:val="24"/>
        </w:rPr>
        <w:t xml:space="preserve">az önkormányzat működésével, valamint a polgármester vagy a jegyző feladat- és hatáskörébe tartozó ügyek döntésre való előkészítésével és végrehajtásával kapcsolatos feladatok </w:t>
      </w:r>
      <w:r>
        <w:rPr>
          <w:rFonts w:ascii="Times New Roman" w:hAnsi="Times New Roman"/>
          <w:sz w:val="24"/>
          <w:szCs w:val="24"/>
        </w:rPr>
        <w:t>ellátása</w:t>
      </w:r>
      <w:r w:rsidRPr="00B21FAB">
        <w:rPr>
          <w:rFonts w:ascii="Times New Roman" w:hAnsi="Times New Roman"/>
          <w:sz w:val="24"/>
          <w:szCs w:val="24"/>
        </w:rPr>
        <w:t>. A hivatal közreműködik az önkormányzatok egymás közötti, valamint az állami szervekkel történő együttműködésének összehangolásában.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361A7A" w:rsidRPr="0054757B" w:rsidRDefault="00361A7A" w:rsidP="00E5138B">
      <w:pPr>
        <w:pStyle w:val="Listaszerbekezds1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54757B">
        <w:rPr>
          <w:rFonts w:ascii="TimesNewRoman" w:hAnsi="TimesNewRoman" w:cs="TimesNewRoman"/>
          <w:sz w:val="24"/>
          <w:szCs w:val="24"/>
        </w:rPr>
        <w:t xml:space="preserve">Az </w:t>
      </w:r>
      <w:r>
        <w:rPr>
          <w:rFonts w:ascii="TimesNewRoman" w:hAnsi="TimesNewRoman" w:cs="TimesNewRoman"/>
          <w:sz w:val="24"/>
          <w:szCs w:val="24"/>
        </w:rPr>
        <w:t xml:space="preserve">a) pontban megjelölt </w:t>
      </w:r>
      <w:r w:rsidRPr="0054757B">
        <w:rPr>
          <w:rFonts w:ascii="TimesNewRoman" w:hAnsi="TimesNewRoman" w:cs="TimesNewRoman"/>
          <w:sz w:val="24"/>
          <w:szCs w:val="24"/>
        </w:rPr>
        <w:t xml:space="preserve">feladatai </w:t>
      </w:r>
      <w:r>
        <w:rPr>
          <w:rFonts w:ascii="TimesNewRoman" w:hAnsi="TimesNewRoman" w:cs="TimesNewRoman"/>
          <w:sz w:val="24"/>
          <w:szCs w:val="24"/>
        </w:rPr>
        <w:t xml:space="preserve">ellátása </w:t>
      </w:r>
      <w:r w:rsidRPr="0054757B">
        <w:rPr>
          <w:rFonts w:ascii="TimesNewRoman" w:hAnsi="TimesNewRoman" w:cs="TimesNewRoman"/>
          <w:sz w:val="24"/>
          <w:szCs w:val="24"/>
        </w:rPr>
        <w:t xml:space="preserve">során a Hivatal az önkormányzatoknak a </w:t>
      </w:r>
      <w:r>
        <w:rPr>
          <w:rFonts w:ascii="TimesNewRoman" w:hAnsi="TimesNewRoman" w:cs="TimesNewRoman"/>
          <w:b/>
          <w:sz w:val="24"/>
          <w:szCs w:val="24"/>
        </w:rPr>
        <w:t>Mö</w:t>
      </w:r>
      <w:r w:rsidRPr="0054757B">
        <w:rPr>
          <w:rFonts w:ascii="TimesNewRoman" w:hAnsi="TimesNewRoman" w:cs="TimesNewRoman"/>
          <w:b/>
          <w:sz w:val="24"/>
          <w:szCs w:val="24"/>
        </w:rPr>
        <w:t xml:space="preserve">tv. </w:t>
      </w:r>
      <w:r>
        <w:rPr>
          <w:rFonts w:ascii="TimesNewRoman" w:hAnsi="TimesNewRoman" w:cs="TimesNewRoman"/>
          <w:b/>
          <w:sz w:val="24"/>
          <w:szCs w:val="24"/>
        </w:rPr>
        <w:t>13</w:t>
      </w:r>
      <w:r w:rsidRPr="0054757B">
        <w:rPr>
          <w:rFonts w:ascii="TimesNewRoman" w:hAnsi="TimesNewRoman" w:cs="TimesNewRoman"/>
          <w:b/>
          <w:sz w:val="24"/>
          <w:szCs w:val="24"/>
        </w:rPr>
        <w:t>. § (</w:t>
      </w:r>
      <w:r>
        <w:rPr>
          <w:rFonts w:ascii="TimesNewRoman" w:hAnsi="TimesNewRoman" w:cs="TimesNewRoman"/>
          <w:b/>
          <w:sz w:val="24"/>
          <w:szCs w:val="24"/>
        </w:rPr>
        <w:t>1</w:t>
      </w:r>
      <w:r w:rsidRPr="0054757B">
        <w:rPr>
          <w:rFonts w:ascii="TimesNewRoman" w:hAnsi="TimesNewRoman" w:cs="TimesNewRoman"/>
          <w:b/>
          <w:sz w:val="24"/>
          <w:szCs w:val="24"/>
        </w:rPr>
        <w:t>) bekezdésében</w:t>
      </w:r>
      <w:r w:rsidRPr="0054757B">
        <w:rPr>
          <w:rFonts w:ascii="TimesNewRoman" w:hAnsi="TimesNewRoman" w:cs="TimesNewRoman"/>
          <w:sz w:val="24"/>
          <w:szCs w:val="24"/>
        </w:rPr>
        <w:t xml:space="preserve"> előírt kötelező feladatainak,</w:t>
      </w:r>
      <w:r>
        <w:rPr>
          <w:rFonts w:ascii="TimesNewRoman" w:hAnsi="TimesNewRoman" w:cs="TimesNewRoman"/>
          <w:sz w:val="24"/>
          <w:szCs w:val="24"/>
        </w:rPr>
        <w:t xml:space="preserve"> önként vállalt feladatainak</w:t>
      </w:r>
      <w:r w:rsidRPr="0054757B">
        <w:rPr>
          <w:rFonts w:ascii="TimesNewRoman" w:hAnsi="TimesNewRoman" w:cs="TimesNewRoman"/>
          <w:sz w:val="24"/>
          <w:szCs w:val="24"/>
        </w:rPr>
        <w:t xml:space="preserve"> továbbá </w:t>
      </w:r>
      <w:r>
        <w:rPr>
          <w:rFonts w:ascii="TimesNewRoman" w:hAnsi="TimesNewRoman" w:cs="TimesNewRoman"/>
          <w:sz w:val="24"/>
          <w:szCs w:val="24"/>
        </w:rPr>
        <w:t>a törvényben</w:t>
      </w:r>
      <w:r w:rsidRPr="0054757B">
        <w:rPr>
          <w:rFonts w:ascii="TimesNewRoman" w:hAnsi="TimesNewRoman" w:cs="TimesNewRoman"/>
          <w:sz w:val="24"/>
          <w:szCs w:val="24"/>
        </w:rPr>
        <w:t xml:space="preserve"> előírt további feladatainak </w:t>
      </w:r>
      <w:r>
        <w:rPr>
          <w:rFonts w:ascii="TimesNewRoman" w:hAnsi="TimesNewRoman" w:cs="TimesNewRoman"/>
          <w:sz w:val="24"/>
          <w:szCs w:val="24"/>
        </w:rPr>
        <w:t xml:space="preserve">ellátásához kapcsolódó </w:t>
      </w:r>
      <w:r w:rsidRPr="0054757B">
        <w:rPr>
          <w:rFonts w:ascii="TimesNewRoman" w:hAnsi="TimesNewRoman" w:cs="TimesNewRoman"/>
          <w:sz w:val="24"/>
          <w:szCs w:val="24"/>
        </w:rPr>
        <w:t>előkészít</w:t>
      </w:r>
      <w:r>
        <w:rPr>
          <w:rFonts w:ascii="TimesNewRoman" w:hAnsi="TimesNewRoman" w:cs="TimesNewRoman"/>
          <w:sz w:val="24"/>
          <w:szCs w:val="24"/>
        </w:rPr>
        <w:t>ő</w:t>
      </w:r>
      <w:r w:rsidRPr="0054757B">
        <w:rPr>
          <w:rFonts w:ascii="TimesNewRoman" w:hAnsi="TimesNewRoman" w:cs="TimesNewRoman"/>
          <w:sz w:val="24"/>
          <w:szCs w:val="24"/>
        </w:rPr>
        <w:t xml:space="preserve"> és végrehajt</w:t>
      </w:r>
      <w:r>
        <w:rPr>
          <w:rFonts w:ascii="TimesNewRoman" w:hAnsi="TimesNewRoman" w:cs="TimesNewRoman"/>
          <w:sz w:val="24"/>
          <w:szCs w:val="24"/>
        </w:rPr>
        <w:t>ó tevékenységet látja el.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E77D7F">
        <w:rPr>
          <w:rFonts w:ascii="Times New Roman" w:hAnsi="Times New Roman"/>
          <w:b/>
          <w:caps/>
          <w:sz w:val="24"/>
          <w:szCs w:val="24"/>
        </w:rPr>
        <w:t>I</w:t>
      </w:r>
      <w:r>
        <w:rPr>
          <w:rFonts w:ascii="Times New Roman" w:hAnsi="Times New Roman"/>
          <w:b/>
          <w:caps/>
          <w:sz w:val="24"/>
          <w:szCs w:val="24"/>
        </w:rPr>
        <w:t>II</w:t>
      </w:r>
      <w:r w:rsidRPr="00E77D7F">
        <w:rPr>
          <w:rFonts w:ascii="Times New Roman" w:hAnsi="Times New Roman"/>
          <w:b/>
          <w:caps/>
          <w:sz w:val="24"/>
          <w:szCs w:val="24"/>
        </w:rPr>
        <w:t>.</w:t>
      </w:r>
    </w:p>
    <w:p w:rsidR="00361A7A" w:rsidRPr="00E77D7F" w:rsidRDefault="00361A7A" w:rsidP="00E51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361A7A" w:rsidRPr="00E77D7F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caps/>
          <w:sz w:val="28"/>
          <w:szCs w:val="28"/>
        </w:rPr>
      </w:pPr>
      <w:r w:rsidRPr="00E77D7F">
        <w:rPr>
          <w:rFonts w:ascii="Times New Roman" w:hAnsi="Times New Roman"/>
          <w:b/>
          <w:caps/>
          <w:sz w:val="24"/>
          <w:szCs w:val="24"/>
        </w:rPr>
        <w:t>a Hivatal szervezeti felépítése és működésének rendszere</w:t>
      </w:r>
      <w:r>
        <w:rPr>
          <w:rFonts w:ascii="Times New Roman" w:hAnsi="Times New Roman"/>
          <w:b/>
          <w:caps/>
          <w:sz w:val="24"/>
          <w:szCs w:val="24"/>
        </w:rPr>
        <w:t xml:space="preserve"> 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361A7A" w:rsidRPr="00F053AD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F053AD">
        <w:rPr>
          <w:rFonts w:ascii="TimesNewRoman" w:hAnsi="TimesNewRoman" w:cs="TimesNewRoman"/>
          <w:sz w:val="24"/>
          <w:szCs w:val="24"/>
        </w:rPr>
        <w:t xml:space="preserve">A Hivatal </w:t>
      </w:r>
      <w:r w:rsidRPr="00D95ECB">
        <w:rPr>
          <w:rFonts w:ascii="TimesNewRoman" w:hAnsi="TimesNewRoman" w:cs="TimesNewRoman"/>
          <w:b/>
          <w:sz w:val="24"/>
          <w:szCs w:val="24"/>
        </w:rPr>
        <w:t>szervezeti sémáját</w:t>
      </w:r>
      <w:r w:rsidRPr="00F053AD">
        <w:rPr>
          <w:rFonts w:ascii="TimesNewRoman" w:hAnsi="TimesNewRoman" w:cs="TimesNewRoman"/>
          <w:sz w:val="24"/>
          <w:szCs w:val="24"/>
        </w:rPr>
        <w:t xml:space="preserve"> az SZMSZ </w:t>
      </w:r>
      <w:r w:rsidRPr="00C47EC1">
        <w:rPr>
          <w:rFonts w:ascii="TimesNewRoman" w:hAnsi="TimesNewRoman" w:cs="TimesNewRoman"/>
          <w:i/>
          <w:sz w:val="24"/>
          <w:szCs w:val="24"/>
        </w:rPr>
        <w:t>1. számú melléklete</w:t>
      </w:r>
      <w:r w:rsidRPr="00F053AD">
        <w:rPr>
          <w:rFonts w:ascii="TimesNewRoman" w:hAnsi="TimesNewRoman" w:cs="TimesNewRoman"/>
          <w:sz w:val="24"/>
          <w:szCs w:val="24"/>
        </w:rPr>
        <w:t xml:space="preserve"> tartalmazza.</w:t>
      </w:r>
    </w:p>
    <w:p w:rsidR="00361A7A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F053AD">
        <w:rPr>
          <w:rFonts w:ascii="TimesNewRoman" w:hAnsi="TimesNewRoman" w:cs="TimesNewRoman"/>
          <w:sz w:val="24"/>
          <w:szCs w:val="24"/>
        </w:rPr>
        <w:t xml:space="preserve">A Hivatal </w:t>
      </w:r>
      <w:r w:rsidRPr="00D95ECB">
        <w:rPr>
          <w:rFonts w:ascii="TimesNewRoman" w:hAnsi="TimesNewRoman" w:cs="TimesNewRoman"/>
          <w:b/>
          <w:sz w:val="24"/>
          <w:szCs w:val="24"/>
        </w:rPr>
        <w:t>állománytábláját</w:t>
      </w:r>
      <w:r w:rsidRPr="00F053AD">
        <w:rPr>
          <w:rFonts w:ascii="TimesNewRoman" w:hAnsi="TimesNewRoman" w:cs="TimesNewRoman"/>
          <w:sz w:val="24"/>
          <w:szCs w:val="24"/>
        </w:rPr>
        <w:t xml:space="preserve"> az SZMSZ </w:t>
      </w:r>
      <w:r w:rsidRPr="00C47EC1">
        <w:rPr>
          <w:rFonts w:ascii="TimesNewRoman" w:hAnsi="TimesNewRoman" w:cs="TimesNewRoman"/>
          <w:i/>
          <w:sz w:val="24"/>
          <w:szCs w:val="24"/>
        </w:rPr>
        <w:t>2. számú melléklete</w:t>
      </w:r>
      <w:r w:rsidRPr="00F053AD">
        <w:rPr>
          <w:rFonts w:ascii="TimesNewRoman" w:hAnsi="TimesNewRoman" w:cs="TimesNewRoman"/>
          <w:sz w:val="24"/>
          <w:szCs w:val="24"/>
        </w:rPr>
        <w:t xml:space="preserve"> tartalmazza.</w:t>
      </w:r>
    </w:p>
    <w:p w:rsidR="00361A7A" w:rsidRPr="00B55E88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B55E88">
        <w:rPr>
          <w:rFonts w:ascii="TimesNewRoman" w:hAnsi="TimesNewRoman" w:cs="TimesNewRoman"/>
          <w:sz w:val="24"/>
          <w:szCs w:val="24"/>
        </w:rPr>
        <w:t xml:space="preserve">A Hivatalt a közös önkormányzati hivatal fenntartásában részt vevő önkormányzatok </w:t>
      </w:r>
      <w:r>
        <w:rPr>
          <w:rFonts w:ascii="TimesNewRoman" w:hAnsi="TimesNewRoman" w:cs="TimesNewRoman"/>
          <w:sz w:val="24"/>
          <w:szCs w:val="24"/>
        </w:rPr>
        <w:t xml:space="preserve">képviselő-testületei és </w:t>
      </w:r>
      <w:r w:rsidRPr="00B55E88">
        <w:rPr>
          <w:rFonts w:ascii="TimesNewRoman" w:hAnsi="TimesNewRoman" w:cs="TimesNewRoman"/>
          <w:sz w:val="24"/>
          <w:szCs w:val="24"/>
        </w:rPr>
        <w:t xml:space="preserve">polgármesterei </w:t>
      </w:r>
      <w:r w:rsidRPr="00B55E88">
        <w:rPr>
          <w:rFonts w:ascii="TimesNewRoman" w:hAnsi="TimesNewRoman" w:cs="TimesNewRoman"/>
          <w:b/>
          <w:sz w:val="24"/>
          <w:szCs w:val="24"/>
        </w:rPr>
        <w:t>irányítják</w:t>
      </w:r>
      <w:r w:rsidRPr="00B55E88">
        <w:rPr>
          <w:rFonts w:ascii="TimesNewRoman" w:hAnsi="TimesNewRoman" w:cs="TimesNewRoman"/>
          <w:sz w:val="24"/>
          <w:szCs w:val="24"/>
        </w:rPr>
        <w:t xml:space="preserve">. Az irányítási jogkörök megoszlását az Áht., a Mötv. és az Ávr. alapján a közös önkormányzati hivatal létrehozásáról szóló megállapodás rögzíti. </w:t>
      </w:r>
    </w:p>
    <w:p w:rsidR="00361A7A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D3596E">
        <w:rPr>
          <w:rFonts w:ascii="TimesNewRoman" w:hAnsi="TimesNewRoman" w:cs="TimesNewRoman"/>
          <w:sz w:val="24"/>
          <w:szCs w:val="24"/>
        </w:rPr>
        <w:t xml:space="preserve">A Hivatalt a jegyző </w:t>
      </w:r>
      <w:r w:rsidRPr="00D3596E">
        <w:rPr>
          <w:rFonts w:ascii="TimesNewRoman" w:hAnsi="TimesNewRoman" w:cs="TimesNewRoman"/>
          <w:b/>
          <w:sz w:val="24"/>
          <w:szCs w:val="24"/>
        </w:rPr>
        <w:t xml:space="preserve">vezeti, </w:t>
      </w:r>
      <w:r w:rsidRPr="00D3596E">
        <w:rPr>
          <w:rFonts w:ascii="TimesNewRoman" w:hAnsi="TimesNewRoman" w:cs="TimesNewRoman"/>
          <w:sz w:val="24"/>
          <w:szCs w:val="24"/>
        </w:rPr>
        <w:t>vezetői jogosítványait a Mötv. 81. §-ának (3) bekezdése tartalmazza. A</w:t>
      </w:r>
      <w:r w:rsidRPr="00D3596E">
        <w:rPr>
          <w:rFonts w:ascii="TimesNewRoman" w:hAnsi="TimesNewRoman" w:cs="TimesNewRoman"/>
          <w:b/>
          <w:sz w:val="24"/>
          <w:szCs w:val="24"/>
        </w:rPr>
        <w:t xml:space="preserve"> </w:t>
      </w:r>
      <w:r w:rsidRPr="00D3596E">
        <w:rPr>
          <w:rFonts w:ascii="TimesNewRoman" w:hAnsi="TimesNewRoman" w:cs="TimesNewRoman"/>
          <w:sz w:val="24"/>
          <w:szCs w:val="24"/>
        </w:rPr>
        <w:t>Hivatal részvételével fennálló jogviszonyokban a Hivatal képviselőjeként a jegyző jár el.</w:t>
      </w:r>
      <w:r>
        <w:rPr>
          <w:rFonts w:ascii="TimesNewRoman" w:hAnsi="TimesNewRoman" w:cs="TimesNewRoman"/>
          <w:sz w:val="24"/>
          <w:szCs w:val="24"/>
        </w:rPr>
        <w:t xml:space="preserve"> A jegyzőt a jegyző helyettesítésével megbízott ügyintéző</w:t>
      </w:r>
      <w:r w:rsidRPr="00D3596E">
        <w:rPr>
          <w:rFonts w:ascii="TimesNewRoman" w:hAnsi="TimesNewRoman" w:cs="TimesNewRoman"/>
          <w:sz w:val="24"/>
          <w:szCs w:val="24"/>
        </w:rPr>
        <w:t xml:space="preserve"> teljes jogkörrel</w:t>
      </w:r>
      <w:r>
        <w:rPr>
          <w:rFonts w:ascii="TimesNewRoman" w:hAnsi="TimesNewRoman" w:cs="TimesNewRoman"/>
          <w:sz w:val="24"/>
          <w:szCs w:val="24"/>
        </w:rPr>
        <w:t xml:space="preserve"> helyettesíti</w:t>
      </w:r>
      <w:r w:rsidRPr="00D3596E">
        <w:rPr>
          <w:rFonts w:ascii="TimesNewRoman" w:hAnsi="TimesNewRoman" w:cs="TimesNewRoman"/>
          <w:sz w:val="24"/>
          <w:szCs w:val="24"/>
        </w:rPr>
        <w:t>.</w:t>
      </w:r>
    </w:p>
    <w:p w:rsidR="00361A7A" w:rsidRPr="00D3596E" w:rsidRDefault="00361A7A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</w:p>
    <w:p w:rsidR="00361A7A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 Hivatalban a </w:t>
      </w:r>
      <w:r w:rsidRPr="00B55E88">
        <w:rPr>
          <w:rFonts w:ascii="TimesNewRoman" w:hAnsi="TimesNewRoman" w:cs="TimesNewRoman"/>
          <w:b/>
          <w:sz w:val="24"/>
          <w:szCs w:val="24"/>
        </w:rPr>
        <w:t>munkáltatói jogok gyakorlása</w:t>
      </w:r>
      <w:r>
        <w:rPr>
          <w:rFonts w:ascii="TimesNewRoman" w:hAnsi="TimesNewRoman" w:cs="TimesNewRoman"/>
          <w:sz w:val="24"/>
          <w:szCs w:val="24"/>
        </w:rPr>
        <w:t xml:space="preserve"> az alábbiak szerint történik:</w:t>
      </w:r>
    </w:p>
    <w:p w:rsidR="00361A7A" w:rsidRDefault="00361A7A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5"/>
        <w:gridCol w:w="2837"/>
        <w:gridCol w:w="2792"/>
      </w:tblGrid>
      <w:tr w:rsidR="00361A7A" w:rsidRPr="00341AB6" w:rsidTr="0036134C">
        <w:tc>
          <w:tcPr>
            <w:tcW w:w="2945" w:type="dxa"/>
            <w:shd w:val="pct20" w:color="auto" w:fill="auto"/>
          </w:tcPr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Munkáltatói jogok</w:t>
            </w:r>
          </w:p>
        </w:tc>
        <w:tc>
          <w:tcPr>
            <w:tcW w:w="2792" w:type="dxa"/>
          </w:tcPr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Egyéb munkáltatói jogok</w:t>
            </w:r>
          </w:p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(Mötv. 19. § b) pont)</w:t>
            </w:r>
          </w:p>
        </w:tc>
      </w:tr>
      <w:tr w:rsidR="00361A7A" w:rsidRPr="00341AB6" w:rsidTr="0036134C">
        <w:tc>
          <w:tcPr>
            <w:tcW w:w="2945" w:type="dxa"/>
          </w:tcPr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jegyző felett</w:t>
            </w:r>
          </w:p>
        </w:tc>
        <w:tc>
          <w:tcPr>
            <w:tcW w:w="2837" w:type="dxa"/>
          </w:tcPr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 xml:space="preserve">a </w:t>
            </w:r>
            <w:r>
              <w:rPr>
                <w:rFonts w:ascii="TimesNewRoman" w:hAnsi="TimesNewRoman" w:cs="TimesNewRoman"/>
                <w:sz w:val="24"/>
                <w:szCs w:val="24"/>
              </w:rPr>
              <w:t>H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 xml:space="preserve">ivatal fenntartásában részt vevő önkormányzatok </w:t>
            </w:r>
            <w:r>
              <w:rPr>
                <w:rFonts w:ascii="TimesNewRoman" w:hAnsi="TimesNewRoman" w:cs="TimesNewRoman"/>
                <w:sz w:val="24"/>
                <w:szCs w:val="24"/>
              </w:rPr>
              <w:t>Polgármester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>i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Tanácsa</w:t>
            </w:r>
          </w:p>
        </w:tc>
        <w:tc>
          <w:tcPr>
            <w:tcW w:w="2792" w:type="dxa"/>
          </w:tcPr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Boldva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Község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 xml:space="preserve"> Polgármestere</w:t>
            </w:r>
          </w:p>
        </w:tc>
      </w:tr>
      <w:tr w:rsidR="00361A7A" w:rsidRPr="00341AB6" w:rsidTr="0036134C">
        <w:tc>
          <w:tcPr>
            <w:tcW w:w="2945" w:type="dxa"/>
          </w:tcPr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36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közszolgálati tisztviselők (ügykezelők), munkavállalók felett*</w:t>
            </w:r>
          </w:p>
        </w:tc>
        <w:tc>
          <w:tcPr>
            <w:tcW w:w="2837" w:type="dxa"/>
          </w:tcPr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j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>egyző</w:t>
            </w:r>
          </w:p>
        </w:tc>
        <w:tc>
          <w:tcPr>
            <w:tcW w:w="2792" w:type="dxa"/>
          </w:tcPr>
          <w:p w:rsidR="00361A7A" w:rsidRPr="00341AB6" w:rsidRDefault="00361A7A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jegyző</w:t>
            </w:r>
          </w:p>
        </w:tc>
      </w:tr>
    </w:tbl>
    <w:p w:rsidR="00361A7A" w:rsidRDefault="00361A7A" w:rsidP="00E5138B">
      <w:pPr>
        <w:autoSpaceDE w:val="0"/>
        <w:autoSpaceDN w:val="0"/>
        <w:adjustRightInd w:val="0"/>
        <w:spacing w:after="0" w:line="240" w:lineRule="auto"/>
        <w:ind w:firstLine="204"/>
        <w:jc w:val="both"/>
        <w:rPr>
          <w:rFonts w:ascii="Times New Roman" w:hAnsi="Times New Roman"/>
          <w:sz w:val="20"/>
          <w:szCs w:val="20"/>
        </w:rPr>
      </w:pPr>
    </w:p>
    <w:p w:rsidR="00361A7A" w:rsidRPr="00573F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F7A">
        <w:rPr>
          <w:rFonts w:ascii="Times New Roman" w:hAnsi="Times New Roman"/>
          <w:sz w:val="24"/>
          <w:szCs w:val="24"/>
        </w:rPr>
        <w:t>*A polgármester</w:t>
      </w:r>
      <w:r>
        <w:rPr>
          <w:rFonts w:ascii="Times New Roman" w:hAnsi="Times New Roman"/>
          <w:sz w:val="24"/>
          <w:szCs w:val="24"/>
        </w:rPr>
        <w:t>(ek)</w:t>
      </w:r>
      <w:r w:rsidRPr="00573F7A">
        <w:rPr>
          <w:rFonts w:ascii="Times New Roman" w:hAnsi="Times New Roman"/>
          <w:sz w:val="24"/>
          <w:szCs w:val="24"/>
        </w:rPr>
        <w:t xml:space="preserve"> egyetértése szükséges - az általa meghatározott körben a kinevezéshez, bérezéshez, vezetői megbízáshoz, felmentéshez, vezetői megbízás visszavonásához és jutalmazáshoz.</w:t>
      </w:r>
      <w:r>
        <w:rPr>
          <w:rFonts w:ascii="Times New Roman" w:hAnsi="Times New Roman"/>
          <w:sz w:val="24"/>
          <w:szCs w:val="24"/>
        </w:rPr>
        <w:t xml:space="preserve"> Az ezzel kapcsolatos jogosítványok polgármesterek közötti megoszlását </w:t>
      </w:r>
      <w:r w:rsidRPr="00B55E88">
        <w:rPr>
          <w:rFonts w:ascii="TimesNewRoman" w:hAnsi="TimesNewRoman" w:cs="TimesNewRoman"/>
          <w:sz w:val="24"/>
          <w:szCs w:val="24"/>
        </w:rPr>
        <w:t>a közös önkormányzati hivatal létrehozásáról szóló megállapodás rögzíti</w:t>
      </w:r>
      <w:r>
        <w:rPr>
          <w:rFonts w:ascii="TimesNewRoman" w:hAnsi="TimesNewRoman" w:cs="TimesNewRoman"/>
          <w:sz w:val="24"/>
          <w:szCs w:val="24"/>
        </w:rPr>
        <w:t>.</w:t>
      </w:r>
    </w:p>
    <w:p w:rsidR="00361A7A" w:rsidRPr="00C2061E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0F2DA5">
        <w:rPr>
          <w:rFonts w:ascii="Times New Roman" w:hAnsi="Times New Roman"/>
          <w:sz w:val="24"/>
          <w:szCs w:val="24"/>
        </w:rPr>
        <w:t>A Hivatal</w:t>
      </w:r>
      <w:r w:rsidRPr="000F2DA5">
        <w:rPr>
          <w:rFonts w:ascii="Times New Roman" w:hAnsi="Times New Roman"/>
          <w:b/>
          <w:sz w:val="24"/>
          <w:szCs w:val="24"/>
        </w:rPr>
        <w:t xml:space="preserve"> tevékenységeit ellátó személyek feladatkörének, munkakörének</w:t>
      </w:r>
      <w:r>
        <w:rPr>
          <w:rFonts w:ascii="Times New Roman" w:hAnsi="Times New Roman"/>
          <w:b/>
          <w:sz w:val="24"/>
          <w:szCs w:val="24"/>
        </w:rPr>
        <w:t>, helyettesítési rendjének</w:t>
      </w:r>
      <w:r w:rsidRPr="000F2DA5">
        <w:rPr>
          <w:rFonts w:ascii="Times New Roman" w:hAnsi="Times New Roman"/>
          <w:b/>
          <w:sz w:val="24"/>
          <w:szCs w:val="24"/>
        </w:rPr>
        <w:t xml:space="preserve"> meghatározását </w:t>
      </w:r>
      <w:r w:rsidRPr="000F2DA5">
        <w:rPr>
          <w:rFonts w:ascii="Times New Roman" w:hAnsi="Times New Roman"/>
          <w:sz w:val="24"/>
          <w:szCs w:val="24"/>
        </w:rPr>
        <w:t xml:space="preserve">az SZMSZ </w:t>
      </w:r>
      <w:r w:rsidRPr="00C47EC1">
        <w:rPr>
          <w:rFonts w:ascii="Times New Roman" w:hAnsi="Times New Roman"/>
          <w:i/>
          <w:sz w:val="24"/>
          <w:szCs w:val="24"/>
        </w:rPr>
        <w:t>3. számú melléklete</w:t>
      </w:r>
      <w:r w:rsidRPr="000F2DA5">
        <w:rPr>
          <w:rFonts w:ascii="Times New Roman" w:hAnsi="Times New Roman"/>
          <w:sz w:val="24"/>
          <w:szCs w:val="24"/>
        </w:rPr>
        <w:t xml:space="preserve"> rögzíti.</w:t>
      </w:r>
    </w:p>
    <w:p w:rsidR="00361A7A" w:rsidRPr="00C2061E" w:rsidRDefault="00361A7A" w:rsidP="00E5138B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NewRoman" w:hAnsi="TimesNewRoman" w:cs="TimesNewRoman"/>
          <w:sz w:val="24"/>
          <w:szCs w:val="24"/>
        </w:rPr>
      </w:pPr>
    </w:p>
    <w:p w:rsidR="00361A7A" w:rsidRPr="00B55E88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 w:hanging="352"/>
        <w:contextualSpacing w:val="0"/>
        <w:jc w:val="both"/>
        <w:rPr>
          <w:rFonts w:ascii="TimesNewRoman" w:hAnsi="TimesNewRoman" w:cs="TimesNewRoman"/>
          <w:b/>
          <w:sz w:val="24"/>
          <w:szCs w:val="24"/>
        </w:rPr>
      </w:pPr>
      <w:r w:rsidRPr="00B55E88">
        <w:rPr>
          <w:rFonts w:ascii="TimesNewRoman" w:hAnsi="TimesNewRoman" w:cs="TimesNewRoman"/>
          <w:b/>
          <w:sz w:val="24"/>
          <w:szCs w:val="24"/>
        </w:rPr>
        <w:t xml:space="preserve">A Hivatal egységes, </w:t>
      </w:r>
      <w:r>
        <w:rPr>
          <w:rFonts w:ascii="TimesNewRoman" w:hAnsi="TimesNewRoman" w:cs="TimesNewRoman"/>
          <w:b/>
          <w:sz w:val="24"/>
          <w:szCs w:val="24"/>
        </w:rPr>
        <w:t xml:space="preserve">szakmai </w:t>
      </w:r>
      <w:r w:rsidRPr="00B55E88">
        <w:rPr>
          <w:rFonts w:ascii="TimesNewRoman" w:hAnsi="TimesNewRoman" w:cs="TimesNewRoman"/>
          <w:b/>
          <w:sz w:val="24"/>
          <w:szCs w:val="24"/>
        </w:rPr>
        <w:t>szervezeti egységekre nem tagozódik, azonban a székhelyen</w:t>
      </w:r>
      <w:r>
        <w:rPr>
          <w:rFonts w:ascii="TimesNewRoman" w:hAnsi="TimesNewRoman" w:cs="TimesNewRoman"/>
          <w:b/>
          <w:sz w:val="24"/>
          <w:szCs w:val="24"/>
        </w:rPr>
        <w:t xml:space="preserve"> (3794 Boldva, Széchenyi István út 5.) </w:t>
      </w:r>
      <w:r w:rsidRPr="00B55E88">
        <w:rPr>
          <w:rFonts w:ascii="TimesNewRoman" w:hAnsi="TimesNewRoman" w:cs="TimesNewRoman"/>
          <w:b/>
          <w:sz w:val="24"/>
          <w:szCs w:val="24"/>
        </w:rPr>
        <w:t xml:space="preserve">kívül </w:t>
      </w:r>
      <w:r>
        <w:rPr>
          <w:rFonts w:ascii="TimesNewRoman" w:hAnsi="TimesNewRoman" w:cs="TimesNewRoman"/>
          <w:b/>
          <w:sz w:val="24"/>
          <w:szCs w:val="24"/>
        </w:rPr>
        <w:t>egy kirendeltségen</w:t>
      </w:r>
      <w:r w:rsidRPr="00B55E88">
        <w:rPr>
          <w:rFonts w:ascii="TimesNewRoman" w:hAnsi="TimesNewRoman" w:cs="TimesNewRoman"/>
          <w:b/>
          <w:sz w:val="24"/>
          <w:szCs w:val="24"/>
        </w:rPr>
        <w:t xml:space="preserve"> is kifejti tevékenységét:</w:t>
      </w:r>
    </w:p>
    <w:p w:rsidR="00361A7A" w:rsidRPr="00B55E88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361A7A" w:rsidRPr="00A15342" w:rsidRDefault="00361A7A" w:rsidP="00E5138B">
      <w:pPr>
        <w:spacing w:before="120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Kirendeltségei</w:t>
      </w:r>
      <w:r w:rsidRPr="00A15342">
        <w:rPr>
          <w:rFonts w:ascii="Times New Roman" w:hAnsi="Times New Roman"/>
          <w:sz w:val="24"/>
          <w:szCs w:val="24"/>
        </w:rPr>
        <w:t>:</w:t>
      </w:r>
      <w:r w:rsidRPr="00A15342">
        <w:rPr>
          <w:rFonts w:ascii="Times New Roman" w:hAnsi="Times New Roman"/>
          <w:sz w:val="24"/>
          <w:szCs w:val="24"/>
        </w:rPr>
        <w:tab/>
      </w:r>
      <w:r w:rsidRPr="00A15342">
        <w:rPr>
          <w:rFonts w:ascii="Times New Roman" w:hAnsi="Times New Roman"/>
          <w:b/>
          <w:sz w:val="24"/>
          <w:szCs w:val="24"/>
        </w:rPr>
        <w:tab/>
      </w:r>
    </w:p>
    <w:p w:rsidR="00361A7A" w:rsidRPr="005225DA" w:rsidRDefault="00361A7A" w:rsidP="00E5138B">
      <w:pPr>
        <w:numPr>
          <w:ilvl w:val="0"/>
          <w:numId w:val="17"/>
        </w:numPr>
        <w:spacing w:before="120"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Boldvai</w:t>
      </w:r>
      <w:r w:rsidRPr="00A15342">
        <w:rPr>
          <w:rFonts w:ascii="Times New Roman" w:hAnsi="Times New Roman"/>
          <w:sz w:val="24"/>
          <w:szCs w:val="24"/>
        </w:rPr>
        <w:t xml:space="preserve"> Közös Önkormányzati Hivatal </w:t>
      </w:r>
      <w:r>
        <w:rPr>
          <w:rFonts w:ascii="Times New Roman" w:hAnsi="Times New Roman"/>
          <w:sz w:val="24"/>
          <w:szCs w:val="24"/>
        </w:rPr>
        <w:t>Zilizi</w:t>
      </w:r>
      <w:r w:rsidRPr="00A15342">
        <w:rPr>
          <w:rFonts w:ascii="Times New Roman" w:hAnsi="Times New Roman"/>
          <w:sz w:val="24"/>
          <w:szCs w:val="24"/>
        </w:rPr>
        <w:t xml:space="preserve"> Kirendeltség </w:t>
      </w:r>
      <w:r>
        <w:rPr>
          <w:rFonts w:ascii="Times New Roman" w:hAnsi="Times New Roman"/>
          <w:sz w:val="24"/>
          <w:szCs w:val="24"/>
        </w:rPr>
        <w:t>3794 Ziliz, Dózsa György út 1.</w:t>
      </w:r>
    </w:p>
    <w:p w:rsidR="00361A7A" w:rsidRDefault="00361A7A" w:rsidP="00E5138B">
      <w:pPr>
        <w:spacing w:before="120" w:after="0" w:line="240" w:lineRule="auto"/>
        <w:ind w:left="1080"/>
        <w:jc w:val="both"/>
        <w:rPr>
          <w:rFonts w:ascii="TimesNewRoman" w:hAnsi="TimesNewRoman" w:cs="TimesNewRoman"/>
          <w:sz w:val="28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F07421">
        <w:rPr>
          <w:rFonts w:ascii="TimesNewRoman" w:hAnsi="TimesNewRoman" w:cs="TimesNewRoman"/>
          <w:sz w:val="24"/>
          <w:szCs w:val="24"/>
        </w:rPr>
        <w:t xml:space="preserve">A </w:t>
      </w:r>
      <w:r>
        <w:rPr>
          <w:rFonts w:ascii="TimesNewRoman" w:hAnsi="TimesNewRoman" w:cs="TimesNewRoman"/>
          <w:sz w:val="24"/>
          <w:szCs w:val="24"/>
        </w:rPr>
        <w:t>székhely Boldvai és a zilizi</w:t>
      </w:r>
      <w:r w:rsidRPr="00F07421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kirendeltség</w:t>
      </w:r>
      <w:r w:rsidRPr="00F07421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közvetlenül a jegyző vezetése alatt állnak.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361A7A" w:rsidRPr="00F07421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361A7A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>
        <w:rPr>
          <w:rFonts w:ascii="TimesNewRoman" w:hAnsi="TimesNewRoman" w:cs="TimesNewRoman"/>
          <w:b/>
          <w:sz w:val="24"/>
          <w:szCs w:val="24"/>
        </w:rPr>
        <w:t>A Hivatal munkarendje: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b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  <w:r w:rsidRPr="00EE4AD1">
        <w:rPr>
          <w:rFonts w:ascii="TimesNewRoman" w:hAnsi="TimesNewRoman" w:cs="TimesNewRoman"/>
          <w:sz w:val="24"/>
          <w:szCs w:val="24"/>
        </w:rPr>
        <w:t xml:space="preserve">hétfőtől </w:t>
      </w:r>
      <w:r>
        <w:rPr>
          <w:rFonts w:ascii="TimesNewRoman" w:hAnsi="TimesNewRoman" w:cs="TimesNewRoman"/>
          <w:sz w:val="24"/>
          <w:szCs w:val="24"/>
        </w:rPr>
        <w:t>szerdáig</w:t>
      </w:r>
      <w:r w:rsidRPr="00EE4AD1">
        <w:rPr>
          <w:rFonts w:ascii="TimesNewRoman" w:hAnsi="TimesNewRoman" w:cs="TimesNewRoman"/>
          <w:sz w:val="24"/>
          <w:szCs w:val="24"/>
        </w:rPr>
        <w:t>: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ab/>
        <w:t>7</w:t>
      </w:r>
      <w:r w:rsidRPr="004A4B81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>
        <w:rPr>
          <w:rFonts w:ascii="TimesNewRoman" w:hAnsi="TimesNewRoman" w:cs="TimesNewRoman"/>
          <w:sz w:val="24"/>
          <w:szCs w:val="24"/>
        </w:rPr>
        <w:t>-16</w:t>
      </w:r>
      <w:r w:rsidRPr="004A4B81">
        <w:rPr>
          <w:rFonts w:ascii="TimesNewRoman" w:hAnsi="TimesNewRoman" w:cs="TimesNewRoman"/>
          <w:sz w:val="24"/>
          <w:szCs w:val="24"/>
          <w:u w:val="single"/>
          <w:vertAlign w:val="superscript"/>
        </w:rPr>
        <w:t>00</w:t>
      </w:r>
      <w:r>
        <w:rPr>
          <w:rFonts w:ascii="TimesNewRoman" w:hAnsi="TimesNewRoman" w:cs="TimesNewRoman"/>
          <w:sz w:val="24"/>
          <w:szCs w:val="24"/>
          <w:u w:val="single"/>
          <w:vertAlign w:val="superscript"/>
        </w:rPr>
        <w:t xml:space="preserve">  </w:t>
      </w:r>
      <w:r w:rsidRPr="00534D3D">
        <w:rPr>
          <w:rFonts w:ascii="TimesNewRoman" w:hAnsi="TimesNewRoman" w:cs="TimesNewRoman"/>
          <w:sz w:val="24"/>
          <w:szCs w:val="24"/>
        </w:rPr>
        <w:t>óra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  <w:u w:val="single"/>
          <w:vertAlign w:val="superscript"/>
        </w:rPr>
      </w:pPr>
      <w:r>
        <w:rPr>
          <w:rFonts w:ascii="TimesNewRoman" w:hAnsi="TimesNewRoman" w:cs="TimesNewRoman"/>
          <w:sz w:val="24"/>
          <w:szCs w:val="24"/>
        </w:rPr>
        <w:t>csütörtök:</w:t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>7</w:t>
      </w:r>
      <w:r w:rsidRPr="004A4B81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>
        <w:rPr>
          <w:rFonts w:ascii="TimesNewRoman" w:hAnsi="TimesNewRoman" w:cs="TimesNewRoman"/>
          <w:sz w:val="24"/>
          <w:szCs w:val="24"/>
        </w:rPr>
        <w:t>-17</w:t>
      </w:r>
      <w:r>
        <w:rPr>
          <w:rFonts w:ascii="TimesNewRoman" w:hAnsi="TimesNewRoman" w:cs="TimesNewRoman"/>
          <w:sz w:val="24"/>
          <w:szCs w:val="24"/>
          <w:u w:val="single"/>
          <w:vertAlign w:val="superscript"/>
        </w:rPr>
        <w:t>0</w:t>
      </w:r>
      <w:r w:rsidRPr="004A4B81">
        <w:rPr>
          <w:rFonts w:ascii="TimesNewRoman" w:hAnsi="TimesNewRoman" w:cs="TimesNewRoman"/>
          <w:sz w:val="24"/>
          <w:szCs w:val="24"/>
          <w:u w:val="single"/>
          <w:vertAlign w:val="superscript"/>
        </w:rPr>
        <w:t>0</w:t>
      </w:r>
      <w:r>
        <w:rPr>
          <w:rFonts w:ascii="TimesNewRoman" w:hAnsi="TimesNewRoman" w:cs="TimesNewRoman"/>
          <w:sz w:val="24"/>
          <w:szCs w:val="24"/>
          <w:u w:val="single"/>
          <w:vertAlign w:val="superscript"/>
        </w:rPr>
        <w:t xml:space="preserve"> </w:t>
      </w:r>
      <w:r w:rsidRPr="00534D3D">
        <w:rPr>
          <w:rFonts w:ascii="TimesNewRoman" w:hAnsi="TimesNewRoman" w:cs="TimesNewRoman"/>
          <w:sz w:val="24"/>
          <w:szCs w:val="24"/>
        </w:rPr>
        <w:t>óra</w:t>
      </w:r>
    </w:p>
    <w:p w:rsidR="00361A7A" w:rsidRPr="00534D3D" w:rsidRDefault="00361A7A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  <w:r w:rsidRPr="005225DA">
        <w:rPr>
          <w:rFonts w:ascii="TimesNewRoman" w:hAnsi="TimesNewRoman" w:cs="TimesNewRoman"/>
          <w:sz w:val="24"/>
          <w:szCs w:val="24"/>
        </w:rPr>
        <w:t>péntek</w:t>
      </w:r>
      <w:r>
        <w:rPr>
          <w:rFonts w:ascii="TimesNewRoman" w:hAnsi="TimesNewRoman" w:cs="TimesNewRoman"/>
          <w:sz w:val="24"/>
          <w:szCs w:val="24"/>
        </w:rPr>
        <w:t>:</w:t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>7</w:t>
      </w:r>
      <w:r w:rsidRPr="001F0DB1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>
        <w:rPr>
          <w:rFonts w:ascii="TimesNewRoman" w:hAnsi="TimesNewRoman" w:cs="TimesNewRoman"/>
          <w:sz w:val="24"/>
          <w:szCs w:val="24"/>
        </w:rPr>
        <w:t>-12</w:t>
      </w:r>
      <w:r w:rsidRPr="001F0DB1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>
        <w:rPr>
          <w:rFonts w:ascii="TimesNewRoman" w:hAnsi="TimesNewRoman" w:cs="TimesNewRoman"/>
          <w:sz w:val="24"/>
          <w:szCs w:val="24"/>
          <w:vertAlign w:val="superscript"/>
        </w:rPr>
        <w:t xml:space="preserve"> </w:t>
      </w:r>
      <w:r w:rsidRPr="00534D3D">
        <w:rPr>
          <w:rFonts w:ascii="TimesNewRoman" w:hAnsi="TimesNewRoman" w:cs="TimesNewRoman"/>
          <w:sz w:val="24"/>
          <w:szCs w:val="24"/>
        </w:rPr>
        <w:t>óra</w:t>
      </w:r>
    </w:p>
    <w:p w:rsidR="00361A7A" w:rsidRPr="00EE4AD1" w:rsidRDefault="00361A7A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</w:p>
    <w:p w:rsidR="00361A7A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>
        <w:rPr>
          <w:rFonts w:ascii="TimesNewRoman" w:hAnsi="TimesNewRoman" w:cs="TimesNewRoman"/>
          <w:b/>
          <w:sz w:val="24"/>
          <w:szCs w:val="24"/>
        </w:rPr>
        <w:t>A Hivatal ügyfélfogadási rendje:</w:t>
      </w:r>
    </w:p>
    <w:p w:rsidR="00361A7A" w:rsidRPr="000A12A8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1A7A" w:rsidRPr="00F06EA6" w:rsidRDefault="00361A7A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Hétfőn: </w:t>
      </w:r>
      <w:r w:rsidRPr="00F06EA6">
        <w:rPr>
          <w:color w:val="auto"/>
          <w:sz w:val="23"/>
          <w:szCs w:val="23"/>
        </w:rPr>
        <w:t>délel</w:t>
      </w:r>
      <w:r>
        <w:rPr>
          <w:color w:val="auto"/>
          <w:sz w:val="23"/>
          <w:szCs w:val="23"/>
        </w:rPr>
        <w:t>őtt 8:00-12:00, délután 13:00-16</w:t>
      </w:r>
      <w:r w:rsidRPr="00F06EA6">
        <w:rPr>
          <w:color w:val="auto"/>
          <w:sz w:val="23"/>
          <w:szCs w:val="23"/>
        </w:rPr>
        <w:t>:00</w:t>
      </w:r>
    </w:p>
    <w:p w:rsidR="00361A7A" w:rsidRDefault="00361A7A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Kedd: 8:00-12:00,</w:t>
      </w:r>
    </w:p>
    <w:p w:rsidR="00361A7A" w:rsidRDefault="00361A7A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Szerda: nincsen ügyfélfogadás</w:t>
      </w:r>
    </w:p>
    <w:p w:rsidR="00361A7A" w:rsidRDefault="00361A7A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Csütörtök:</w:t>
      </w:r>
      <w:r w:rsidRPr="005225DA">
        <w:rPr>
          <w:color w:val="auto"/>
          <w:sz w:val="23"/>
          <w:szCs w:val="23"/>
        </w:rPr>
        <w:t xml:space="preserve"> </w:t>
      </w:r>
      <w:r w:rsidRPr="00F06EA6">
        <w:rPr>
          <w:color w:val="auto"/>
          <w:sz w:val="23"/>
          <w:szCs w:val="23"/>
        </w:rPr>
        <w:t>délel</w:t>
      </w:r>
      <w:r>
        <w:rPr>
          <w:color w:val="auto"/>
          <w:sz w:val="23"/>
          <w:szCs w:val="23"/>
        </w:rPr>
        <w:t>őtt 8:00-12:00, délután 13:00-17</w:t>
      </w:r>
      <w:r w:rsidRPr="00F06EA6">
        <w:rPr>
          <w:color w:val="auto"/>
          <w:sz w:val="23"/>
          <w:szCs w:val="23"/>
        </w:rPr>
        <w:t>:00</w:t>
      </w:r>
    </w:p>
    <w:p w:rsidR="00361A7A" w:rsidRPr="00F06EA6" w:rsidRDefault="00361A7A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</w:t>
      </w:r>
      <w:r w:rsidRPr="00F06EA6">
        <w:rPr>
          <w:color w:val="auto"/>
          <w:sz w:val="23"/>
          <w:szCs w:val="23"/>
        </w:rPr>
        <w:t>énteken: 8:00-12:00</w:t>
      </w:r>
    </w:p>
    <w:p w:rsidR="00361A7A" w:rsidRPr="00425DD7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</w:p>
    <w:p w:rsidR="00361A7A" w:rsidRPr="00F07421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 w:rsidRPr="00B55E88">
        <w:rPr>
          <w:rFonts w:ascii="TimesNewRoman,Bold" w:hAnsi="TimesNewRoman,Bold" w:cs="TimesNewRoman,Bold"/>
          <w:bCs/>
          <w:sz w:val="24"/>
          <w:szCs w:val="24"/>
        </w:rPr>
        <w:t>A Hivatal gazdasági szervezettel nem rendelkezik.</w:t>
      </w:r>
    </w:p>
    <w:p w:rsidR="00361A7A" w:rsidRPr="00F07421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b/>
          <w:sz w:val="24"/>
          <w:szCs w:val="24"/>
        </w:rPr>
      </w:pPr>
    </w:p>
    <w:p w:rsidR="00361A7A" w:rsidRPr="008A7EDF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 w:rsidRPr="00F07421">
        <w:rPr>
          <w:rFonts w:ascii="TimesNewRoman,Italic" w:hAnsi="TimesNewRoman,Italic" w:cs="TimesNewRoman,Italic"/>
          <w:iCs/>
          <w:sz w:val="24"/>
          <w:szCs w:val="24"/>
        </w:rPr>
        <w:t xml:space="preserve">A Hivatal külön megállapodás alapján ellátja a </w:t>
      </w:r>
      <w:r>
        <w:rPr>
          <w:rFonts w:ascii="TimesNewRoman,Italic" w:hAnsi="TimesNewRoman,Italic" w:cs="TimesNewRoman,Italic"/>
          <w:iCs/>
          <w:sz w:val="24"/>
          <w:szCs w:val="24"/>
        </w:rPr>
        <w:t>H</w:t>
      </w:r>
      <w:r w:rsidRPr="00F07421">
        <w:rPr>
          <w:rFonts w:ascii="TimesNewRoman,Italic CE" w:hAnsi="TimesNewRoman,Italic CE" w:cs="TimesNewRoman,Italic CE"/>
          <w:iCs/>
          <w:sz w:val="24"/>
          <w:szCs w:val="24"/>
        </w:rPr>
        <w:t>ivatal fenntartásában részt vevő önkormányzatok által fenntartott</w:t>
      </w:r>
      <w:r>
        <w:rPr>
          <w:rFonts w:ascii="TimesNewRoman,Italic CE" w:hAnsi="TimesNewRoman,Italic CE" w:cs="TimesNewRoman,Italic CE"/>
          <w:iCs/>
          <w:sz w:val="24"/>
          <w:szCs w:val="24"/>
        </w:rPr>
        <w:t>, vagy területükön működő</w:t>
      </w:r>
      <w:r w:rsidRPr="00F07421">
        <w:rPr>
          <w:rFonts w:ascii="TimesNewRoman,Italic" w:hAnsi="TimesNewRoman,Italic" w:cs="TimesNewRoman,Italic"/>
          <w:iCs/>
          <w:sz w:val="24"/>
          <w:szCs w:val="24"/>
        </w:rPr>
        <w:t xml:space="preserve"> alábbi </w:t>
      </w:r>
      <w:r w:rsidRPr="00D3596E">
        <w:rPr>
          <w:rFonts w:ascii="TimesNewRoman,Italic CE" w:hAnsi="TimesNewRoman,Italic CE" w:cs="TimesNewRoman,Italic CE"/>
          <w:b/>
          <w:iCs/>
          <w:sz w:val="24"/>
          <w:szCs w:val="24"/>
        </w:rPr>
        <w:t>önállóan működő költségvetési szervek</w:t>
      </w:r>
      <w:r w:rsidRPr="00F07421">
        <w:rPr>
          <w:rFonts w:ascii="TimesNewRoman,Italic" w:hAnsi="TimesNewRoman,Italic" w:cs="TimesNewRoman,Italic"/>
          <w:iCs/>
          <w:sz w:val="24"/>
          <w:szCs w:val="24"/>
        </w:rPr>
        <w:t xml:space="preserve"> pénzügyi, gazdasági feladatait</w:t>
      </w:r>
      <w:r w:rsidRPr="00710949">
        <w:rPr>
          <w:rFonts w:ascii="TimesNewRoman,Italic" w:hAnsi="TimesNewRoman,Italic" w:cs="TimesNewRoman,Italic"/>
          <w:iCs/>
          <w:sz w:val="24"/>
          <w:szCs w:val="24"/>
        </w:rPr>
        <w:t>:</w:t>
      </w:r>
      <w:r w:rsidRPr="00E00A09">
        <w:rPr>
          <w:rFonts w:ascii="TimesNewRoman,Italic" w:hAnsi="TimesNewRoman,Italic" w:cs="TimesNewRoman,Italic"/>
          <w:iCs/>
          <w:sz w:val="24"/>
          <w:szCs w:val="24"/>
        </w:rPr>
        <w:t xml:space="preserve"> </w:t>
      </w:r>
    </w:p>
    <w:p w:rsidR="00361A7A" w:rsidRPr="001304C0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Boldvai Mesevár</w:t>
      </w:r>
      <w:r w:rsidRPr="001304C0">
        <w:rPr>
          <w:rFonts w:ascii="TimesNewRoman,Italic" w:hAnsi="TimesNewRoman,Italic" w:cs="TimesNewRoman,Italic"/>
          <w:iCs/>
          <w:sz w:val="24"/>
          <w:szCs w:val="24"/>
        </w:rPr>
        <w:t xml:space="preserve"> Óvoda, </w:t>
      </w:r>
    </w:p>
    <w:p w:rsidR="00361A7A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Boldvai</w:t>
      </w:r>
      <w:r w:rsidRPr="001304C0">
        <w:rPr>
          <w:rFonts w:ascii="TimesNewRoman,Italic" w:hAnsi="TimesNewRoman,Italic" w:cs="TimesNewRoman,Italic"/>
          <w:iCs/>
          <w:sz w:val="24"/>
          <w:szCs w:val="24"/>
        </w:rPr>
        <w:t xml:space="preserve"> </w:t>
      </w:r>
      <w:r>
        <w:rPr>
          <w:rFonts w:ascii="TimesNewRoman,Italic" w:hAnsi="TimesNewRoman,Italic" w:cs="TimesNewRoman,Italic"/>
          <w:iCs/>
          <w:sz w:val="24"/>
          <w:szCs w:val="24"/>
        </w:rPr>
        <w:t>Szociális Alapszolgáltató Központ</w:t>
      </w:r>
      <w:r w:rsidRPr="001304C0">
        <w:rPr>
          <w:rFonts w:ascii="TimesNewRoman,Italic" w:hAnsi="TimesNewRoman,Italic" w:cs="TimesNewRoman,Italic"/>
          <w:iCs/>
          <w:sz w:val="24"/>
          <w:szCs w:val="24"/>
        </w:rPr>
        <w:t xml:space="preserve"> </w:t>
      </w:r>
    </w:p>
    <w:p w:rsidR="00361A7A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Boldvai Roma Nemzetiségi Önkormányzat</w:t>
      </w:r>
    </w:p>
    <w:p w:rsidR="00361A7A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 Ziliz Községek Köznevelési Intézményfenntartó Társulása</w:t>
      </w:r>
    </w:p>
    <w:p w:rsidR="00361A7A" w:rsidRPr="001304C0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 Körzeti Szociális és Gyermekjóléti Intézményfenntartó Társulása</w:t>
      </w:r>
    </w:p>
    <w:p w:rsidR="00361A7A" w:rsidRPr="002D5718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361A7A" w:rsidRPr="001E2378" w:rsidRDefault="00361A7A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83984">
        <w:rPr>
          <w:rFonts w:ascii="TimesNewRoman" w:hAnsi="TimesNewRoman" w:cs="TimesNewRoman"/>
          <w:sz w:val="24"/>
          <w:szCs w:val="24"/>
        </w:rPr>
        <w:t xml:space="preserve">A </w:t>
      </w:r>
      <w:r w:rsidRPr="001E2378">
        <w:rPr>
          <w:rFonts w:ascii="TimesNewRoman" w:hAnsi="TimesNewRoman" w:cs="TimesNewRoman"/>
          <w:sz w:val="24"/>
          <w:szCs w:val="24"/>
        </w:rPr>
        <w:t xml:space="preserve">Hivatal </w:t>
      </w:r>
      <w:r w:rsidRPr="001E2378">
        <w:rPr>
          <w:rFonts w:ascii="TimesNewRoman" w:hAnsi="TimesNewRoman" w:cs="TimesNewRoman"/>
          <w:b/>
          <w:sz w:val="24"/>
          <w:szCs w:val="24"/>
        </w:rPr>
        <w:t xml:space="preserve">belső ellenőrzési feladatait </w:t>
      </w:r>
      <w:r w:rsidRPr="001E2378">
        <w:rPr>
          <w:rFonts w:ascii="TimesNewRoman" w:hAnsi="TimesNewRoman" w:cs="TimesNewRoman"/>
          <w:sz w:val="24"/>
          <w:szCs w:val="24"/>
        </w:rPr>
        <w:t xml:space="preserve">a külső erőforrás bevonásával, </w:t>
      </w:r>
      <w:r>
        <w:rPr>
          <w:rFonts w:ascii="TimesNewRoman" w:hAnsi="TimesNewRoman" w:cs="TimesNewRoman"/>
          <w:sz w:val="24"/>
          <w:szCs w:val="24"/>
        </w:rPr>
        <w:t>polgárjogi szerződés keretén belül látja el.</w:t>
      </w:r>
      <w:r w:rsidRPr="001E2378">
        <w:rPr>
          <w:rFonts w:ascii="TimesNewRoman" w:hAnsi="TimesNewRoman" w:cs="TimesNewRoman"/>
          <w:sz w:val="24"/>
          <w:szCs w:val="24"/>
        </w:rPr>
        <w:t xml:space="preserve"> </w:t>
      </w:r>
    </w:p>
    <w:p w:rsidR="00361A7A" w:rsidRPr="00E74F17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E2378">
        <w:rPr>
          <w:rFonts w:ascii="Times New Roman" w:hAnsi="Times New Roman"/>
          <w:color w:val="000000"/>
          <w:sz w:val="24"/>
          <w:szCs w:val="24"/>
        </w:rPr>
        <w:t>A belső ellenőrzési szervezet feladata: a Hivatal minden tevékenységére, különösen a költségvetési bevételek és kiadások tervezésének, felhasználásának és elszámolásának, valamint az eszközökkel és forrásokkal való gazdálkodásnak a vizsgálatára.</w:t>
      </w:r>
      <w:r w:rsidRPr="00E74F17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E74F17">
        <w:rPr>
          <w:rFonts w:ascii="Times New Roman" w:hAnsi="Times New Roman"/>
          <w:color w:val="000000"/>
          <w:sz w:val="24"/>
          <w:szCs w:val="24"/>
        </w:rPr>
        <w:t>A belső ellenőr jogállását és feladat-meghatározását tekintve a jegyző irányítása alatt áll. Feladatait a költségvetési szervek belső kontrollrendszeréről és belső ellenőrzéséről szóló 370/2011. (XII. 31.) Korm. rendelet alapján látja el. A belső ellenőrzés független, tárgyilagos bizonyosságot adó és tanácsadó tevékenység, amelynek célja, hogy az ellenőrzött szervezet működését fejlessze, és eredményességét növelje. A jegyző felelős a belső ellenőr feladatköri és szervezeti függetlenségének a biztosításáért, és ezt a felelősséget másra nem ruházhatja át. A belső ellenőr tevékenységét a vonatkozó jogszabályok, a nemzetközi belső ellenőrzési standardok, a pénzügyminiszter útmutatói, valamint a jegyző által jóváhagyott belső ellenőrzési kézikönyv szerint végzi. A belső ellenőr - a feladatellátásra kötött megbízási szerződésben foglaltak alapján - ellátja a 370/2011. (XII. 31.) Korm. rendelet sze</w:t>
      </w:r>
      <w:r>
        <w:rPr>
          <w:rFonts w:ascii="Times New Roman" w:hAnsi="Times New Roman"/>
          <w:color w:val="000000"/>
          <w:sz w:val="24"/>
          <w:szCs w:val="24"/>
        </w:rPr>
        <w:t xml:space="preserve">rinti belső ellenőrzési vezetői </w:t>
      </w:r>
      <w:r w:rsidRPr="00E74F17">
        <w:rPr>
          <w:rFonts w:ascii="Times New Roman" w:hAnsi="Times New Roman"/>
          <w:color w:val="000000"/>
          <w:sz w:val="24"/>
          <w:szCs w:val="24"/>
        </w:rPr>
        <w:t>feladatokat.</w:t>
      </w:r>
    </w:p>
    <w:p w:rsidR="00361A7A" w:rsidRPr="00E74F17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61A7A" w:rsidRPr="002632F2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IV</w:t>
      </w:r>
      <w:r w:rsidRPr="002632F2">
        <w:rPr>
          <w:rFonts w:ascii="Times New Roman" w:hAnsi="Times New Roman"/>
          <w:b/>
          <w:caps/>
          <w:sz w:val="24"/>
          <w:szCs w:val="24"/>
        </w:rPr>
        <w:t>.</w:t>
      </w:r>
    </w:p>
    <w:p w:rsidR="00361A7A" w:rsidRPr="002632F2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vegyes és záró rendelkezések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61A7A" w:rsidRPr="002632F2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61A7A" w:rsidRPr="00883984" w:rsidRDefault="00361A7A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83984">
        <w:rPr>
          <w:rFonts w:ascii="TimesNewRoman" w:hAnsi="TimesNewRoman" w:cs="TimesNewRoman"/>
          <w:sz w:val="24"/>
          <w:szCs w:val="24"/>
        </w:rPr>
        <w:t>A Hivatalban vagyonnyilatkozat-tételre köteles köz</w:t>
      </w:r>
      <w:r>
        <w:rPr>
          <w:rFonts w:ascii="TimesNewRoman" w:hAnsi="TimesNewRoman" w:cs="TimesNewRoman"/>
          <w:sz w:val="24"/>
          <w:szCs w:val="24"/>
        </w:rPr>
        <w:t xml:space="preserve">szolgálati </w:t>
      </w:r>
      <w:r w:rsidRPr="00883984">
        <w:rPr>
          <w:rFonts w:ascii="TimesNewRoman" w:hAnsi="TimesNewRoman" w:cs="TimesNewRoman"/>
          <w:sz w:val="24"/>
          <w:szCs w:val="24"/>
        </w:rPr>
        <w:t xml:space="preserve">tisztviselők munkaköreinek jegyzékét az SZMSZ </w:t>
      </w:r>
      <w:r w:rsidRPr="00883984">
        <w:rPr>
          <w:rFonts w:ascii="TimesNewRoman" w:hAnsi="TimesNewRoman" w:cs="TimesNewRoman"/>
          <w:i/>
          <w:sz w:val="24"/>
          <w:szCs w:val="24"/>
        </w:rPr>
        <w:t>4. sz. melléklete</w:t>
      </w:r>
      <w:r w:rsidRPr="00883984">
        <w:rPr>
          <w:rFonts w:ascii="TimesNewRoman" w:hAnsi="TimesNewRoman" w:cs="TimesNewRoman"/>
          <w:sz w:val="24"/>
          <w:szCs w:val="24"/>
        </w:rPr>
        <w:t xml:space="preserve"> tartalmazza.</w:t>
      </w:r>
    </w:p>
    <w:p w:rsidR="00361A7A" w:rsidRPr="00883984" w:rsidRDefault="00361A7A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883984">
        <w:rPr>
          <w:rFonts w:ascii="TimesNewRoman" w:hAnsi="TimesNewRoman" w:cs="TimesNewRoman"/>
          <w:sz w:val="24"/>
          <w:szCs w:val="24"/>
        </w:rPr>
        <w:t xml:space="preserve">Az iratkezelés szervezeti rendje, az azzal összefüggő feladat-és hatáskörök, és az iratkezelés felügyeletének szabályozása az SZMSZ </w:t>
      </w:r>
      <w:r w:rsidRPr="00883984">
        <w:rPr>
          <w:rFonts w:ascii="TimesNewRoman" w:hAnsi="TimesNewRoman" w:cs="TimesNewRoman"/>
          <w:i/>
          <w:sz w:val="24"/>
          <w:szCs w:val="24"/>
        </w:rPr>
        <w:t>5. sz. mellékletét</w:t>
      </w:r>
      <w:r w:rsidRPr="00883984">
        <w:rPr>
          <w:rFonts w:ascii="TimesNewRoman" w:hAnsi="TimesNewRoman" w:cs="TimesNewRoman"/>
          <w:sz w:val="24"/>
          <w:szCs w:val="24"/>
        </w:rPr>
        <w:t xml:space="preserve"> képezi.</w:t>
      </w:r>
    </w:p>
    <w:p w:rsidR="00361A7A" w:rsidRDefault="00361A7A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8"/>
        </w:rPr>
      </w:pPr>
      <w:r w:rsidRPr="004B7335">
        <w:rPr>
          <w:rFonts w:ascii="TimesNewRoman" w:hAnsi="TimesNewRoman" w:cs="TimesNewRoman"/>
          <w:sz w:val="24"/>
          <w:szCs w:val="28"/>
        </w:rPr>
        <w:t xml:space="preserve">Jelen SZMSZ </w:t>
      </w:r>
      <w:r w:rsidRPr="007C41A9">
        <w:rPr>
          <w:rFonts w:ascii="TimesNewRoman" w:hAnsi="TimesNewRoman" w:cs="TimesNewRoman"/>
          <w:i/>
          <w:sz w:val="24"/>
          <w:szCs w:val="28"/>
        </w:rPr>
        <w:t>függelékeit</w:t>
      </w:r>
      <w:r w:rsidRPr="004B7335">
        <w:rPr>
          <w:rFonts w:ascii="TimesNewRoman" w:hAnsi="TimesNewRoman" w:cs="TimesNewRoman"/>
          <w:sz w:val="24"/>
          <w:szCs w:val="28"/>
        </w:rPr>
        <w:t xml:space="preserve"> képezik a Hivatallal közszolgálati-, </w:t>
      </w:r>
      <w:r>
        <w:rPr>
          <w:rFonts w:ascii="TimesNewRoman" w:hAnsi="TimesNewRoman" w:cs="TimesNewRoman"/>
          <w:sz w:val="24"/>
          <w:szCs w:val="28"/>
        </w:rPr>
        <w:t>és</w:t>
      </w:r>
      <w:r w:rsidRPr="004B7335">
        <w:rPr>
          <w:rFonts w:ascii="TimesNewRoman" w:hAnsi="TimesNewRoman" w:cs="TimesNewRoman"/>
          <w:sz w:val="24"/>
          <w:szCs w:val="28"/>
        </w:rPr>
        <w:t xml:space="preserve"> munka jogviszonyban álló foglalkoztatottak </w:t>
      </w:r>
      <w:r w:rsidRPr="007C41A9">
        <w:rPr>
          <w:rFonts w:ascii="TimesNewRoman" w:hAnsi="TimesNewRoman" w:cs="TimesNewRoman"/>
          <w:i/>
          <w:sz w:val="24"/>
          <w:szCs w:val="28"/>
        </w:rPr>
        <w:t>munkaköri leírásai</w:t>
      </w:r>
      <w:r w:rsidRPr="004B7335">
        <w:rPr>
          <w:rFonts w:ascii="TimesNewRoman" w:hAnsi="TimesNewRoman" w:cs="TimesNewRoman"/>
          <w:sz w:val="24"/>
          <w:szCs w:val="28"/>
        </w:rPr>
        <w:t>.</w:t>
      </w:r>
    </w:p>
    <w:p w:rsidR="00361A7A" w:rsidRDefault="00361A7A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8"/>
        </w:rPr>
      </w:pPr>
      <w:r w:rsidRPr="004B7335">
        <w:rPr>
          <w:rFonts w:ascii="TimesNewRoman" w:hAnsi="TimesNewRoman" w:cs="TimesNewRoman"/>
          <w:sz w:val="24"/>
          <w:szCs w:val="28"/>
        </w:rPr>
        <w:t xml:space="preserve">Jelen SZMSZ </w:t>
      </w:r>
      <w:r w:rsidRPr="007C41A9">
        <w:rPr>
          <w:rFonts w:ascii="TimesNewRoman" w:hAnsi="TimesNewRoman" w:cs="TimesNewRoman"/>
          <w:i/>
          <w:sz w:val="24"/>
          <w:szCs w:val="28"/>
        </w:rPr>
        <w:t>függelékeit</w:t>
      </w:r>
      <w:r w:rsidRPr="004B7335">
        <w:rPr>
          <w:rFonts w:ascii="TimesNewRoman" w:hAnsi="TimesNewRoman" w:cs="TimesNewRoman"/>
          <w:sz w:val="24"/>
          <w:szCs w:val="28"/>
        </w:rPr>
        <w:t xml:space="preserve"> képezik a Hivatal</w:t>
      </w:r>
      <w:r>
        <w:rPr>
          <w:rFonts w:ascii="TimesNewRoman" w:hAnsi="TimesNewRoman" w:cs="TimesNewRoman"/>
          <w:sz w:val="24"/>
          <w:szCs w:val="28"/>
        </w:rPr>
        <w:t xml:space="preserve"> </w:t>
      </w:r>
      <w:r w:rsidRPr="007C41A9">
        <w:rPr>
          <w:rFonts w:ascii="TimesNewRoman" w:hAnsi="TimesNewRoman" w:cs="TimesNewRoman"/>
          <w:i/>
          <w:sz w:val="24"/>
          <w:szCs w:val="28"/>
        </w:rPr>
        <w:t>szabályzatai</w:t>
      </w:r>
      <w:r>
        <w:rPr>
          <w:rFonts w:ascii="TimesNewRoman" w:hAnsi="TimesNewRoman" w:cs="TimesNewRoman"/>
          <w:sz w:val="24"/>
          <w:szCs w:val="28"/>
        </w:rPr>
        <w:t>.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>Boldva, 2014. február 10.</w:t>
      </w:r>
    </w:p>
    <w:p w:rsidR="00361A7A" w:rsidRPr="004B7335" w:rsidRDefault="00361A7A" w:rsidP="00E5138B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NewRoman" w:hAnsi="TimesNewRoman" w:cs="TimesNewRoman"/>
          <w:b/>
          <w:sz w:val="24"/>
          <w:szCs w:val="28"/>
        </w:rPr>
      </w:pPr>
      <w:r>
        <w:rPr>
          <w:rFonts w:ascii="TimesNewRoman" w:hAnsi="TimesNewRoman" w:cs="TimesNewRoman"/>
          <w:b/>
          <w:sz w:val="24"/>
          <w:szCs w:val="28"/>
        </w:rPr>
        <w:t>Dr. Gadóczi Bertalan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firstLine="4962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 xml:space="preserve">      jegyző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firstLine="3969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 xml:space="preserve">   a költségvetési szerv vezetője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361A7A" w:rsidRPr="009A1E74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  <w:r>
        <w:rPr>
          <w:rFonts w:ascii="TimesNewRoman" w:hAnsi="TimesNewRoman" w:cs="TimesNewRoman"/>
          <w:b/>
          <w:sz w:val="24"/>
          <w:szCs w:val="28"/>
        </w:rPr>
        <w:t>ZÁRADÉK: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>Jelen SZMSZ-t és mellékleteit Boldva Községi Önkormányzat Képviselő-testülete, mint a Boldvai Közös Önkormányzati Hivatalirányító szerve, 2/2014. (II.10.) önkormányzati rendelet jóváhagyta.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>Boldva, 2014. február 10.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361A7A" w:rsidRPr="004B7335" w:rsidRDefault="00361A7A" w:rsidP="00E5138B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NewRoman" w:hAnsi="TimesNewRoman" w:cs="TimesNewRoman"/>
          <w:b/>
          <w:sz w:val="24"/>
          <w:szCs w:val="28"/>
        </w:rPr>
      </w:pPr>
      <w:r>
        <w:rPr>
          <w:rFonts w:ascii="TimesNewRoman" w:hAnsi="TimesNewRoman" w:cs="TimesNewRoman"/>
          <w:b/>
          <w:sz w:val="24"/>
          <w:szCs w:val="28"/>
        </w:rPr>
        <w:t xml:space="preserve">  Csabai Gyula 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 xml:space="preserve">          polgármester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firstLine="3544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>a költségvetési szerv irányító szervének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 xml:space="preserve">  vezetője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  <w:sectPr w:rsidR="00361A7A" w:rsidSect="008D7509">
          <w:footerReference w:type="even" r:id="rId9"/>
          <w:footerReference w:type="default" r:id="rId10"/>
          <w:pgSz w:w="11906" w:h="16838"/>
          <w:pgMar w:top="993" w:right="1417" w:bottom="1079" w:left="1417" w:header="708" w:footer="708" w:gutter="0"/>
          <w:cols w:space="708"/>
          <w:titlePg/>
          <w:docGrid w:linePitch="360"/>
        </w:sectPr>
      </w:pPr>
    </w:p>
    <w:p w:rsidR="00361A7A" w:rsidRPr="00D469A7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,Bold" w:hAnsi="TimesNewRoman,Bold" w:cs="TimesNewRoman,Bold"/>
          <w:bCs/>
          <w:sz w:val="20"/>
          <w:szCs w:val="20"/>
        </w:rPr>
        <w:t xml:space="preserve">A BOLDVAI KÖZÖS ÖNKORMÁNYZATI </w:t>
      </w:r>
      <w:r w:rsidRPr="00D469A7">
        <w:rPr>
          <w:rFonts w:ascii="TimesNewRoman,Bold" w:hAnsi="TimesNewRoman,Bold" w:cs="TimesNewRoman,Bold"/>
          <w:bCs/>
          <w:sz w:val="20"/>
          <w:szCs w:val="20"/>
        </w:rPr>
        <w:t>HIVATAL</w:t>
      </w:r>
    </w:p>
    <w:p w:rsidR="00361A7A" w:rsidRPr="00D469A7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 CE" w:hAnsi="TimesNewRoman,Bold CE" w:cs="TimesNewRoman,Bold CE"/>
          <w:bCs/>
          <w:sz w:val="20"/>
          <w:szCs w:val="20"/>
        </w:rPr>
      </w:pPr>
      <w:r w:rsidRPr="00D469A7">
        <w:rPr>
          <w:rFonts w:ascii="TimesNewRoman,Bold CE" w:hAnsi="TimesNewRoman,Bold CE" w:cs="TimesNewRoman,Bold CE"/>
          <w:bCs/>
          <w:sz w:val="20"/>
          <w:szCs w:val="20"/>
        </w:rPr>
        <w:t>SZERVEZETI ÉS MŰKÖDÉSI SZABÁLYZATA</w:t>
      </w:r>
    </w:p>
    <w:p w:rsidR="00361A7A" w:rsidRDefault="00361A7A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D469A7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361A7A" w:rsidRPr="00D469A7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8"/>
        </w:rPr>
      </w:pPr>
      <w:r w:rsidRPr="00201523">
        <w:rPr>
          <w:rFonts w:ascii="TimesNewRoman" w:hAnsi="TimesNewRoman" w:cs="TimesNewRoman"/>
          <w:b/>
          <w:caps/>
          <w:spacing w:val="60"/>
          <w:sz w:val="24"/>
          <w:szCs w:val="24"/>
        </w:rPr>
        <w:t>A Hivatal szervezeti sémája</w:t>
      </w:r>
    </w:p>
    <w:p w:rsidR="00361A7A" w:rsidRPr="00BD3118" w:rsidRDefault="00CA1870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5715</wp:posOffset>
                </wp:positionV>
                <wp:extent cx="923925" cy="1276350"/>
                <wp:effectExtent l="5080" t="5715" r="13970" b="1333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7A" w:rsidRPr="00CB3DF5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Ziliz</w:t>
                            </w:r>
                          </w:p>
                          <w:p w:rsidR="00361A7A" w:rsidRPr="00AE0561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KÖZSÉGI</w:t>
                            </w:r>
                          </w:p>
                          <w:p w:rsidR="00361A7A" w:rsidRPr="00AE0561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ÖNKORMÁNY-ZATÁNAK</w:t>
                            </w:r>
                          </w:p>
                          <w:p w:rsidR="00361A7A" w:rsidRPr="00AE0561" w:rsidRDefault="00361A7A" w:rsidP="00E5138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KÉPVISELŐ-TESTÜLETE</w:t>
                            </w:r>
                          </w:p>
                          <w:p w:rsidR="00361A7A" w:rsidRDefault="00361A7A" w:rsidP="00E513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47.4pt;margin-top:.45pt;width:72.75pt;height:10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">
                <v:textbox>
                  <w:txbxContent>
                    <w:p w:rsidR="00361A7A" w:rsidRPr="00CB3DF5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Ziliz</w:t>
                      </w:r>
                    </w:p>
                    <w:p w:rsidR="00361A7A" w:rsidRPr="00AE0561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KÖZSÉGI</w:t>
                      </w:r>
                    </w:p>
                    <w:p w:rsidR="00361A7A" w:rsidRPr="00AE0561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ÖNKORMÁNY-ZATÁNAK</w:t>
                      </w:r>
                    </w:p>
                    <w:p w:rsidR="00361A7A" w:rsidRPr="00AE0561" w:rsidRDefault="00361A7A" w:rsidP="00E5138B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KÉPVISELŐ-TESTÜLETE</w:t>
                      </w:r>
                    </w:p>
                    <w:p w:rsidR="00361A7A" w:rsidRDefault="00361A7A" w:rsidP="00E5138B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5715</wp:posOffset>
                </wp:positionV>
                <wp:extent cx="986155" cy="1228725"/>
                <wp:effectExtent l="5080" t="5715" r="8890" b="1333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7A" w:rsidRPr="00CB3DF5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Boldva</w:t>
                            </w:r>
                          </w:p>
                          <w:p w:rsidR="00361A7A" w:rsidRPr="00AE0561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KÖZSÉGI</w:t>
                            </w:r>
                          </w:p>
                          <w:p w:rsidR="00361A7A" w:rsidRPr="00AE0561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ÖNKORMÁNY-ZATÁNAK</w:t>
                            </w:r>
                          </w:p>
                          <w:p w:rsidR="00361A7A" w:rsidRPr="00AE0561" w:rsidRDefault="00361A7A" w:rsidP="00E5138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KÉPVISELŐ-TESTÜLETE</w:t>
                            </w:r>
                          </w:p>
                          <w:p w:rsidR="00361A7A" w:rsidRDefault="00361A7A" w:rsidP="00E513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84.9pt;margin-top:.45pt;width:77.65pt;height:9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">
                <v:textbox>
                  <w:txbxContent>
                    <w:p w:rsidR="00361A7A" w:rsidRPr="00CB3DF5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Boldva</w:t>
                      </w:r>
                    </w:p>
                    <w:p w:rsidR="00361A7A" w:rsidRPr="00AE0561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KÖZSÉGI</w:t>
                      </w:r>
                    </w:p>
                    <w:p w:rsidR="00361A7A" w:rsidRPr="00AE0561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ÖNKORMÁNY-ZATÁNAK</w:t>
                      </w:r>
                    </w:p>
                    <w:p w:rsidR="00361A7A" w:rsidRPr="00AE0561" w:rsidRDefault="00361A7A" w:rsidP="00E5138B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KÉPVISELŐ-TESTÜLETE</w:t>
                      </w:r>
                    </w:p>
                    <w:p w:rsidR="00361A7A" w:rsidRDefault="00361A7A" w:rsidP="00E5138B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1920240</wp:posOffset>
                </wp:positionV>
                <wp:extent cx="8401050" cy="561975"/>
                <wp:effectExtent l="5080" t="5715" r="13970" b="1333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7A" w:rsidRPr="00586F1A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586F1A">
                              <w:rPr>
                                <w:rFonts w:ascii="Times New Roman" w:hAnsi="Times New Roman"/>
                                <w:b/>
                              </w:rPr>
                              <w:t>JEGYZŐ</w:t>
                            </w:r>
                          </w:p>
                          <w:p w:rsidR="00361A7A" w:rsidRPr="00586F1A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586F1A">
                              <w:rPr>
                                <w:rFonts w:ascii="Times New Roman" w:hAnsi="Times New Roman"/>
                                <w:b/>
                              </w:rPr>
                              <w:t>VEZETÉS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1.4pt;margin-top:151.2pt;width:661.5pt;height:4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">
                <v:textbox>
                  <w:txbxContent>
                    <w:p w:rsidR="00361A7A" w:rsidRPr="00586F1A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586F1A">
                        <w:rPr>
                          <w:rFonts w:ascii="Times New Roman" w:hAnsi="Times New Roman"/>
                          <w:b/>
                        </w:rPr>
                        <w:t>JEGYZŐ</w:t>
                      </w:r>
                    </w:p>
                    <w:p w:rsidR="00361A7A" w:rsidRPr="00586F1A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586F1A">
                        <w:rPr>
                          <w:rFonts w:ascii="Times New Roman" w:hAnsi="Times New Roman"/>
                          <w:b/>
                        </w:rPr>
                        <w:t>VEZETÉS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1282065</wp:posOffset>
                </wp:positionV>
                <wp:extent cx="8458200" cy="400050"/>
                <wp:effectExtent l="5080" t="5715" r="13970" b="133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7A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B3DF5"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  <w:t>polgármesterek</w:t>
                            </w:r>
                            <w:r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  <w:t xml:space="preserve"> TANÁCSA</w:t>
                            </w:r>
                          </w:p>
                          <w:p w:rsidR="00361A7A" w:rsidRPr="00AC7B5E" w:rsidRDefault="00361A7A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AC7B5E">
                              <w:rPr>
                                <w:rFonts w:ascii="Times New Roman" w:hAnsi="Times New Roman"/>
                              </w:rPr>
                              <w:t>irányítás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6.9pt;margin-top:100.95pt;width:666pt;height:3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">
                <v:textbox>
                  <w:txbxContent>
                    <w:p w:rsidR="00361A7A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  <w:t xml:space="preserve">  </w:t>
                      </w:r>
                      <w:r w:rsidRPr="00CB3DF5"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  <w:t>polgármesterek</w:t>
                      </w:r>
                      <w:r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  <w:t xml:space="preserve"> TANÁCSA</w:t>
                      </w:r>
                    </w:p>
                    <w:p w:rsidR="00361A7A" w:rsidRPr="00AC7B5E" w:rsidRDefault="00361A7A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AC7B5E">
                        <w:rPr>
                          <w:rFonts w:ascii="Times New Roman" w:hAnsi="Times New Roman"/>
                        </w:rPr>
                        <w:t>irányítás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1672590</wp:posOffset>
                </wp:positionV>
                <wp:extent cx="635" cy="304800"/>
                <wp:effectExtent l="52705" t="5715" r="60960" b="2286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47.65pt;margin-top:131.7pt;width:.0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2291715</wp:posOffset>
                </wp:positionV>
                <wp:extent cx="90805" cy="447675"/>
                <wp:effectExtent l="19050" t="5715" r="13970" b="2286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47675"/>
                        </a:xfrm>
                        <a:prstGeom prst="downArrow">
                          <a:avLst>
                            <a:gd name="adj1" fmla="val 50000"/>
                            <a:gd name="adj2" fmla="val 1232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" o:spid="_x0000_s1026" type="#_x0000_t67" style="position:absolute;margin-left:340.5pt;margin-top:180.45pt;width:7.15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">
                <v:textbox style="layout-flow:vertical-ideographic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815340</wp:posOffset>
                </wp:positionV>
                <wp:extent cx="514350" cy="514350"/>
                <wp:effectExtent l="52705" t="5715" r="13970" b="5143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06.9pt;margin-top:64.2pt;width:40.5pt;height:40.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815340</wp:posOffset>
                </wp:positionV>
                <wp:extent cx="542925" cy="514350"/>
                <wp:effectExtent l="5080" t="5715" r="52070" b="5143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54.65pt;margin-top:64.2pt;width:42.75pt;height:4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">
                <v:stroke endarrow="block"/>
              </v:shape>
            </w:pict>
          </mc:Fallback>
        </mc:AlternateContent>
      </w:r>
    </w:p>
    <w:p w:rsidR="00361A7A" w:rsidRDefault="00361A7A" w:rsidP="00E5138B">
      <w:pPr>
        <w:tabs>
          <w:tab w:val="left" w:pos="11475"/>
        </w:tabs>
        <w:spacing w:after="0" w:line="240" w:lineRule="auto"/>
        <w:rPr>
          <w:rFonts w:ascii="TimesNewRoman,Bold" w:hAnsi="TimesNewRoman,Bold" w:cs="TimesNewRoman,Bold"/>
          <w:sz w:val="20"/>
          <w:szCs w:val="20"/>
        </w:rPr>
      </w:pPr>
      <w:r>
        <w:rPr>
          <w:rFonts w:ascii="TimesNewRoman,Bold" w:hAnsi="TimesNewRoman,Bold" w:cs="TimesNewRoman,Bold"/>
          <w:sz w:val="20"/>
          <w:szCs w:val="20"/>
        </w:rPr>
        <w:tab/>
      </w:r>
    </w:p>
    <w:p w:rsidR="00361A7A" w:rsidRDefault="00CA1870" w:rsidP="00E5138B">
      <w:pPr>
        <w:spacing w:after="0" w:line="240" w:lineRule="auto"/>
        <w:jc w:val="center"/>
        <w:rPr>
          <w:rFonts w:ascii="TimesNewRoman,Bold" w:hAnsi="TimesNewRoman,Bold" w:cs="TimesNewRoman,Bold"/>
          <w:b/>
          <w:bCs/>
          <w:sz w:val="20"/>
          <w:szCs w:val="20"/>
        </w:rPr>
        <w:sectPr w:rsidR="00361A7A" w:rsidSect="00740B2B">
          <w:pgSz w:w="16838" w:h="11906" w:orient="landscape"/>
          <w:pgMar w:top="1417" w:right="993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1484630</wp:posOffset>
                </wp:positionV>
                <wp:extent cx="8401050" cy="2237740"/>
                <wp:effectExtent l="5080" t="8255" r="1397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0" cy="22377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7A" w:rsidRDefault="00361A7A" w:rsidP="00E5138B"/>
                          <w:p w:rsidR="00361A7A" w:rsidRDefault="00361A7A" w:rsidP="00E5138B"/>
                          <w:p w:rsidR="00361A7A" w:rsidRPr="00327E9C" w:rsidRDefault="00361A7A" w:rsidP="00E5138B">
                            <w:r>
                              <w:t xml:space="preserve">                                               </w:t>
                            </w:r>
                          </w:p>
                          <w:tbl>
                            <w:tblPr>
                              <w:tblW w:w="0" w:type="auto"/>
                              <w:tblInd w:w="257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4291"/>
                              <w:gridCol w:w="3508"/>
                            </w:tblGrid>
                            <w:tr w:rsidR="00361A7A" w:rsidRPr="00AC7B5E" w:rsidTr="00534D3D">
                              <w:trPr>
                                <w:trHeight w:val="349"/>
                              </w:trPr>
                              <w:tc>
                                <w:tcPr>
                                  <w:tcW w:w="4291" w:type="dxa"/>
                                  <w:shd w:val="clear" w:color="auto" w:fill="FFFFFF"/>
                                </w:tcPr>
                                <w:p w:rsidR="00361A7A" w:rsidRDefault="00361A7A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ZILIZ</w:t>
                                  </w:r>
                                </w:p>
                                <w:p w:rsidR="00361A7A" w:rsidRPr="00AC7B5E" w:rsidRDefault="00361A7A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KIRENDELTSÉG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  <w:shd w:val="clear" w:color="auto" w:fill="FFFFFF"/>
                                </w:tcPr>
                                <w:p w:rsidR="00361A7A" w:rsidRDefault="00361A7A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BOLDVAI </w:t>
                                  </w:r>
                                </w:p>
                                <w:p w:rsidR="00361A7A" w:rsidRPr="00AC7B5E" w:rsidRDefault="00361A7A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SZÉKHELY</w:t>
                                  </w:r>
                                </w:p>
                              </w:tc>
                            </w:tr>
                          </w:tbl>
                          <w:p w:rsidR="00361A7A" w:rsidRPr="00AC7B5E" w:rsidRDefault="00361A7A" w:rsidP="00E5138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 félkövér" w:hAnsi="Times New Roman félkövér"/>
                                <w:b/>
                                <w:cap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imes New Roman félkövér" w:hAnsi="Times New Roman félkövér"/>
                                <w:b/>
                                <w:caps/>
                                <w:sz w:val="32"/>
                                <w:szCs w:val="28"/>
                              </w:rPr>
                              <w:t>BOLDVAI</w:t>
                            </w:r>
                            <w:r w:rsidRPr="00AC7B5E">
                              <w:rPr>
                                <w:rFonts w:ascii="Times New Roman félkövér" w:hAnsi="Times New Roman félkövér"/>
                                <w:b/>
                                <w:caps/>
                                <w:sz w:val="32"/>
                                <w:szCs w:val="28"/>
                              </w:rPr>
                              <w:t xml:space="preserve"> közös önkormányzati hivatal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21.4pt;margin-top:116.9pt;width:661.5pt;height:176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" fillcolor="#d8d8d8">
                <v:textbox>
                  <w:txbxContent>
                    <w:p w:rsidR="00361A7A" w:rsidRDefault="00361A7A" w:rsidP="00E5138B"/>
                    <w:p w:rsidR="00361A7A" w:rsidRDefault="00361A7A" w:rsidP="00E5138B"/>
                    <w:p w:rsidR="00361A7A" w:rsidRPr="00327E9C" w:rsidRDefault="00361A7A" w:rsidP="00E5138B">
                      <w:r>
                        <w:t xml:space="preserve">                                               </w:t>
                      </w:r>
                    </w:p>
                    <w:tbl>
                      <w:tblPr>
                        <w:tblW w:w="0" w:type="auto"/>
                        <w:tblInd w:w="257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4291"/>
                        <w:gridCol w:w="3508"/>
                      </w:tblGrid>
                      <w:tr w:rsidR="00361A7A" w:rsidRPr="00AC7B5E" w:rsidTr="00534D3D">
                        <w:trPr>
                          <w:trHeight w:val="349"/>
                        </w:trPr>
                        <w:tc>
                          <w:tcPr>
                            <w:tcW w:w="4291" w:type="dxa"/>
                            <w:shd w:val="clear" w:color="auto" w:fill="FFFFFF"/>
                          </w:tcPr>
                          <w:p w:rsidR="00361A7A" w:rsidRDefault="00361A7A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ZILIZ</w:t>
                            </w:r>
                          </w:p>
                          <w:p w:rsidR="00361A7A" w:rsidRPr="00AC7B5E" w:rsidRDefault="00361A7A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KIRENDELTSÉG</w:t>
                            </w:r>
                          </w:p>
                        </w:tc>
                        <w:tc>
                          <w:tcPr>
                            <w:tcW w:w="3508" w:type="dxa"/>
                            <w:shd w:val="clear" w:color="auto" w:fill="FFFFFF"/>
                          </w:tcPr>
                          <w:p w:rsidR="00361A7A" w:rsidRDefault="00361A7A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BOLDVAI </w:t>
                            </w:r>
                          </w:p>
                          <w:p w:rsidR="00361A7A" w:rsidRPr="00AC7B5E" w:rsidRDefault="00361A7A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SZÉKHELY</w:t>
                            </w:r>
                          </w:p>
                        </w:tc>
                      </w:tr>
                    </w:tbl>
                    <w:p w:rsidR="00361A7A" w:rsidRPr="00AC7B5E" w:rsidRDefault="00361A7A" w:rsidP="00E5138B">
                      <w:pPr>
                        <w:spacing w:before="120" w:after="120" w:line="240" w:lineRule="auto"/>
                        <w:jc w:val="center"/>
                        <w:rPr>
                          <w:rFonts w:ascii="Times New Roman félkövér" w:hAnsi="Times New Roman félkövér"/>
                          <w:b/>
                          <w:caps/>
                          <w:sz w:val="32"/>
                          <w:szCs w:val="28"/>
                        </w:rPr>
                      </w:pPr>
                      <w:r>
                        <w:rPr>
                          <w:rFonts w:ascii="Times New Roman félkövér" w:hAnsi="Times New Roman félkövér"/>
                          <w:b/>
                          <w:caps/>
                          <w:sz w:val="32"/>
                          <w:szCs w:val="28"/>
                        </w:rPr>
                        <w:t>BOLDVAI</w:t>
                      </w:r>
                      <w:r w:rsidRPr="00AC7B5E">
                        <w:rPr>
                          <w:rFonts w:ascii="Times New Roman félkövér" w:hAnsi="Times New Roman félkövér"/>
                          <w:b/>
                          <w:caps/>
                          <w:sz w:val="32"/>
                          <w:szCs w:val="28"/>
                        </w:rPr>
                        <w:t xml:space="preserve"> közös önkormányzati hivatal</w:t>
                      </w:r>
                    </w:p>
                  </w:txbxContent>
                </v:textbox>
              </v:shape>
            </w:pict>
          </mc:Fallback>
        </mc:AlternateContent>
      </w:r>
    </w:p>
    <w:p w:rsidR="00361A7A" w:rsidRPr="00B82C92" w:rsidRDefault="00361A7A" w:rsidP="00E5138B">
      <w:pPr>
        <w:spacing w:after="0" w:line="240" w:lineRule="auto"/>
        <w:jc w:val="center"/>
        <w:rPr>
          <w:rFonts w:ascii="TimesNewRoman,Bold" w:hAnsi="TimesNewRoman,Bold" w:cs="TimesNewRoman,Bold"/>
          <w:bCs/>
          <w:i/>
          <w:sz w:val="20"/>
          <w:szCs w:val="20"/>
        </w:rPr>
      </w:pPr>
      <w:r>
        <w:rPr>
          <w:rFonts w:ascii="TimesNewRoman,Bold" w:hAnsi="TimesNewRoman,Bold" w:cs="TimesNewRoman,Bold"/>
          <w:bCs/>
          <w:i/>
          <w:sz w:val="20"/>
          <w:szCs w:val="20"/>
        </w:rPr>
        <w:t>BOLDVAI</w:t>
      </w:r>
      <w:r w:rsidRPr="00B82C92">
        <w:rPr>
          <w:rFonts w:ascii="TimesNewRoman,Bold" w:hAnsi="TimesNewRoman,Bold" w:cs="TimesNewRoman,Bold"/>
          <w:bCs/>
          <w:i/>
          <w:sz w:val="20"/>
          <w:szCs w:val="20"/>
        </w:rPr>
        <w:t xml:space="preserve"> </w:t>
      </w:r>
      <w:r>
        <w:rPr>
          <w:rFonts w:ascii="TimesNewRoman,Bold" w:hAnsi="TimesNewRoman,Bold" w:cs="TimesNewRoman,Bold"/>
          <w:bCs/>
          <w:i/>
          <w:sz w:val="20"/>
          <w:szCs w:val="20"/>
        </w:rPr>
        <w:t>KÖZÖS ÖNKORMÁNYZATI</w:t>
      </w:r>
      <w:r w:rsidRPr="00B82C92">
        <w:rPr>
          <w:rFonts w:ascii="TimesNewRoman,Bold" w:hAnsi="TimesNewRoman,Bold" w:cs="TimesNewRoman,Bold"/>
          <w:bCs/>
          <w:i/>
          <w:sz w:val="20"/>
          <w:szCs w:val="20"/>
        </w:rPr>
        <w:t xml:space="preserve"> HIVATAL</w:t>
      </w:r>
    </w:p>
    <w:p w:rsidR="00361A7A" w:rsidRPr="00B82C92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 CE" w:hAnsi="TimesNewRoman,Bold CE" w:cs="TimesNewRoman,Bold CE"/>
          <w:bCs/>
          <w:i/>
          <w:sz w:val="20"/>
          <w:szCs w:val="20"/>
        </w:rPr>
      </w:pPr>
      <w:r w:rsidRPr="00B82C92">
        <w:rPr>
          <w:rFonts w:ascii="TimesNewRoman,Bold CE" w:hAnsi="TimesNewRoman,Bold CE" w:cs="TimesNewRoman,Bold CE"/>
          <w:bCs/>
          <w:i/>
          <w:sz w:val="20"/>
          <w:szCs w:val="20"/>
        </w:rPr>
        <w:t>SZERVEZETI ÉS MŰKÖDÉSI SZABÁLYZATA</w:t>
      </w:r>
    </w:p>
    <w:p w:rsidR="00361A7A" w:rsidRPr="00B82C92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i/>
          <w:sz w:val="20"/>
          <w:szCs w:val="20"/>
        </w:rPr>
      </w:pPr>
    </w:p>
    <w:p w:rsidR="00361A7A" w:rsidRDefault="00361A7A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i/>
          <w:sz w:val="24"/>
          <w:szCs w:val="24"/>
        </w:rPr>
      </w:pPr>
      <w:r w:rsidRPr="00B82C92">
        <w:rPr>
          <w:rFonts w:ascii="TimesNewRoman,Bold" w:hAnsi="TimesNewRoman,Bold" w:cs="TimesNewRoman,Bold"/>
          <w:b/>
          <w:bCs/>
          <w:i/>
          <w:sz w:val="24"/>
          <w:szCs w:val="24"/>
        </w:rPr>
        <w:t>számú melléklete</w:t>
      </w:r>
    </w:p>
    <w:p w:rsidR="00361A7A" w:rsidRPr="00B82C92" w:rsidRDefault="00361A7A" w:rsidP="00E5138B">
      <w:pPr>
        <w:pStyle w:val="Listaszerbekezds1"/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0"/>
          <w:szCs w:val="20"/>
        </w:rPr>
      </w:pPr>
      <w:r w:rsidRPr="00B61EC4">
        <w:rPr>
          <w:rFonts w:ascii="TimesNewRoman" w:hAnsi="TimesNewRoman" w:cs="TimesNewRoman"/>
          <w:b/>
          <w:caps/>
          <w:spacing w:val="60"/>
          <w:sz w:val="20"/>
          <w:szCs w:val="20"/>
        </w:rPr>
        <w:t>A Hivatal állománytáblája</w:t>
      </w:r>
    </w:p>
    <w:p w:rsidR="00361A7A" w:rsidRPr="00B61EC4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02"/>
        <w:gridCol w:w="995"/>
        <w:gridCol w:w="22"/>
        <w:gridCol w:w="2186"/>
        <w:gridCol w:w="2775"/>
      </w:tblGrid>
      <w:tr w:rsidR="00361A7A" w:rsidRPr="00A82FFB" w:rsidTr="0036134C">
        <w:tc>
          <w:tcPr>
            <w:tcW w:w="4197" w:type="dxa"/>
            <w:gridSpan w:val="2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Munkakör megnevezése</w:t>
            </w:r>
          </w:p>
        </w:tc>
        <w:tc>
          <w:tcPr>
            <w:tcW w:w="4983" w:type="dxa"/>
            <w:gridSpan w:val="3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Engedélyezett létszám</w:t>
            </w:r>
          </w:p>
        </w:tc>
      </w:tr>
      <w:tr w:rsidR="00361A7A" w:rsidRPr="00A82FFB" w:rsidTr="0036134C">
        <w:tc>
          <w:tcPr>
            <w:tcW w:w="9180" w:type="dxa"/>
            <w:gridSpan w:val="5"/>
            <w:shd w:val="clear" w:color="auto" w:fill="BFBFBF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Köz</w:t>
            </w: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tisztviselők</w:t>
            </w:r>
          </w:p>
        </w:tc>
      </w:tr>
      <w:tr w:rsidR="00361A7A" w:rsidRPr="00A82FFB" w:rsidTr="0036134C">
        <w:tc>
          <w:tcPr>
            <w:tcW w:w="9180" w:type="dxa"/>
            <w:gridSpan w:val="5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Vezetők</w:t>
            </w:r>
          </w:p>
        </w:tc>
      </w:tr>
      <w:tr w:rsidR="00361A7A" w:rsidRPr="00525B42" w:rsidTr="0036134C">
        <w:tc>
          <w:tcPr>
            <w:tcW w:w="4197" w:type="dxa"/>
            <w:gridSpan w:val="2"/>
          </w:tcPr>
          <w:p w:rsidR="00361A7A" w:rsidRPr="00525B42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J</w:t>
            </w:r>
            <w:r w:rsidRPr="00525B42">
              <w:rPr>
                <w:rFonts w:ascii="TimesNewRoman" w:hAnsi="TimesNewRoman" w:cs="TimesNewRoman"/>
                <w:i/>
                <w:sz w:val="20"/>
                <w:szCs w:val="20"/>
              </w:rPr>
              <w:t>egyző</w:t>
            </w:r>
          </w:p>
        </w:tc>
        <w:tc>
          <w:tcPr>
            <w:tcW w:w="4983" w:type="dxa"/>
            <w:gridSpan w:val="3"/>
          </w:tcPr>
          <w:p w:rsidR="00361A7A" w:rsidRPr="00525B42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525B42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361A7A" w:rsidRPr="00A82FFB" w:rsidTr="0036134C">
        <w:trPr>
          <w:trHeight w:val="273"/>
        </w:trPr>
        <w:tc>
          <w:tcPr>
            <w:tcW w:w="6405" w:type="dxa"/>
            <w:gridSpan w:val="4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Vezetők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 összesen:</w:t>
            </w:r>
          </w:p>
        </w:tc>
        <w:tc>
          <w:tcPr>
            <w:tcW w:w="2775" w:type="dxa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1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fő</w:t>
            </w:r>
          </w:p>
        </w:tc>
      </w:tr>
      <w:tr w:rsidR="00361A7A" w:rsidRPr="00A82FFB" w:rsidTr="0036134C">
        <w:trPr>
          <w:trHeight w:val="366"/>
        </w:trPr>
        <w:tc>
          <w:tcPr>
            <w:tcW w:w="9180" w:type="dxa"/>
            <w:gridSpan w:val="5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Beosztott köz</w:t>
            </w: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tisztviselők</w:t>
            </w:r>
          </w:p>
        </w:tc>
      </w:tr>
      <w:tr w:rsidR="00361A7A" w:rsidRPr="00A82FFB" w:rsidTr="0036134C">
        <w:trPr>
          <w:trHeight w:val="135"/>
        </w:trPr>
        <w:tc>
          <w:tcPr>
            <w:tcW w:w="9180" w:type="dxa"/>
            <w:gridSpan w:val="5"/>
          </w:tcPr>
          <w:p w:rsidR="00361A7A" w:rsidRPr="00AC7B5E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BOLDVA</w:t>
            </w:r>
            <w:r w:rsidRPr="00AC7B5E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 SZÉKHELY</w:t>
            </w:r>
          </w:p>
        </w:tc>
      </w:tr>
      <w:tr w:rsidR="00361A7A" w:rsidRPr="00A82FFB" w:rsidTr="0036134C">
        <w:trPr>
          <w:trHeight w:val="259"/>
        </w:trPr>
        <w:tc>
          <w:tcPr>
            <w:tcW w:w="4197" w:type="dxa"/>
            <w:gridSpan w:val="2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>Titkársági</w:t>
            </w:r>
            <w:r>
              <w:rPr>
                <w:rFonts w:ascii="TimesNewRoman" w:hAnsi="TimesNewRoman" w:cs="TimesNewRoman"/>
                <w:i/>
                <w:sz w:val="20"/>
                <w:szCs w:val="20"/>
              </w:rPr>
              <w:t>, iktatási, irattározási</w:t>
            </w:r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ügyintéző</w:t>
            </w: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983" w:type="dxa"/>
            <w:gridSpan w:val="3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361A7A" w:rsidRPr="00A82FFB" w:rsidTr="0036134C">
        <w:tc>
          <w:tcPr>
            <w:tcW w:w="4197" w:type="dxa"/>
            <w:gridSpan w:val="2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Gazdálkodási</w:t>
            </w:r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ügyintéző</w:t>
            </w: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983" w:type="dxa"/>
            <w:gridSpan w:val="3"/>
          </w:tcPr>
          <w:p w:rsidR="00361A7A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</w:t>
            </w:r>
            <w:r w:rsidRPr="00A82FFB">
              <w:rPr>
                <w:rFonts w:ascii="TimesNewRoman" w:hAnsi="TimesNewRoman" w:cs="TimesNewRoman"/>
                <w:sz w:val="20"/>
                <w:szCs w:val="20"/>
              </w:rPr>
              <w:t xml:space="preserve"> fő</w:t>
            </w:r>
          </w:p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20"/>
                <w:szCs w:val="20"/>
              </w:rPr>
            </w:pPr>
          </w:p>
        </w:tc>
      </w:tr>
      <w:tr w:rsidR="00361A7A" w:rsidRPr="00A82FFB" w:rsidTr="0036134C">
        <w:trPr>
          <w:trHeight w:val="407"/>
        </w:trPr>
        <w:tc>
          <w:tcPr>
            <w:tcW w:w="4219" w:type="dxa"/>
            <w:gridSpan w:val="3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Adó és szabálysértési </w:t>
            </w:r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>ügyintéző</w:t>
            </w: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2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</w:t>
            </w:r>
            <w:r w:rsidRPr="00A82FFB">
              <w:rPr>
                <w:rFonts w:ascii="TimesNewRoman" w:hAnsi="TimesNewRoman" w:cs="TimesNewRoman"/>
                <w:sz w:val="20"/>
                <w:szCs w:val="20"/>
              </w:rPr>
              <w:t xml:space="preserve"> fő</w:t>
            </w:r>
          </w:p>
        </w:tc>
      </w:tr>
      <w:tr w:rsidR="00361A7A" w:rsidRPr="00A82FFB" w:rsidTr="0036134C">
        <w:trPr>
          <w:trHeight w:val="470"/>
        </w:trPr>
        <w:tc>
          <w:tcPr>
            <w:tcW w:w="4197" w:type="dxa"/>
            <w:gridSpan w:val="2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Gyámügyi, szociálpolitikai és anyakönyvi</w:t>
            </w:r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ügyintéző</w:t>
            </w:r>
          </w:p>
        </w:tc>
        <w:tc>
          <w:tcPr>
            <w:tcW w:w="4983" w:type="dxa"/>
            <w:gridSpan w:val="3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</w:t>
            </w:r>
            <w:r w:rsidRPr="00A82FFB">
              <w:rPr>
                <w:rFonts w:ascii="TimesNewRoman" w:hAnsi="TimesNewRoman" w:cs="TimesNewRoman"/>
                <w:sz w:val="20"/>
                <w:szCs w:val="20"/>
              </w:rPr>
              <w:t xml:space="preserve"> fő</w:t>
            </w:r>
          </w:p>
        </w:tc>
      </w:tr>
      <w:tr w:rsidR="00361A7A" w:rsidRPr="00A82FFB" w:rsidTr="0036134C">
        <w:trPr>
          <w:trHeight w:val="69"/>
        </w:trPr>
        <w:tc>
          <w:tcPr>
            <w:tcW w:w="4219" w:type="dxa"/>
            <w:gridSpan w:val="3"/>
          </w:tcPr>
          <w:p w:rsidR="00361A7A" w:rsidRPr="00525B42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Általános </w:t>
            </w:r>
            <w:r w:rsidRPr="00525B42">
              <w:rPr>
                <w:rFonts w:ascii="TimesNewRoman" w:hAnsi="TimesNewRoman" w:cs="TimesNewRoman"/>
                <w:i/>
                <w:sz w:val="20"/>
                <w:szCs w:val="20"/>
              </w:rPr>
              <w:t>igazgatási ügyintéző</w:t>
            </w:r>
          </w:p>
        </w:tc>
        <w:tc>
          <w:tcPr>
            <w:tcW w:w="4961" w:type="dxa"/>
            <w:gridSpan w:val="2"/>
          </w:tcPr>
          <w:p w:rsidR="00361A7A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361A7A" w:rsidRPr="00A82FFB" w:rsidTr="0036134C">
        <w:trPr>
          <w:trHeight w:val="69"/>
        </w:trPr>
        <w:tc>
          <w:tcPr>
            <w:tcW w:w="4219" w:type="dxa"/>
            <w:gridSpan w:val="3"/>
          </w:tcPr>
          <w:p w:rsidR="00361A7A" w:rsidRPr="00525B42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Pénzügyi- gazdálkodási ügyintéző</w:t>
            </w:r>
          </w:p>
        </w:tc>
        <w:tc>
          <w:tcPr>
            <w:tcW w:w="4961" w:type="dxa"/>
            <w:gridSpan w:val="2"/>
          </w:tcPr>
          <w:p w:rsidR="00361A7A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361A7A" w:rsidRPr="00A82FFB" w:rsidTr="0036134C">
        <w:trPr>
          <w:trHeight w:val="69"/>
        </w:trPr>
        <w:tc>
          <w:tcPr>
            <w:tcW w:w="9180" w:type="dxa"/>
            <w:gridSpan w:val="5"/>
          </w:tcPr>
          <w:p w:rsidR="00361A7A" w:rsidRPr="0031385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 xml:space="preserve">ZILIZ </w:t>
            </w:r>
            <w:r w:rsidRPr="0031385B">
              <w:rPr>
                <w:rFonts w:ascii="TimesNewRoman" w:hAnsi="TimesNewRoman" w:cs="TimesNewRoman"/>
                <w:b/>
                <w:sz w:val="20"/>
                <w:szCs w:val="20"/>
              </w:rPr>
              <w:t>KIRENDELTSÉG</w:t>
            </w:r>
          </w:p>
        </w:tc>
      </w:tr>
      <w:tr w:rsidR="00361A7A" w:rsidRPr="00A82FFB" w:rsidTr="0036134C">
        <w:trPr>
          <w:trHeight w:val="69"/>
        </w:trPr>
        <w:tc>
          <w:tcPr>
            <w:tcW w:w="4219" w:type="dxa"/>
            <w:gridSpan w:val="3"/>
          </w:tcPr>
          <w:p w:rsidR="00361A7A" w:rsidRPr="00525B42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Pénzügyi-gazdálkodási</w:t>
            </w:r>
            <w:r w:rsidRPr="00525B42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ügyintéző</w:t>
            </w:r>
          </w:p>
        </w:tc>
        <w:tc>
          <w:tcPr>
            <w:tcW w:w="4961" w:type="dxa"/>
            <w:gridSpan w:val="2"/>
          </w:tcPr>
          <w:p w:rsidR="00361A7A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361A7A" w:rsidRPr="00A82FFB" w:rsidTr="0036134C">
        <w:trPr>
          <w:trHeight w:val="69"/>
        </w:trPr>
        <w:tc>
          <w:tcPr>
            <w:tcW w:w="4219" w:type="dxa"/>
            <w:gridSpan w:val="3"/>
          </w:tcPr>
          <w:p w:rsidR="00361A7A" w:rsidRPr="00525B42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:rsidR="00361A7A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</w:p>
        </w:tc>
      </w:tr>
      <w:tr w:rsidR="00361A7A" w:rsidRPr="00A82FFB" w:rsidTr="0036134C">
        <w:trPr>
          <w:trHeight w:val="364"/>
        </w:trPr>
        <w:tc>
          <w:tcPr>
            <w:tcW w:w="4219" w:type="dxa"/>
            <w:gridSpan w:val="3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Beosztott köz</w:t>
            </w: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tisztviselők összesen:</w:t>
            </w:r>
          </w:p>
        </w:tc>
        <w:tc>
          <w:tcPr>
            <w:tcW w:w="4961" w:type="dxa"/>
            <w:gridSpan w:val="2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7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fő</w:t>
            </w:r>
          </w:p>
        </w:tc>
      </w:tr>
      <w:tr w:rsidR="00361A7A" w:rsidRPr="00A82FFB" w:rsidTr="0036134C">
        <w:trPr>
          <w:trHeight w:val="135"/>
        </w:trPr>
        <w:tc>
          <w:tcPr>
            <w:tcW w:w="4219" w:type="dxa"/>
            <w:gridSpan w:val="3"/>
            <w:tcBorders>
              <w:right w:val="nil"/>
            </w:tcBorders>
            <w:shd w:val="clear" w:color="auto" w:fill="BFBFBF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Köz</w:t>
            </w: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tisztviselők mindösszesen:</w:t>
            </w:r>
          </w:p>
        </w:tc>
        <w:tc>
          <w:tcPr>
            <w:tcW w:w="4961" w:type="dxa"/>
            <w:gridSpan w:val="2"/>
            <w:tcBorders>
              <w:left w:val="nil"/>
            </w:tcBorders>
            <w:shd w:val="clear" w:color="auto" w:fill="BFBFBF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 xml:space="preserve">8 </w:t>
            </w: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fő</w:t>
            </w:r>
          </w:p>
        </w:tc>
      </w:tr>
      <w:tr w:rsidR="00361A7A" w:rsidRPr="00A82FFB" w:rsidTr="0036134C">
        <w:trPr>
          <w:trHeight w:val="135"/>
        </w:trPr>
        <w:tc>
          <w:tcPr>
            <w:tcW w:w="3202" w:type="dxa"/>
            <w:tcBorders>
              <w:right w:val="nil"/>
            </w:tcBorders>
            <w:shd w:val="clear" w:color="auto" w:fill="BFBFBF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HIVATAL ENGEDÉLYEZETT LÉTSZÁMA MINDÖSSZESEN:</w:t>
            </w:r>
          </w:p>
        </w:tc>
        <w:tc>
          <w:tcPr>
            <w:tcW w:w="3203" w:type="dxa"/>
            <w:gridSpan w:val="3"/>
            <w:tcBorders>
              <w:right w:val="nil"/>
            </w:tcBorders>
            <w:shd w:val="clear" w:color="auto" w:fill="BFBFBF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</w:p>
        </w:tc>
        <w:tc>
          <w:tcPr>
            <w:tcW w:w="2775" w:type="dxa"/>
            <w:tcBorders>
              <w:left w:val="nil"/>
            </w:tcBorders>
            <w:shd w:val="clear" w:color="auto" w:fill="BFBFBF"/>
          </w:tcPr>
          <w:p w:rsidR="00361A7A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10 FŐ</w:t>
            </w:r>
          </w:p>
          <w:p w:rsidR="00361A7A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</w:p>
        </w:tc>
      </w:tr>
    </w:tbl>
    <w:p w:rsidR="00361A7A" w:rsidRDefault="00361A7A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361A7A" w:rsidRPr="00D469A7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" w:hAnsi="TimesNewRoman" w:cs="TimesNewRoman"/>
          <w:sz w:val="24"/>
          <w:szCs w:val="28"/>
        </w:rPr>
        <w:br w:type="page"/>
      </w:r>
      <w:r w:rsidRPr="002973FF">
        <w:rPr>
          <w:rFonts w:ascii="TimesNewRoman,Bold" w:hAnsi="TimesNewRoman,Bold" w:cs="TimesNewRoman,Bold"/>
          <w:bCs/>
          <w:caps/>
          <w:sz w:val="20"/>
          <w:szCs w:val="20"/>
        </w:rPr>
        <w:t xml:space="preserve">A </w:t>
      </w:r>
      <w:r>
        <w:rPr>
          <w:rFonts w:ascii="TimesNewRoman,Bold" w:hAnsi="TimesNewRoman,Bold" w:cs="TimesNewRoman,Bold"/>
          <w:bCs/>
          <w:caps/>
          <w:sz w:val="20"/>
          <w:szCs w:val="20"/>
        </w:rPr>
        <w:t>BOLDVAI</w:t>
      </w:r>
      <w:r w:rsidRPr="002973FF">
        <w:rPr>
          <w:rFonts w:ascii="TimesNewRoman,Bold" w:hAnsi="TimesNewRoman,Bold" w:cs="TimesNewRoman,Bold"/>
          <w:bCs/>
          <w:caps/>
          <w:sz w:val="20"/>
          <w:szCs w:val="20"/>
        </w:rPr>
        <w:t xml:space="preserve"> közös önkormányzati hivatal</w:t>
      </w:r>
      <w:r w:rsidRPr="00D469A7">
        <w:rPr>
          <w:rFonts w:ascii="TimesNewRoman,Bold" w:hAnsi="TimesNewRoman,Bold" w:cs="TimesNewRoman,Bold"/>
          <w:bCs/>
          <w:sz w:val="20"/>
          <w:szCs w:val="20"/>
        </w:rPr>
        <w:t xml:space="preserve"> HIVATAL</w:t>
      </w:r>
      <w:r>
        <w:rPr>
          <w:rFonts w:ascii="TimesNewRoman,Bold" w:hAnsi="TimesNewRoman,Bold" w:cs="TimesNewRoman,Bold"/>
          <w:bCs/>
          <w:sz w:val="20"/>
          <w:szCs w:val="20"/>
        </w:rPr>
        <w:t>A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D469A7">
        <w:rPr>
          <w:rFonts w:ascii="TimesNewRoman,Bold CE" w:hAnsi="TimesNewRoman,Bold CE" w:cs="TimesNewRoman,Bold CE"/>
          <w:bCs/>
          <w:sz w:val="20"/>
          <w:szCs w:val="20"/>
        </w:rPr>
        <w:t>SZERVEZETI ÉS MŰKÖDÉSI SZABÁLYZATA</w:t>
      </w:r>
    </w:p>
    <w:p w:rsidR="00361A7A" w:rsidRPr="00EF5798" w:rsidRDefault="00361A7A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ind w:left="714" w:hanging="357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EF5798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361A7A" w:rsidRDefault="00361A7A" w:rsidP="00E5138B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Times New Roman" w:hAnsi="Times New Roman"/>
          <w:b/>
          <w:caps/>
          <w:spacing w:val="60"/>
          <w:sz w:val="24"/>
          <w:szCs w:val="24"/>
        </w:rPr>
      </w:pPr>
      <w:r w:rsidRPr="0017650E">
        <w:rPr>
          <w:rFonts w:ascii="Times New Roman" w:hAnsi="Times New Roman"/>
          <w:b/>
          <w:caps/>
          <w:spacing w:val="60"/>
          <w:sz w:val="24"/>
          <w:szCs w:val="24"/>
        </w:rPr>
        <w:t>A Hivatal tevékenységeit ellátó személyek feladatköre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97"/>
        <w:gridCol w:w="22"/>
        <w:gridCol w:w="4961"/>
      </w:tblGrid>
      <w:tr w:rsidR="00361A7A" w:rsidRPr="00A82FFB" w:rsidTr="0036134C">
        <w:tc>
          <w:tcPr>
            <w:tcW w:w="4197" w:type="dxa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Munkakör megnevezése</w:t>
            </w:r>
          </w:p>
        </w:tc>
        <w:tc>
          <w:tcPr>
            <w:tcW w:w="4983" w:type="dxa"/>
            <w:gridSpan w:val="2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361A7A" w:rsidRPr="00A82FFB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feladatkör</w:t>
            </w:r>
          </w:p>
        </w:tc>
      </w:tr>
      <w:tr w:rsidR="00361A7A" w:rsidRPr="00A82FFB" w:rsidTr="0036134C">
        <w:tc>
          <w:tcPr>
            <w:tcW w:w="9180" w:type="dxa"/>
            <w:gridSpan w:val="3"/>
            <w:shd w:val="clear" w:color="auto" w:fill="BFBFBF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Köz</w:t>
            </w: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tisztviselők</w:t>
            </w:r>
          </w:p>
        </w:tc>
      </w:tr>
      <w:tr w:rsidR="00361A7A" w:rsidRPr="00A82FFB" w:rsidTr="0036134C">
        <w:tc>
          <w:tcPr>
            <w:tcW w:w="9180" w:type="dxa"/>
            <w:gridSpan w:val="3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Vezetők</w:t>
            </w:r>
          </w:p>
        </w:tc>
      </w:tr>
      <w:tr w:rsidR="00361A7A" w:rsidRPr="00572335" w:rsidTr="0036134C">
        <w:tc>
          <w:tcPr>
            <w:tcW w:w="4197" w:type="dxa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>
              <w:rPr>
                <w:rFonts w:ascii="TimesNewRoman" w:hAnsi="TimesNewRoman" w:cs="TimesNewRoman"/>
                <w:i/>
                <w:sz w:val="16"/>
                <w:szCs w:val="16"/>
              </w:rPr>
              <w:t>J</w:t>
            </w: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>egyző</w:t>
            </w:r>
          </w:p>
        </w:tc>
        <w:tc>
          <w:tcPr>
            <w:tcW w:w="4983" w:type="dxa"/>
            <w:gridSpan w:val="2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>a hivatal vezetése</w:t>
            </w:r>
          </w:p>
        </w:tc>
      </w:tr>
      <w:tr w:rsidR="00361A7A" w:rsidRPr="00A82FFB" w:rsidTr="0036134C">
        <w:trPr>
          <w:trHeight w:val="366"/>
        </w:trPr>
        <w:tc>
          <w:tcPr>
            <w:tcW w:w="9180" w:type="dxa"/>
            <w:gridSpan w:val="3"/>
          </w:tcPr>
          <w:p w:rsidR="00361A7A" w:rsidRPr="00A82FFB" w:rsidRDefault="00361A7A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Beosztott köz</w:t>
            </w: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tisztviselők</w:t>
            </w:r>
          </w:p>
        </w:tc>
      </w:tr>
      <w:tr w:rsidR="00361A7A" w:rsidRPr="00AC7B5E" w:rsidTr="0036134C">
        <w:trPr>
          <w:trHeight w:val="135"/>
        </w:trPr>
        <w:tc>
          <w:tcPr>
            <w:tcW w:w="9180" w:type="dxa"/>
            <w:gridSpan w:val="3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BOLDVAI</w:t>
            </w:r>
            <w:r w:rsidRPr="00572335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 SZÉKHELY</w:t>
            </w:r>
          </w:p>
        </w:tc>
      </w:tr>
      <w:tr w:rsidR="00361A7A" w:rsidRPr="00572335" w:rsidTr="0036134C">
        <w:trPr>
          <w:trHeight w:val="470"/>
        </w:trPr>
        <w:tc>
          <w:tcPr>
            <w:tcW w:w="4197" w:type="dxa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>
              <w:rPr>
                <w:rFonts w:ascii="TimesNewRoman" w:hAnsi="TimesNewRoman" w:cs="TimesNewRoman"/>
                <w:i/>
                <w:sz w:val="16"/>
                <w:szCs w:val="16"/>
              </w:rPr>
              <w:t xml:space="preserve">Titkársági, iktatási, irattározási </w:t>
            </w: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ügyintéző </w:t>
            </w:r>
          </w:p>
        </w:tc>
        <w:tc>
          <w:tcPr>
            <w:tcW w:w="4983" w:type="dxa"/>
            <w:gridSpan w:val="2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>a polgármester és a jegyző számára titkársági feladatok ellátása</w:t>
            </w:r>
            <w:r>
              <w:rPr>
                <w:rFonts w:ascii="TimesNewRoman" w:hAnsi="TimesNewRoman" w:cs="TimesNewRoman"/>
                <w:sz w:val="16"/>
                <w:szCs w:val="16"/>
              </w:rPr>
              <w:t>. A bizottságok és a kisebbségi önkormányzat működésével kapcsolatos feladatok. T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>estületi munka adminisztrációja</w:t>
            </w:r>
            <w:r>
              <w:rPr>
                <w:rFonts w:ascii="TimesNewRoman" w:hAnsi="TimesNewRoman" w:cs="TimesNewRoman"/>
                <w:sz w:val="16"/>
                <w:szCs w:val="16"/>
              </w:rPr>
              <w:t>. A közfoglalkoztatással kapcsolatos felad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>atok ellátása</w:t>
            </w:r>
          </w:p>
        </w:tc>
      </w:tr>
      <w:tr w:rsidR="00361A7A" w:rsidRPr="00572335" w:rsidTr="0036134C">
        <w:trPr>
          <w:trHeight w:val="470"/>
        </w:trPr>
        <w:tc>
          <w:tcPr>
            <w:tcW w:w="4197" w:type="dxa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>
              <w:rPr>
                <w:rFonts w:ascii="TimesNewRoman" w:hAnsi="TimesNewRoman" w:cs="TimesNewRoman"/>
                <w:i/>
                <w:sz w:val="16"/>
                <w:szCs w:val="16"/>
              </w:rPr>
              <w:t>G</w:t>
            </w: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azdálkodási ügyintéző </w:t>
            </w:r>
          </w:p>
        </w:tc>
        <w:tc>
          <w:tcPr>
            <w:tcW w:w="4983" w:type="dxa"/>
            <w:gridSpan w:val="2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>a hivatal, az önkormányzatok és a hozzá kapcsolódó önállóan működő szervek gazdasági feladatainak ellátása</w:t>
            </w:r>
          </w:p>
        </w:tc>
      </w:tr>
      <w:tr w:rsidR="00361A7A" w:rsidRPr="00572335" w:rsidTr="0036134C">
        <w:trPr>
          <w:trHeight w:val="470"/>
        </w:trPr>
        <w:tc>
          <w:tcPr>
            <w:tcW w:w="4197" w:type="dxa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 Adóügyi</w:t>
            </w:r>
            <w:r>
              <w:rPr>
                <w:rFonts w:ascii="TimesNewRoman" w:hAnsi="TimesNewRoman" w:cs="TimesNewRoman"/>
                <w:i/>
                <w:sz w:val="16"/>
                <w:szCs w:val="16"/>
              </w:rPr>
              <w:t xml:space="preserve"> és szabálysértési</w:t>
            </w: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 ügyintéző </w:t>
            </w:r>
          </w:p>
        </w:tc>
        <w:tc>
          <w:tcPr>
            <w:tcW w:w="4983" w:type="dxa"/>
            <w:gridSpan w:val="2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>jegyzői adóigazgatási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, szabálysértési, birtokvitás, népesség nyilvántartási 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>feladatok ellátása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,  </w:t>
            </w:r>
          </w:p>
        </w:tc>
      </w:tr>
      <w:tr w:rsidR="00361A7A" w:rsidRPr="00572335" w:rsidTr="0036134C">
        <w:trPr>
          <w:trHeight w:val="470"/>
        </w:trPr>
        <w:tc>
          <w:tcPr>
            <w:tcW w:w="4197" w:type="dxa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 w:rsidRPr="00BA195E">
              <w:rPr>
                <w:rFonts w:ascii="TimesNewRoman" w:hAnsi="TimesNewRoman" w:cs="TimesNewRoman"/>
                <w:i/>
                <w:sz w:val="16"/>
                <w:szCs w:val="16"/>
              </w:rPr>
              <w:t>Gyámügyi, szociálpolitikai és anyakönyvi ügyintéző</w:t>
            </w:r>
          </w:p>
        </w:tc>
        <w:tc>
          <w:tcPr>
            <w:tcW w:w="4983" w:type="dxa"/>
            <w:gridSpan w:val="2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 xml:space="preserve">a jegyző hatáskörébe tartozó </w:t>
            </w:r>
            <w:r>
              <w:rPr>
                <w:rFonts w:ascii="TimesNewRoman" w:hAnsi="TimesNewRoman" w:cs="TimesNewRoman"/>
                <w:sz w:val="16"/>
                <w:szCs w:val="16"/>
              </w:rPr>
              <w:t>gyámügyi, anyakönyvi feladatok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 xml:space="preserve"> és a jegyző, a polgármester és a képviselő-testület hatásköré</w:t>
            </w:r>
            <w:r>
              <w:rPr>
                <w:rFonts w:ascii="TimesNewRoman" w:hAnsi="TimesNewRoman" w:cs="TimesNewRoman"/>
                <w:sz w:val="16"/>
                <w:szCs w:val="16"/>
              </w:rPr>
              <w:t>be tartozó szociális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 xml:space="preserve"> feladatok ellátása</w:t>
            </w:r>
            <w:r>
              <w:rPr>
                <w:rFonts w:ascii="TimesNewRoman" w:hAnsi="TimesNewRoman" w:cs="TimesNewRoman"/>
                <w:sz w:val="16"/>
                <w:szCs w:val="16"/>
              </w:rPr>
              <w:t>. Testületi munka.</w:t>
            </w:r>
          </w:p>
        </w:tc>
      </w:tr>
      <w:tr w:rsidR="00361A7A" w:rsidRPr="00572335" w:rsidTr="0036134C">
        <w:trPr>
          <w:trHeight w:val="470"/>
        </w:trPr>
        <w:tc>
          <w:tcPr>
            <w:tcW w:w="4197" w:type="dxa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 w:rsidRPr="00FD0C82">
              <w:rPr>
                <w:rFonts w:ascii="TimesNewRoman" w:hAnsi="TimesNewRoman" w:cs="TimesNewRoman"/>
                <w:i/>
                <w:sz w:val="16"/>
                <w:szCs w:val="16"/>
              </w:rPr>
              <w:t>Általános igazgatási ügyintéző</w:t>
            </w:r>
          </w:p>
        </w:tc>
        <w:tc>
          <w:tcPr>
            <w:tcW w:w="4983" w:type="dxa"/>
            <w:gridSpan w:val="2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 xml:space="preserve">a jegyző hatáskörébe tartozó 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hagyatéki, kereskedelmi és szociális igazgatási feladatok ellátása.  </w:t>
            </w:r>
          </w:p>
        </w:tc>
      </w:tr>
      <w:tr w:rsidR="00361A7A" w:rsidRPr="00572335" w:rsidTr="0036134C">
        <w:trPr>
          <w:trHeight w:val="69"/>
        </w:trPr>
        <w:tc>
          <w:tcPr>
            <w:tcW w:w="4219" w:type="dxa"/>
            <w:gridSpan w:val="2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8"/>
                <w:szCs w:val="18"/>
              </w:rPr>
            </w:pPr>
            <w:r w:rsidRPr="00FD0C82">
              <w:rPr>
                <w:rFonts w:ascii="TimesNewRoman" w:hAnsi="TimesNewRoman" w:cs="TimesNewRoman"/>
                <w:i/>
                <w:sz w:val="16"/>
                <w:szCs w:val="16"/>
              </w:rPr>
              <w:t>Pénzügyi - gazdálkodási ügyintéző</w:t>
            </w:r>
          </w:p>
        </w:tc>
        <w:tc>
          <w:tcPr>
            <w:tcW w:w="4961" w:type="dxa"/>
          </w:tcPr>
          <w:p w:rsidR="00361A7A" w:rsidRPr="00ED15AE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ED15AE">
              <w:rPr>
                <w:rFonts w:ascii="TimesNewRoman" w:hAnsi="TimesNewRoman" w:cs="TimesNewRoman"/>
                <w:sz w:val="16"/>
                <w:szCs w:val="16"/>
              </w:rPr>
              <w:t>a hivatal, az önkormányzat és a hozzá kapcsolódó önállóan működő szervek gazdasági</w:t>
            </w:r>
            <w:r>
              <w:rPr>
                <w:rFonts w:ascii="TimesNewRoman" w:hAnsi="TimesNewRoman" w:cs="TimesNewRoman"/>
                <w:sz w:val="16"/>
                <w:szCs w:val="16"/>
              </w:rPr>
              <w:t>, pénztárkezelési</w:t>
            </w:r>
            <w:r w:rsidRPr="00ED15AE">
              <w:rPr>
                <w:rFonts w:ascii="TimesNewRoman" w:hAnsi="TimesNewRoman" w:cs="TimesNewRoman"/>
                <w:sz w:val="16"/>
                <w:szCs w:val="16"/>
              </w:rPr>
              <w:t xml:space="preserve"> feladatainak ellátása</w:t>
            </w:r>
          </w:p>
        </w:tc>
      </w:tr>
      <w:tr w:rsidR="00361A7A" w:rsidRPr="001304C0" w:rsidTr="0036134C">
        <w:trPr>
          <w:trHeight w:val="69"/>
        </w:trPr>
        <w:tc>
          <w:tcPr>
            <w:tcW w:w="9180" w:type="dxa"/>
            <w:gridSpan w:val="3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ZILIZI</w:t>
            </w:r>
            <w:r w:rsidRPr="00572335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 KIRENDELTSÉG</w:t>
            </w:r>
          </w:p>
        </w:tc>
      </w:tr>
      <w:tr w:rsidR="00361A7A" w:rsidRPr="00572335" w:rsidTr="0036134C">
        <w:trPr>
          <w:trHeight w:val="69"/>
        </w:trPr>
        <w:tc>
          <w:tcPr>
            <w:tcW w:w="4219" w:type="dxa"/>
            <w:gridSpan w:val="2"/>
          </w:tcPr>
          <w:p w:rsidR="00361A7A" w:rsidRPr="00572335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ED15AE">
              <w:rPr>
                <w:rFonts w:ascii="TimesNewRoman" w:hAnsi="TimesNewRoman" w:cs="TimesNewRoman"/>
                <w:i/>
                <w:sz w:val="16"/>
                <w:szCs w:val="16"/>
              </w:rPr>
              <w:t>Pénzügyi-gazdálkodási ügyintéző</w:t>
            </w:r>
          </w:p>
        </w:tc>
        <w:tc>
          <w:tcPr>
            <w:tcW w:w="4961" w:type="dxa"/>
          </w:tcPr>
          <w:p w:rsidR="00361A7A" w:rsidRPr="00ED15AE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ED15AE">
              <w:rPr>
                <w:rFonts w:ascii="TimesNewRoman" w:hAnsi="TimesNewRoman" w:cs="TimesNewRoman"/>
                <w:sz w:val="16"/>
                <w:szCs w:val="16"/>
              </w:rPr>
              <w:t>A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 zilizi önkormányzattal kapcsolatos gazdálkodási, pénztárkezelési feladatainak ellátása. . A közfoglalkoztatással kapcsolatos felad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>atok ellátása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. Zilizi testületi munka. </w:t>
            </w:r>
          </w:p>
        </w:tc>
      </w:tr>
    </w:tbl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  <w:r w:rsidRPr="00C50542">
        <w:rPr>
          <w:rFonts w:ascii="TimesNewRoman" w:hAnsi="TimesNewRoman" w:cs="TimesNewRoman"/>
          <w:b/>
          <w:sz w:val="24"/>
          <w:szCs w:val="28"/>
        </w:rPr>
        <w:t xml:space="preserve">A feladatokat ellátó személyek egyedi munkaköri leírásai, a feladatok személyenkénti leosztása a jelen </w:t>
      </w:r>
      <w:r>
        <w:rPr>
          <w:rFonts w:ascii="TimesNewRoman" w:hAnsi="TimesNewRoman" w:cs="TimesNewRoman"/>
          <w:b/>
          <w:sz w:val="24"/>
          <w:szCs w:val="28"/>
        </w:rPr>
        <w:t>SZMSZ</w:t>
      </w:r>
      <w:r w:rsidRPr="00C50542">
        <w:rPr>
          <w:rFonts w:ascii="TimesNewRoman" w:hAnsi="TimesNewRoman" w:cs="TimesNewRoman"/>
          <w:b/>
          <w:sz w:val="24"/>
          <w:szCs w:val="28"/>
        </w:rPr>
        <w:t xml:space="preserve"> függelékét képezik.</w:t>
      </w:r>
    </w:p>
    <w:p w:rsidR="00361A7A" w:rsidRDefault="00361A7A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361A7A" w:rsidRPr="00D469A7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,Bold" w:hAnsi="TimesNewRoman,Bold" w:cs="TimesNewRoman,Bold"/>
          <w:bCs/>
          <w:sz w:val="20"/>
          <w:szCs w:val="20"/>
        </w:rPr>
        <w:t>A BOLDVAI KÖZÖS ÖNKORMÁNYZATI HIVATAL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D469A7">
        <w:rPr>
          <w:rFonts w:ascii="TimesNewRoman,Bold CE" w:hAnsi="TimesNewRoman,Bold CE" w:cs="TimesNewRoman,Bold CE"/>
          <w:bCs/>
          <w:sz w:val="20"/>
          <w:szCs w:val="20"/>
        </w:rPr>
        <w:t>SZERVEZETI ÉS MŰKÖDÉ</w:t>
      </w:r>
      <w:r w:rsidRPr="00D469A7">
        <w:rPr>
          <w:rFonts w:ascii="TimesNewRoman,Bold" w:hAnsi="TimesNewRoman,Bold" w:cs="TimesNewRoman,Bold"/>
          <w:bCs/>
          <w:sz w:val="20"/>
          <w:szCs w:val="20"/>
        </w:rPr>
        <w:t>SI SZABÁLYZATA</w:t>
      </w:r>
    </w:p>
    <w:p w:rsidR="00361A7A" w:rsidRPr="001D3BC3" w:rsidRDefault="00361A7A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1D3BC3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361A7A" w:rsidRPr="004101E0" w:rsidRDefault="00361A7A" w:rsidP="00E5138B">
      <w:pPr>
        <w:autoSpaceDE w:val="0"/>
        <w:autoSpaceDN w:val="0"/>
        <w:adjustRightInd w:val="0"/>
        <w:spacing w:before="60" w:after="60" w:line="240" w:lineRule="auto"/>
        <w:ind w:left="360"/>
        <w:jc w:val="center"/>
        <w:rPr>
          <w:rFonts w:ascii="Times New Roman" w:hAnsi="Times New Roman"/>
          <w:b/>
          <w:i/>
          <w:caps/>
          <w:spacing w:val="60"/>
          <w:sz w:val="24"/>
          <w:szCs w:val="24"/>
        </w:rPr>
      </w:pPr>
      <w:r w:rsidRPr="004101E0">
        <w:rPr>
          <w:rFonts w:ascii="TimesNewRoman" w:hAnsi="TimesNewRoman" w:cs="TimesNewRoman"/>
          <w:b/>
          <w:i/>
          <w:caps/>
          <w:spacing w:val="60"/>
          <w:sz w:val="24"/>
          <w:szCs w:val="24"/>
        </w:rPr>
        <w:t>A Hivatalban vagyonnyilatkozat-tételre köteles köz</w:t>
      </w:r>
      <w:r>
        <w:rPr>
          <w:rFonts w:ascii="TimesNewRoman" w:hAnsi="TimesNewRoman" w:cs="TimesNewRoman"/>
          <w:b/>
          <w:i/>
          <w:caps/>
          <w:spacing w:val="60"/>
          <w:sz w:val="24"/>
          <w:szCs w:val="24"/>
        </w:rPr>
        <w:t xml:space="preserve">SZOLGÁLATI </w:t>
      </w:r>
      <w:r w:rsidRPr="004101E0">
        <w:rPr>
          <w:rFonts w:ascii="TimesNewRoman" w:hAnsi="TimesNewRoman" w:cs="TimesNewRoman"/>
          <w:b/>
          <w:i/>
          <w:caps/>
          <w:spacing w:val="60"/>
          <w:sz w:val="24"/>
          <w:szCs w:val="24"/>
        </w:rPr>
        <w:t>tisztviselők munkaköreinek jegyzéke</w:t>
      </w:r>
      <w:r w:rsidRPr="004101E0">
        <w:rPr>
          <w:rFonts w:ascii="Times New Roman" w:hAnsi="Times New Roman"/>
          <w:b/>
          <w:i/>
          <w:caps/>
          <w:spacing w:val="60"/>
          <w:sz w:val="24"/>
          <w:szCs w:val="24"/>
        </w:rPr>
        <w:t xml:space="preserve"> </w:t>
      </w:r>
    </w:p>
    <w:p w:rsidR="00361A7A" w:rsidRPr="004101E0" w:rsidRDefault="00361A7A" w:rsidP="00E5138B">
      <w:pPr>
        <w:spacing w:after="0" w:line="240" w:lineRule="auto"/>
        <w:ind w:left="360"/>
        <w:rPr>
          <w:i/>
        </w:rPr>
      </w:pPr>
    </w:p>
    <w:p w:rsidR="00361A7A" w:rsidRPr="004101E0" w:rsidRDefault="00361A7A" w:rsidP="00E5138B">
      <w:pPr>
        <w:spacing w:after="0" w:line="240" w:lineRule="auto"/>
        <w:ind w:left="360"/>
        <w:rPr>
          <w:i/>
        </w:rPr>
      </w:pPr>
    </w:p>
    <w:p w:rsidR="00361A7A" w:rsidRDefault="00361A7A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4101E0">
        <w:rPr>
          <w:rFonts w:ascii="Times New Roman" w:hAnsi="Times New Roman"/>
          <w:i/>
          <w:sz w:val="24"/>
          <w:szCs w:val="24"/>
        </w:rPr>
        <w:t>A Hivatalban vagyonnyilatkozat-tételre köteles köz</w:t>
      </w:r>
      <w:r>
        <w:rPr>
          <w:rFonts w:ascii="Times New Roman" w:hAnsi="Times New Roman"/>
          <w:i/>
          <w:sz w:val="24"/>
          <w:szCs w:val="24"/>
        </w:rPr>
        <w:t xml:space="preserve">szolgálati </w:t>
      </w:r>
      <w:r w:rsidRPr="004101E0">
        <w:rPr>
          <w:rFonts w:ascii="Times New Roman" w:hAnsi="Times New Roman"/>
          <w:i/>
          <w:sz w:val="24"/>
          <w:szCs w:val="24"/>
        </w:rPr>
        <w:t>tisztviselői munkakörök az egyes vagyonnyilatkozat-tételi kötelezettségekről szóló 2007. évi CLII. törvény (a továbbiakban: Vtv.) 4. §-ának a) pontja alapján a következők:</w:t>
      </w:r>
    </w:p>
    <w:p w:rsidR="00361A7A" w:rsidRPr="004101E0" w:rsidRDefault="00361A7A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361A7A" w:rsidRPr="004101E0" w:rsidRDefault="00361A7A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3071"/>
        <w:gridCol w:w="3071"/>
      </w:tblGrid>
      <w:tr w:rsidR="00361A7A" w:rsidRPr="004101E0" w:rsidTr="0036134C">
        <w:tc>
          <w:tcPr>
            <w:tcW w:w="3510" w:type="dxa"/>
          </w:tcPr>
          <w:p w:rsidR="00361A7A" w:rsidRDefault="00361A7A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>JEGYZŐ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,</w:t>
            </w:r>
          </w:p>
          <w:p w:rsidR="00361A7A" w:rsidRPr="004101E0" w:rsidRDefault="00361A7A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before="12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A Vtv. 3. §-ának (1) bekezdése a-c) pontjai valamint a (2) bekezdésének c) pontja alapján.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évente </w:t>
            </w:r>
          </w:p>
          <w:p w:rsidR="00361A7A" w:rsidRPr="004101E0" w:rsidRDefault="00361A7A" w:rsidP="0036134C">
            <w:pPr>
              <w:spacing w:before="12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(3. § (1) bekezdés b) pontja alapján)</w:t>
            </w:r>
          </w:p>
        </w:tc>
      </w:tr>
      <w:tr w:rsidR="00361A7A" w:rsidRPr="004101E0" w:rsidTr="0036134C">
        <w:tc>
          <w:tcPr>
            <w:tcW w:w="3510" w:type="dxa"/>
          </w:tcPr>
          <w:p w:rsidR="00361A7A" w:rsidRPr="004101E0" w:rsidRDefault="00361A7A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TITKÁRSÁGI, iktatási, irattározási</w:t>
            </w:r>
            <w:r w:rsidRPr="004101E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 xml:space="preserve"> ügyintéző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A Vtv. 3. §-ának (1) bekezdése a) pontja alapján.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61A7A" w:rsidRPr="004101E0" w:rsidTr="0036134C">
        <w:tc>
          <w:tcPr>
            <w:tcW w:w="3510" w:type="dxa"/>
          </w:tcPr>
          <w:p w:rsidR="00361A7A" w:rsidRPr="004101E0" w:rsidRDefault="00361A7A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általános igazgatási</w:t>
            </w:r>
            <w:r w:rsidRPr="004101E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 xml:space="preserve"> ügyintéző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A Vtv. 3. §-ának (1) bekezdése a) pontja alapján.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61A7A" w:rsidRPr="004101E0" w:rsidTr="0036134C">
        <w:tc>
          <w:tcPr>
            <w:tcW w:w="3510" w:type="dxa"/>
          </w:tcPr>
          <w:p w:rsidR="00361A7A" w:rsidRPr="004101E0" w:rsidRDefault="00361A7A" w:rsidP="0036134C">
            <w:pPr>
              <w:spacing w:before="120"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 xml:space="preserve">pénzügyi, GAZDÁLKODÁSI </w:t>
            </w:r>
            <w:r w:rsidRPr="004101E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ügyintéző</w:t>
            </w:r>
          </w:p>
          <w:p w:rsidR="00361A7A" w:rsidRPr="004101E0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</w:p>
          <w:p w:rsidR="00361A7A" w:rsidRPr="004101E0" w:rsidRDefault="00CA1870" w:rsidP="0036134C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NewRoman" w:hAnsi="TimesNewRoman" w:cs="TimesNewRoman"/>
                <w:i/>
                <w:caps/>
                <w:sz w:val="20"/>
                <w:szCs w:val="20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38100</wp:posOffset>
                      </wp:positionV>
                      <wp:extent cx="1990725" cy="0"/>
                      <wp:effectExtent l="5080" t="9525" r="13970" b="9525"/>
                      <wp:wrapNone/>
                      <wp:docPr id="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-.35pt;margin-top:3pt;width:156.7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">
                      <v:stroke dashstyle="dashDot"/>
                    </v:shape>
                  </w:pict>
                </mc:Fallback>
              </mc:AlternateContent>
            </w:r>
          </w:p>
          <w:p w:rsidR="00361A7A" w:rsidRPr="004101E0" w:rsidRDefault="00361A7A" w:rsidP="0036134C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NewRoman" w:hAnsi="TimesNewRoman" w:cs="TimesNewRoman"/>
                <w:i/>
                <w:caps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caps/>
                <w:sz w:val="20"/>
                <w:szCs w:val="20"/>
              </w:rPr>
              <w:t>amennyiben munkaköre szerint közbeszerzési döntéselőkészítésben vesz részt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A Vtv. 3. §-ának (1) bekezdése c) pontja alapján.</w:t>
            </w:r>
          </w:p>
          <w:p w:rsidR="00361A7A" w:rsidRPr="004101E0" w:rsidRDefault="00CA1870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123825</wp:posOffset>
                      </wp:positionV>
                      <wp:extent cx="1743075" cy="0"/>
                      <wp:effectExtent l="5080" t="9525" r="13970" b="9525"/>
                      <wp:wrapNone/>
                      <wp:docPr id="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.35pt;margin-top:9.75pt;width:137.2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">
                      <v:stroke dashstyle="dashDot"/>
                    </v:shape>
                  </w:pict>
                </mc:Fallback>
              </mc:AlternateContent>
            </w:r>
          </w:p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A Vtv. 3. §-ának (1) bekezdése b-c) pontjai alapján.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kétévente </w:t>
            </w:r>
          </w:p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61A7A" w:rsidRPr="004101E0" w:rsidRDefault="00CA1870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123825</wp:posOffset>
                      </wp:positionV>
                      <wp:extent cx="1790700" cy="0"/>
                      <wp:effectExtent l="7620" t="9525" r="11430" b="9525"/>
                      <wp:wrapNone/>
                      <wp:docPr id="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.15pt;margin-top:9.75pt;width:141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83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">
                      <v:stroke dashstyle="dashDot"/>
                    </v:shape>
                  </w:pict>
                </mc:Fallback>
              </mc:AlternateContent>
            </w:r>
          </w:p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évente </w:t>
            </w:r>
          </w:p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(3. § (1) bekezdés b) pontja alapján)</w:t>
            </w:r>
          </w:p>
        </w:tc>
      </w:tr>
      <w:tr w:rsidR="00361A7A" w:rsidRPr="004101E0" w:rsidTr="0036134C">
        <w:tc>
          <w:tcPr>
            <w:tcW w:w="3510" w:type="dxa"/>
          </w:tcPr>
          <w:p w:rsidR="00361A7A" w:rsidRPr="004101E0" w:rsidRDefault="00361A7A" w:rsidP="0036134C">
            <w:pPr>
              <w:spacing w:before="120"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Gyámügyi, SZOCIÁLpolitikai és anyakönyvi</w:t>
            </w:r>
            <w:r w:rsidRPr="004101E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 xml:space="preserve"> ügyintéző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A Vtv. 3. §-ának (1) bekezdése a) pontja alapján.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61A7A" w:rsidRPr="004101E0" w:rsidTr="0036134C">
        <w:tc>
          <w:tcPr>
            <w:tcW w:w="3510" w:type="dxa"/>
          </w:tcPr>
          <w:p w:rsidR="00361A7A" w:rsidRPr="004101E0" w:rsidRDefault="00361A7A" w:rsidP="0036134C">
            <w:pPr>
              <w:spacing w:before="120"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Adóügyi és szabálysértési ügyintéző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A Vtv. 3. §-ának (1) bekezdése a) pontja alapján</w:t>
            </w:r>
          </w:p>
        </w:tc>
        <w:tc>
          <w:tcPr>
            <w:tcW w:w="3071" w:type="dxa"/>
          </w:tcPr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361A7A" w:rsidRPr="004101E0" w:rsidRDefault="00361A7A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361A7A" w:rsidRPr="004101E0" w:rsidRDefault="00361A7A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361A7A" w:rsidRPr="004101E0" w:rsidRDefault="00361A7A" w:rsidP="00E5138B">
      <w:pPr>
        <w:spacing w:after="0" w:line="240" w:lineRule="auto"/>
        <w:ind w:left="360"/>
        <w:rPr>
          <w:i/>
        </w:rPr>
      </w:pPr>
    </w:p>
    <w:p w:rsidR="00361A7A" w:rsidRPr="004101E0" w:rsidRDefault="00361A7A" w:rsidP="00E5138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4101E0">
        <w:rPr>
          <w:rFonts w:ascii="Times New Roman" w:hAnsi="Times New Roman"/>
          <w:i/>
          <w:sz w:val="24"/>
          <w:szCs w:val="24"/>
        </w:rPr>
        <w:t xml:space="preserve">A vagyonnyilatkozat-tételi kötelezettséget </w:t>
      </w:r>
      <w:r w:rsidRPr="004101E0">
        <w:rPr>
          <w:rFonts w:ascii="Times New Roman" w:hAnsi="Times New Roman"/>
          <w:b/>
          <w:i/>
          <w:sz w:val="24"/>
          <w:szCs w:val="24"/>
        </w:rPr>
        <w:t>az esedékesség évében június 30-ig</w:t>
      </w:r>
      <w:r w:rsidRPr="004101E0">
        <w:rPr>
          <w:rFonts w:ascii="Times New Roman" w:hAnsi="Times New Roman"/>
          <w:i/>
          <w:sz w:val="24"/>
          <w:szCs w:val="24"/>
        </w:rPr>
        <w:t xml:space="preserve"> kell teljesíteni.</w:t>
      </w:r>
    </w:p>
    <w:p w:rsidR="00361A7A" w:rsidRPr="00D81DCE" w:rsidRDefault="00361A7A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1A7A" w:rsidRDefault="00361A7A" w:rsidP="00E5138B"/>
    <w:p w:rsidR="00361A7A" w:rsidRDefault="00361A7A" w:rsidP="00E5138B"/>
    <w:p w:rsidR="00361A7A" w:rsidRDefault="00361A7A" w:rsidP="00E5138B"/>
    <w:p w:rsidR="00361A7A" w:rsidRDefault="00361A7A" w:rsidP="00E5138B"/>
    <w:p w:rsidR="00361A7A" w:rsidRPr="00D469A7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,Bold" w:hAnsi="TimesNewRoman,Bold" w:cs="TimesNewRoman,Bold"/>
          <w:bCs/>
          <w:sz w:val="20"/>
          <w:szCs w:val="20"/>
        </w:rPr>
        <w:t>A BOLDVAI KÖZÖS ÖNKORMÁNYZATI HIVATAL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D469A7">
        <w:rPr>
          <w:rFonts w:ascii="TimesNewRoman,Bold CE" w:hAnsi="TimesNewRoman,Bold CE" w:cs="TimesNewRoman,Bold CE"/>
          <w:bCs/>
          <w:sz w:val="20"/>
          <w:szCs w:val="20"/>
        </w:rPr>
        <w:t>SZERVEZETI ÉS MŰKÖDÉSI SZABÁLYZATA</w:t>
      </w:r>
    </w:p>
    <w:p w:rsidR="00361A7A" w:rsidRPr="003C19E6" w:rsidRDefault="00361A7A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3C19E6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4"/>
        </w:rPr>
      </w:pPr>
      <w:r w:rsidRPr="00EC17C4">
        <w:rPr>
          <w:rFonts w:ascii="TimesNewRoman" w:hAnsi="TimesNewRoman" w:cs="TimesNewRoman"/>
          <w:b/>
          <w:caps/>
          <w:spacing w:val="60"/>
          <w:sz w:val="24"/>
          <w:szCs w:val="24"/>
        </w:rPr>
        <w:t>Az iratkezelés szervezeti rendje, az azzal összefüggő feladat-és hatáskörök, és az iratkezelés felügyeletének szabályozása</w:t>
      </w: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4"/>
        </w:rPr>
      </w:pPr>
    </w:p>
    <w:p w:rsidR="00361A7A" w:rsidRDefault="00361A7A" w:rsidP="00E5138B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  <w:r w:rsidRPr="006B653E">
        <w:rPr>
          <w:rFonts w:ascii="Times New Roman" w:hAnsi="Times New Roman"/>
          <w:bCs/>
          <w:sz w:val="24"/>
          <w:szCs w:val="24"/>
        </w:rPr>
        <w:t xml:space="preserve"> közfeladatot ellátó szervek iratkezelésének általános követelményeiről szóló 335/2005. (XII. 29.) Korm. rendelet 3. §-ának (3) bekezdése alapján az </w:t>
      </w:r>
      <w:r w:rsidRPr="006B653E">
        <w:rPr>
          <w:rFonts w:ascii="TimesNewRoman" w:hAnsi="TimesNewRoman" w:cs="TimesNewRoman"/>
          <w:sz w:val="24"/>
          <w:szCs w:val="24"/>
        </w:rPr>
        <w:t>iratkezelés szervezeti rendje, az azzal összefüggő feladat-és hatáskörök, és az iratkezelés felügyelete</w:t>
      </w:r>
      <w:r>
        <w:rPr>
          <w:rFonts w:ascii="TimesNewRoman" w:hAnsi="TimesNewRoman" w:cs="TimesNewRoman"/>
          <w:sz w:val="24"/>
          <w:szCs w:val="24"/>
        </w:rPr>
        <w:t xml:space="preserve"> a Hivatalban </w:t>
      </w:r>
      <w:r w:rsidRPr="006B653E">
        <w:rPr>
          <w:rFonts w:ascii="TimesNewRoman" w:hAnsi="TimesNewRoman" w:cs="TimesNewRoman"/>
          <w:sz w:val="24"/>
          <w:szCs w:val="24"/>
        </w:rPr>
        <w:t>a következő:</w:t>
      </w:r>
    </w:p>
    <w:p w:rsidR="00361A7A" w:rsidRPr="002E5E37" w:rsidRDefault="00361A7A" w:rsidP="00E5138B">
      <w:pPr>
        <w:pStyle w:val="Listaszerbekezds1"/>
        <w:numPr>
          <w:ilvl w:val="0"/>
          <w:numId w:val="13"/>
        </w:numPr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2E5E37">
        <w:rPr>
          <w:rFonts w:ascii="Times New Roman" w:hAnsi="Times New Roman"/>
          <w:b/>
          <w:sz w:val="24"/>
          <w:szCs w:val="24"/>
        </w:rPr>
        <w:t>Az iratkezelés szervezeti rendje</w:t>
      </w:r>
    </w:p>
    <w:p w:rsidR="00361A7A" w:rsidRDefault="00361A7A" w:rsidP="00E5138B">
      <w:pPr>
        <w:pStyle w:val="Listaszerbekezds1"/>
        <w:jc w:val="both"/>
        <w:rPr>
          <w:rFonts w:ascii="Times New Roman" w:hAnsi="Times New Roman"/>
          <w:sz w:val="24"/>
          <w:szCs w:val="24"/>
        </w:rPr>
      </w:pPr>
    </w:p>
    <w:p w:rsidR="00361A7A" w:rsidRDefault="00361A7A" w:rsidP="00E5138B">
      <w:pPr>
        <w:pStyle w:val="Listaszerbekezds1"/>
        <w:jc w:val="both"/>
        <w:rPr>
          <w:rFonts w:ascii="Times New Roman" w:hAnsi="Times New Roman"/>
          <w:sz w:val="24"/>
          <w:szCs w:val="24"/>
        </w:rPr>
      </w:pPr>
      <w:r w:rsidRPr="002E5E37">
        <w:rPr>
          <w:rFonts w:ascii="Times New Roman" w:hAnsi="Times New Roman"/>
          <w:sz w:val="24"/>
          <w:szCs w:val="24"/>
        </w:rPr>
        <w:t>A Hivatalhoz (a továbbiakban: hivatal) érkező küldeményeket, beadványokat a hivatal székhelyén és telephely</w:t>
      </w:r>
      <w:r>
        <w:rPr>
          <w:rFonts w:ascii="Times New Roman" w:hAnsi="Times New Roman"/>
          <w:sz w:val="24"/>
          <w:szCs w:val="24"/>
        </w:rPr>
        <w:t>ei</w:t>
      </w:r>
      <w:r w:rsidRPr="002E5E37">
        <w:rPr>
          <w:rFonts w:ascii="Times New Roman" w:hAnsi="Times New Roman"/>
          <w:sz w:val="24"/>
          <w:szCs w:val="24"/>
        </w:rPr>
        <w:t>n működő iktatókban elektronikus rendszerben kell nyilvántartani a beérkezésük sorrendjében, tekintet nélkül az ügyiratok ágazati jellegére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72335">
        <w:rPr>
          <w:rFonts w:ascii="Times New Roman" w:hAnsi="Times New Roman"/>
          <w:sz w:val="24"/>
          <w:szCs w:val="24"/>
        </w:rPr>
        <w:t>Minden új ügyiratot külön alapszámra</w:t>
      </w:r>
      <w:r w:rsidRPr="002E5E37">
        <w:rPr>
          <w:rFonts w:ascii="Times New Roman" w:hAnsi="Times New Roman"/>
          <w:sz w:val="24"/>
          <w:szCs w:val="24"/>
        </w:rPr>
        <w:t xml:space="preserve"> kell iktatni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E5E37">
        <w:rPr>
          <w:rFonts w:ascii="Times New Roman" w:hAnsi="Times New Roman"/>
          <w:sz w:val="24"/>
          <w:szCs w:val="24"/>
        </w:rPr>
        <w:t xml:space="preserve">A hivatalnál az iratok iktatása és kezelése a fentiek szerint </w:t>
      </w:r>
      <w:r w:rsidRPr="002E5E37">
        <w:rPr>
          <w:rFonts w:ascii="Times New Roman" w:hAnsi="Times New Roman"/>
          <w:b/>
          <w:sz w:val="24"/>
          <w:szCs w:val="24"/>
        </w:rPr>
        <w:t>osztottan</w:t>
      </w:r>
      <w:r w:rsidRPr="002E5E37">
        <w:rPr>
          <w:rFonts w:ascii="Times New Roman" w:hAnsi="Times New Roman"/>
          <w:sz w:val="24"/>
          <w:szCs w:val="24"/>
        </w:rPr>
        <w:t xml:space="preserve"> történik.</w:t>
      </w:r>
      <w:r>
        <w:rPr>
          <w:rFonts w:ascii="Times New Roman" w:hAnsi="Times New Roman"/>
          <w:sz w:val="24"/>
          <w:szCs w:val="24"/>
        </w:rPr>
        <w:t xml:space="preserve"> A zilizi kirendeltségre érkező iratokat a zilizi kirendeltségen kell iktatni az előzőek szerint.</w:t>
      </w:r>
    </w:p>
    <w:p w:rsidR="00361A7A" w:rsidRPr="002E5E37" w:rsidRDefault="00361A7A" w:rsidP="00E5138B">
      <w:pPr>
        <w:pStyle w:val="Listaszerbekezds1"/>
        <w:jc w:val="both"/>
        <w:rPr>
          <w:rFonts w:ascii="Times New Roman" w:hAnsi="Times New Roman"/>
          <w:sz w:val="24"/>
          <w:szCs w:val="24"/>
        </w:rPr>
      </w:pPr>
    </w:p>
    <w:p w:rsidR="00361A7A" w:rsidRPr="002E5E37" w:rsidRDefault="00361A7A" w:rsidP="00E5138B">
      <w:pPr>
        <w:pStyle w:val="Listaszerbekezds1"/>
        <w:numPr>
          <w:ilvl w:val="0"/>
          <w:numId w:val="13"/>
        </w:numPr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2E5E37">
        <w:rPr>
          <w:rFonts w:ascii="Times New Roman" w:hAnsi="Times New Roman"/>
          <w:b/>
          <w:sz w:val="24"/>
          <w:szCs w:val="24"/>
        </w:rPr>
        <w:t>Az iratkezeléssel kapcsolatos tevékenységekre v</w:t>
      </w:r>
      <w:r>
        <w:rPr>
          <w:rFonts w:ascii="Times New Roman" w:hAnsi="Times New Roman"/>
          <w:b/>
          <w:sz w:val="24"/>
          <w:szCs w:val="24"/>
        </w:rPr>
        <w:t>onatkozó feladat- és hatáskörök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880"/>
        <w:gridCol w:w="2804"/>
      </w:tblGrid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2880" w:type="dxa"/>
            <w:shd w:val="clear" w:color="auto" w:fill="BFBFBF"/>
          </w:tcPr>
          <w:p w:rsidR="00361A7A" w:rsidRPr="00A82FFB" w:rsidRDefault="00361A7A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Jogszabályi hivatkozás</w:t>
            </w:r>
          </w:p>
        </w:tc>
        <w:tc>
          <w:tcPr>
            <w:tcW w:w="2804" w:type="dxa"/>
            <w:shd w:val="clear" w:color="auto" w:fill="BFBFBF"/>
          </w:tcPr>
          <w:p w:rsidR="00361A7A" w:rsidRPr="00A82FFB" w:rsidRDefault="00361A7A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Felelős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Iratkezelési szabályzat elkészítése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4. § (3)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Iratkezelési szabályzat jóváhagyásra való megküldése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4. § (3)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iratkezelési szabályzat mellékletét képező irattári terv évenkénti felülvizsgálata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3. § (2)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</w:tbl>
    <w:p w:rsidR="00361A7A" w:rsidRDefault="00361A7A" w:rsidP="00E5138B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880"/>
        <w:gridCol w:w="2804"/>
      </w:tblGrid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2880" w:type="dxa"/>
            <w:shd w:val="clear" w:color="auto" w:fill="BFBFBF"/>
          </w:tcPr>
          <w:p w:rsidR="00361A7A" w:rsidRPr="00A82FFB" w:rsidRDefault="00361A7A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Jogszabályi hivatkozás</w:t>
            </w:r>
          </w:p>
        </w:tc>
        <w:tc>
          <w:tcPr>
            <w:tcW w:w="2804" w:type="dxa"/>
            <w:shd w:val="clear" w:color="auto" w:fill="BFBFBF"/>
          </w:tcPr>
          <w:p w:rsidR="00361A7A" w:rsidRPr="00A82FFB" w:rsidRDefault="00361A7A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Felelős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Iratkezelési szabályzatban foglaltak végrehajtása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 </w:t>
            </w:r>
          </w:p>
          <w:p w:rsidR="00361A7A" w:rsidRPr="00A82FFB" w:rsidRDefault="00361A7A" w:rsidP="0036134C">
            <w:pPr>
              <w:pStyle w:val="Listaszerbekezds1"/>
              <w:numPr>
                <w:ilvl w:val="0"/>
                <w:numId w:val="14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§</w:t>
            </w:r>
          </w:p>
          <w:p w:rsidR="00361A7A" w:rsidRPr="00A82FFB" w:rsidRDefault="00361A7A" w:rsidP="0036134C">
            <w:pPr>
              <w:pStyle w:val="Listaszerbekezds1"/>
              <w:numPr>
                <w:ilvl w:val="0"/>
                <w:numId w:val="14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Összhang biztosítása folyamatosan a belső szabályzatok, az alkalmazott informatikai eszközök és eljárások, illetve az irattári tervek és iratkezelési eljárások között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5. §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iratok szakszerű és biztonságos megőrzésére alkalmas irattár kialakítása és működtetése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5. §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iratkezeléshez szükséges tárgyi, technikai és személyi feltételek biztosítása, felügyelete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5. §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iratkezelés – jogszabályban, illetve a hivatal iratkezelési szabályzatában meghatározott követelmények szerinti – megszervezése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6. §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Iratkezelés felügyelete</w:t>
            </w:r>
          </w:p>
          <w:p w:rsidR="00361A7A" w:rsidRPr="00A82FFB" w:rsidRDefault="00361A7A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A82FFB">
              <w:rPr>
                <w:rFonts w:ascii="Times New Roman" w:hAnsi="Times New Roman"/>
                <w:i/>
                <w:sz w:val="24"/>
                <w:szCs w:val="24"/>
              </w:rPr>
              <w:t>- az iratkezelési szabályzat végrehajtásának rendszeres ellenőrzése,</w:t>
            </w:r>
          </w:p>
          <w:p w:rsidR="00361A7A" w:rsidRPr="00A82FFB" w:rsidRDefault="00361A7A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A82FFB">
              <w:rPr>
                <w:rFonts w:ascii="Times New Roman" w:hAnsi="Times New Roman"/>
                <w:i/>
                <w:sz w:val="24"/>
                <w:szCs w:val="24"/>
              </w:rPr>
              <w:t>- intézkedés az iratkezelés során tapasztalt szabálytalanságok megszüntetéséről,</w:t>
            </w:r>
          </w:p>
          <w:p w:rsidR="00361A7A" w:rsidRPr="00A82FFB" w:rsidRDefault="00361A7A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A82FFB">
              <w:rPr>
                <w:rFonts w:ascii="Times New Roman" w:hAnsi="Times New Roman"/>
                <w:i/>
                <w:sz w:val="24"/>
                <w:szCs w:val="24"/>
              </w:rPr>
              <w:t>- gondoskodás az iratkezelést végzők szakmai képzéséről, továbbképzéséről,</w:t>
            </w:r>
          </w:p>
          <w:p w:rsidR="00361A7A" w:rsidRPr="00A82FFB" w:rsidRDefault="00361A7A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i/>
                <w:sz w:val="24"/>
                <w:szCs w:val="24"/>
              </w:rPr>
              <w:t>- iratkezelési segédeszközök biztosítása (iratkezelési segédeszköz: pl. iktató program)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7. §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Jegyző,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 mint az iratkezelés felügyeletével megbízott vezető</w:t>
            </w:r>
          </w:p>
        </w:tc>
      </w:tr>
    </w:tbl>
    <w:p w:rsidR="00361A7A" w:rsidRDefault="00361A7A" w:rsidP="00E5138B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880"/>
        <w:gridCol w:w="2804"/>
      </w:tblGrid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2880" w:type="dxa"/>
            <w:shd w:val="clear" w:color="auto" w:fill="BFBFBF"/>
          </w:tcPr>
          <w:p w:rsidR="00361A7A" w:rsidRPr="00A82FFB" w:rsidRDefault="00361A7A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Jogszabályi hivatkozás</w:t>
            </w:r>
          </w:p>
        </w:tc>
        <w:tc>
          <w:tcPr>
            <w:tcW w:w="2804" w:type="dxa"/>
            <w:shd w:val="clear" w:color="auto" w:fill="BFBFBF"/>
          </w:tcPr>
          <w:p w:rsidR="00361A7A" w:rsidRPr="00A82FFB" w:rsidRDefault="00361A7A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Felelős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Iratok és adatok védelmével kapcsolatos feladatok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8. § (2) bek.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iktatás – jelen SZMSZ-ben meghatározott – módon történő megszervezése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16. § (2) bek.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 kiadmányozáshoz használt bélyegzőkről nyilvántartás vezetése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54. §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Bizottság kijelölése az iratselejtezésre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64. § (1) bek.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Iratmegsemmisítés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64. § (4) bek.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Nem selejtezhető iratok illetékes levéltárnak történő átadása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1995. évi LXVI törvény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9. § (1) bek. g) pontja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361A7A" w:rsidRPr="00A82FFB" w:rsidTr="0036134C">
        <w:tc>
          <w:tcPr>
            <w:tcW w:w="3528" w:type="dxa"/>
            <w:shd w:val="clear" w:color="auto" w:fill="BFBFBF"/>
          </w:tcPr>
          <w:p w:rsidR="00361A7A" w:rsidRPr="00A82FFB" w:rsidRDefault="00361A7A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iratkezelés rendjének megváltoztatása</w:t>
            </w:r>
          </w:p>
        </w:tc>
        <w:tc>
          <w:tcPr>
            <w:tcW w:w="2880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361A7A" w:rsidRPr="00A82FFB" w:rsidRDefault="00361A7A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68. § (1) bek.</w:t>
            </w:r>
          </w:p>
        </w:tc>
        <w:tc>
          <w:tcPr>
            <w:tcW w:w="2804" w:type="dxa"/>
          </w:tcPr>
          <w:p w:rsidR="00361A7A" w:rsidRPr="00A82FFB" w:rsidRDefault="00361A7A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</w:tbl>
    <w:p w:rsidR="00361A7A" w:rsidRDefault="00361A7A" w:rsidP="00E5138B">
      <w:pPr>
        <w:jc w:val="both"/>
      </w:pPr>
    </w:p>
    <w:p w:rsidR="00361A7A" w:rsidRDefault="00361A7A" w:rsidP="00E5138B">
      <w:pPr>
        <w:pStyle w:val="Listaszerbekezds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6D86">
        <w:rPr>
          <w:rFonts w:ascii="Times New Roman" w:hAnsi="Times New Roman"/>
          <w:b/>
          <w:sz w:val="24"/>
          <w:szCs w:val="24"/>
        </w:rPr>
        <w:t>Az iratkezelés felügyeletét ellátó vezető</w:t>
      </w:r>
      <w:r w:rsidRPr="00CC6D86">
        <w:rPr>
          <w:rFonts w:ascii="Times New Roman" w:hAnsi="Times New Roman"/>
          <w:sz w:val="24"/>
          <w:szCs w:val="24"/>
        </w:rPr>
        <w:t xml:space="preserve"> </w:t>
      </w:r>
    </w:p>
    <w:p w:rsidR="00361A7A" w:rsidRPr="008B49AD" w:rsidRDefault="00361A7A" w:rsidP="00E5138B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361A7A" w:rsidRPr="00BF30CD" w:rsidRDefault="00361A7A" w:rsidP="00E5138B">
      <w:pPr>
        <w:pStyle w:val="Listaszerbekezds1"/>
        <w:numPr>
          <w:ilvl w:val="1"/>
          <w:numId w:val="13"/>
        </w:numPr>
        <w:spacing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F30CD">
        <w:rPr>
          <w:rFonts w:ascii="Times New Roman" w:hAnsi="Times New Roman"/>
          <w:sz w:val="24"/>
          <w:szCs w:val="24"/>
        </w:rPr>
        <w:t>Az iratkezelés felügyeletét a jegyző látja el.</w:t>
      </w:r>
    </w:p>
    <w:p w:rsidR="00361A7A" w:rsidRDefault="00361A7A" w:rsidP="00E5138B">
      <w:pPr>
        <w:pStyle w:val="Listaszerbekezds1"/>
        <w:numPr>
          <w:ilvl w:val="1"/>
          <w:numId w:val="13"/>
        </w:numPr>
        <w:ind w:left="1418" w:hanging="1058"/>
        <w:jc w:val="both"/>
      </w:pPr>
      <w:r w:rsidRPr="00BF30CD">
        <w:t>A jegyző távolléte vagy akadályoztatása esetén az iratkezelés felügyeletének 2. pontban meghatározott jogköreit a</w:t>
      </w:r>
      <w:r>
        <w:t xml:space="preserve"> jegyző helyettesítésével megbízott ügyintéző </w:t>
      </w:r>
      <w:r w:rsidRPr="00BF30CD">
        <w:t>látja el.</w:t>
      </w:r>
      <w:r>
        <w:t xml:space="preserve"> </w:t>
      </w:r>
      <w:r>
        <w:br w:type="page"/>
      </w:r>
    </w:p>
    <w:p w:rsidR="00361A7A" w:rsidRPr="00BA29E7" w:rsidRDefault="00361A7A" w:rsidP="00E5138B">
      <w:pPr>
        <w:pStyle w:val="Listaszerbekezds1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2574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</w:t>
      </w:r>
      <w:r>
        <w:rPr>
          <w:rFonts w:ascii="Times New Roman" w:hAnsi="Times New Roman"/>
          <w:b/>
          <w:sz w:val="24"/>
          <w:szCs w:val="24"/>
        </w:rPr>
        <w:t>ben meghatározott, a szerv szervezeti és működési szabályzatában rögzítendő egyéb rendelkezések</w:t>
      </w:r>
    </w:p>
    <w:p w:rsidR="00361A7A" w:rsidRPr="00BA29E7" w:rsidRDefault="00361A7A" w:rsidP="00E5138B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361A7A" w:rsidRPr="00967B04" w:rsidRDefault="00361A7A" w:rsidP="00E5138B">
      <w:pPr>
        <w:pStyle w:val="Listaszerbekezds1"/>
        <w:numPr>
          <w:ilvl w:val="1"/>
          <w:numId w:val="15"/>
        </w:numPr>
        <w:spacing w:before="120" w:after="120"/>
        <w:ind w:left="1418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67B04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 27. § c) pontja alapján</w:t>
      </w:r>
      <w:r w:rsidRPr="00967B04">
        <w:rPr>
          <w:rFonts w:ascii="Times New Roman" w:hAnsi="Times New Roman"/>
          <w:sz w:val="24"/>
          <w:szCs w:val="24"/>
        </w:rPr>
        <w:t xml:space="preserve"> a Hivatalhoz érkezett küldemény felbontására </w:t>
      </w:r>
      <w:r>
        <w:rPr>
          <w:rFonts w:ascii="Times New Roman" w:hAnsi="Times New Roman"/>
          <w:sz w:val="24"/>
          <w:szCs w:val="24"/>
        </w:rPr>
        <w:t>a vonatkozó</w:t>
      </w:r>
      <w:r w:rsidRPr="00967B04">
        <w:rPr>
          <w:rFonts w:ascii="Times New Roman" w:hAnsi="Times New Roman"/>
          <w:sz w:val="24"/>
          <w:szCs w:val="24"/>
        </w:rPr>
        <w:t xml:space="preserve"> munkaköröket betöltő személyek (iktatók), illetve a munkaköri leírásukban meghatározott helyetteseik jogosultak.</w:t>
      </w:r>
    </w:p>
    <w:p w:rsidR="00361A7A" w:rsidRPr="00967B04" w:rsidRDefault="00361A7A" w:rsidP="00E5138B">
      <w:pPr>
        <w:pStyle w:val="Listaszerbekezds1"/>
        <w:numPr>
          <w:ilvl w:val="1"/>
          <w:numId w:val="15"/>
        </w:numPr>
        <w:spacing w:before="120" w:after="120"/>
        <w:ind w:left="1418" w:hanging="105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67B04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 52. § (1) bekezdése alapján</w:t>
      </w:r>
      <w:r w:rsidRPr="00967B04">
        <w:rPr>
          <w:rFonts w:ascii="Times New Roman" w:hAnsi="Times New Roman"/>
          <w:sz w:val="24"/>
          <w:szCs w:val="24"/>
        </w:rPr>
        <w:t xml:space="preserve"> a Hivatalban kiadmányozási joggal az adott hatáskört jogszabály alapján gyakorló személyek továbbá a polgármester és a jegyző által kiadmányozási joggal felruházottak rendelkeznek a jogszabály által megállapított saját hatáskörükben, illetve a kiadmányozási jog delegálása esetén a kiadmányozási joggal felruházó tisztségviselő jogszabály által megállapított hatáskörében.</w:t>
      </w:r>
    </w:p>
    <w:p w:rsidR="00361A7A" w:rsidRPr="00967B04" w:rsidRDefault="00361A7A" w:rsidP="00E5138B">
      <w:pPr>
        <w:pStyle w:val="Listaszerbekezds1"/>
        <w:numPr>
          <w:ilvl w:val="1"/>
          <w:numId w:val="15"/>
        </w:numPr>
        <w:spacing w:before="120" w:after="120"/>
        <w:ind w:left="1418" w:hanging="105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67B04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 63. § (1) bekezdése alapján</w:t>
      </w:r>
      <w:r w:rsidRPr="00967B04">
        <w:rPr>
          <w:rFonts w:ascii="Times New Roman" w:hAnsi="Times New Roman"/>
          <w:sz w:val="24"/>
          <w:szCs w:val="24"/>
        </w:rPr>
        <w:t xml:space="preserve"> a Hivatal átmeneti és központi irattárából a Hivatallal jogviszonyban álló köztisztviselők bármely olyan iratot kikölcsönözhetnek, amely a munkakörükhöz kapcsolódik és munkakörükből eredő feladataik ellátásához szükséges, kivéve, ha iratban rögzített információk általuk történő megismerését jogszabály, vagy a Hivatal vonatkozó szabályzata kizárja. </w:t>
      </w:r>
    </w:p>
    <w:p w:rsidR="00361A7A" w:rsidRDefault="00361A7A" w:rsidP="00E5138B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61A7A" w:rsidRDefault="00361A7A" w:rsidP="00E51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61A7A" w:rsidRPr="006E2D4A" w:rsidRDefault="00361A7A" w:rsidP="00E5138B">
      <w:pPr>
        <w:rPr>
          <w:rFonts w:ascii="Times New Roman" w:hAnsi="Times New Roman"/>
          <w:sz w:val="24"/>
          <w:szCs w:val="24"/>
        </w:rPr>
      </w:pPr>
    </w:p>
    <w:p w:rsidR="00361A7A" w:rsidRPr="003B730B" w:rsidRDefault="00361A7A" w:rsidP="007E0F03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center"/>
        <w:rPr>
          <w:rFonts w:ascii="Times New Roman" w:hAnsi="Times New Roman"/>
          <w:b/>
        </w:rPr>
      </w:pPr>
    </w:p>
    <w:sectPr w:rsidR="00361A7A" w:rsidRPr="003B730B" w:rsidSect="001E1A14"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BC7" w:rsidRDefault="00037BC7" w:rsidP="005470C5">
      <w:pPr>
        <w:spacing w:after="0" w:line="240" w:lineRule="auto"/>
      </w:pPr>
      <w:r>
        <w:separator/>
      </w:r>
    </w:p>
  </w:endnote>
  <w:endnote w:type="continuationSeparator" w:id="0">
    <w:p w:rsidR="00037BC7" w:rsidRDefault="00037BC7" w:rsidP="00547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OOE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A7A" w:rsidRDefault="00361A7A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361A7A" w:rsidRDefault="00361A7A" w:rsidP="00C86A37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A7A" w:rsidRDefault="00361A7A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CA1870">
      <w:rPr>
        <w:rStyle w:val="Oldalszm"/>
        <w:noProof/>
      </w:rPr>
      <w:t>2</w:t>
    </w:r>
    <w:r>
      <w:rPr>
        <w:rStyle w:val="Oldalszm"/>
      </w:rPr>
      <w:fldChar w:fldCharType="end"/>
    </w:r>
  </w:p>
  <w:p w:rsidR="00361A7A" w:rsidRDefault="00361A7A" w:rsidP="00C86A37">
    <w:pPr>
      <w:pStyle w:val="ll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A7A" w:rsidRDefault="00361A7A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361A7A" w:rsidRDefault="00361A7A" w:rsidP="00C86A37">
    <w:pPr>
      <w:pStyle w:val="llb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A7A" w:rsidRDefault="00361A7A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28</w:t>
    </w:r>
    <w:r>
      <w:rPr>
        <w:rStyle w:val="Oldalszm"/>
      </w:rPr>
      <w:fldChar w:fldCharType="end"/>
    </w:r>
  </w:p>
  <w:p w:rsidR="00361A7A" w:rsidRDefault="00361A7A" w:rsidP="00C86A37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BC7" w:rsidRDefault="00037BC7" w:rsidP="005470C5">
      <w:pPr>
        <w:spacing w:after="0" w:line="240" w:lineRule="auto"/>
      </w:pPr>
      <w:r>
        <w:separator/>
      </w:r>
    </w:p>
  </w:footnote>
  <w:footnote w:type="continuationSeparator" w:id="0">
    <w:p w:rsidR="00037BC7" w:rsidRDefault="00037BC7" w:rsidP="00547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>
    <w:nsid w:val="0B9B5CCE"/>
    <w:multiLevelType w:val="hybridMultilevel"/>
    <w:tmpl w:val="4DD450F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5A25A4"/>
    <w:multiLevelType w:val="hybridMultilevel"/>
    <w:tmpl w:val="FF70398C"/>
    <w:lvl w:ilvl="0" w:tplc="233293AA">
      <w:start w:val="1"/>
      <w:numFmt w:val="lowerLetter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97043C"/>
    <w:multiLevelType w:val="hybridMultilevel"/>
    <w:tmpl w:val="3DE4C030"/>
    <w:lvl w:ilvl="0" w:tplc="C206FDF4">
      <w:start w:val="2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DB12051"/>
    <w:multiLevelType w:val="hybridMultilevel"/>
    <w:tmpl w:val="CC3EEE96"/>
    <w:lvl w:ilvl="0" w:tplc="B5F04266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591053"/>
    <w:multiLevelType w:val="hybridMultilevel"/>
    <w:tmpl w:val="538A6124"/>
    <w:lvl w:ilvl="0" w:tplc="0CC09BCC">
      <w:start w:val="2"/>
      <w:numFmt w:val="lowerLetter"/>
      <w:lvlText w:val="%1)"/>
      <w:lvlJc w:val="left"/>
      <w:pPr>
        <w:ind w:left="1069" w:hanging="360"/>
      </w:pPr>
      <w:rPr>
        <w:rFonts w:cs="Times New Roman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14A71C7"/>
    <w:multiLevelType w:val="multilevel"/>
    <w:tmpl w:val="D30AB3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42AD1A77"/>
    <w:multiLevelType w:val="singleLevel"/>
    <w:tmpl w:val="7D2C8B8E"/>
    <w:lvl w:ilvl="0">
      <w:start w:val="5"/>
      <w:numFmt w:val="decimal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44E07EFF"/>
    <w:multiLevelType w:val="hybridMultilevel"/>
    <w:tmpl w:val="97483C0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5CE4373"/>
    <w:multiLevelType w:val="hybridMultilevel"/>
    <w:tmpl w:val="3B38320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E51883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b/>
        <w:i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ACE0052"/>
    <w:multiLevelType w:val="hybridMultilevel"/>
    <w:tmpl w:val="AD0C52F0"/>
    <w:lvl w:ilvl="0" w:tplc="2DF475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2A37C7"/>
    <w:multiLevelType w:val="hybridMultilevel"/>
    <w:tmpl w:val="22346F5E"/>
    <w:lvl w:ilvl="0" w:tplc="110431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F994128"/>
    <w:multiLevelType w:val="singleLevel"/>
    <w:tmpl w:val="358CB570"/>
    <w:lvl w:ilvl="0">
      <w:start w:val="2"/>
      <w:numFmt w:val="decimal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61EA1FE1"/>
    <w:multiLevelType w:val="hybridMultilevel"/>
    <w:tmpl w:val="E47CF9B6"/>
    <w:lvl w:ilvl="0" w:tplc="E438D7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1D70BE9"/>
    <w:multiLevelType w:val="hybridMultilevel"/>
    <w:tmpl w:val="B16E6608"/>
    <w:lvl w:ilvl="0" w:tplc="0082D10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eastAsia="TimesNewRomanOOEnc" w:cs="Times New Roman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39974D0"/>
    <w:multiLevelType w:val="singleLevel"/>
    <w:tmpl w:val="44D2AB94"/>
    <w:lvl w:ilvl="0">
      <w:start w:val="1"/>
      <w:numFmt w:val="decimal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>
    <w:nsid w:val="7B33261D"/>
    <w:multiLevelType w:val="multilevel"/>
    <w:tmpl w:val="FD428F0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5"/>
  </w:num>
  <w:num w:numId="2">
    <w:abstractNumId w:val="7"/>
  </w:num>
  <w:num w:numId="3">
    <w:abstractNumId w:val="12"/>
  </w:num>
  <w:num w:numId="4">
    <w:abstractNumId w:val="14"/>
  </w:num>
  <w:num w:numId="5">
    <w:abstractNumId w:val="3"/>
  </w:num>
  <w:num w:numId="6">
    <w:abstractNumId w:val="0"/>
  </w:num>
  <w:num w:numId="7">
    <w:abstractNumId w:val="9"/>
  </w:num>
  <w:num w:numId="8">
    <w:abstractNumId w:val="8"/>
  </w:num>
  <w:num w:numId="9">
    <w:abstractNumId w:val="2"/>
  </w:num>
  <w:num w:numId="10">
    <w:abstractNumId w:val="10"/>
  </w:num>
  <w:num w:numId="11">
    <w:abstractNumId w:val="1"/>
  </w:num>
  <w:num w:numId="12">
    <w:abstractNumId w:val="13"/>
  </w:num>
  <w:num w:numId="13">
    <w:abstractNumId w:val="6"/>
  </w:num>
  <w:num w:numId="14">
    <w:abstractNumId w:val="4"/>
  </w:num>
  <w:num w:numId="15">
    <w:abstractNumId w:val="16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277"/>
    <w:rsid w:val="00001C36"/>
    <w:rsid w:val="000109BB"/>
    <w:rsid w:val="00037BC7"/>
    <w:rsid w:val="000526C5"/>
    <w:rsid w:val="0006679D"/>
    <w:rsid w:val="0007436C"/>
    <w:rsid w:val="000823E9"/>
    <w:rsid w:val="00082A4F"/>
    <w:rsid w:val="000A12A8"/>
    <w:rsid w:val="000A496D"/>
    <w:rsid w:val="000F2DA5"/>
    <w:rsid w:val="001304C0"/>
    <w:rsid w:val="00137A7B"/>
    <w:rsid w:val="001424C5"/>
    <w:rsid w:val="00145D04"/>
    <w:rsid w:val="0017650E"/>
    <w:rsid w:val="00180AF4"/>
    <w:rsid w:val="00186EEF"/>
    <w:rsid w:val="001B2D18"/>
    <w:rsid w:val="001D27FE"/>
    <w:rsid w:val="001D3BC3"/>
    <w:rsid w:val="001E05E1"/>
    <w:rsid w:val="001E1A14"/>
    <w:rsid w:val="001E2378"/>
    <w:rsid w:val="001F0DB1"/>
    <w:rsid w:val="00201523"/>
    <w:rsid w:val="00225628"/>
    <w:rsid w:val="00234D93"/>
    <w:rsid w:val="002632F2"/>
    <w:rsid w:val="00294653"/>
    <w:rsid w:val="002973FF"/>
    <w:rsid w:val="00297692"/>
    <w:rsid w:val="002B079D"/>
    <w:rsid w:val="002B52C1"/>
    <w:rsid w:val="002C5376"/>
    <w:rsid w:val="002D313D"/>
    <w:rsid w:val="002D361F"/>
    <w:rsid w:val="002D5718"/>
    <w:rsid w:val="002E5E37"/>
    <w:rsid w:val="002E623F"/>
    <w:rsid w:val="002E6603"/>
    <w:rsid w:val="0031385B"/>
    <w:rsid w:val="003223D9"/>
    <w:rsid w:val="00327E9C"/>
    <w:rsid w:val="00341AB6"/>
    <w:rsid w:val="00360F68"/>
    <w:rsid w:val="0036134C"/>
    <w:rsid w:val="00361A7A"/>
    <w:rsid w:val="0039027F"/>
    <w:rsid w:val="00390FB7"/>
    <w:rsid w:val="003B730B"/>
    <w:rsid w:val="003C19E6"/>
    <w:rsid w:val="003D0BB6"/>
    <w:rsid w:val="003D2277"/>
    <w:rsid w:val="003F0652"/>
    <w:rsid w:val="003F4BD8"/>
    <w:rsid w:val="004101E0"/>
    <w:rsid w:val="00425DD7"/>
    <w:rsid w:val="0045254C"/>
    <w:rsid w:val="00483888"/>
    <w:rsid w:val="00492622"/>
    <w:rsid w:val="004954DC"/>
    <w:rsid w:val="004A4B81"/>
    <w:rsid w:val="004A5EAA"/>
    <w:rsid w:val="004B7335"/>
    <w:rsid w:val="004C78F7"/>
    <w:rsid w:val="005131AD"/>
    <w:rsid w:val="005225DA"/>
    <w:rsid w:val="00525B42"/>
    <w:rsid w:val="00534D3D"/>
    <w:rsid w:val="005470C5"/>
    <w:rsid w:val="0054757B"/>
    <w:rsid w:val="005579A0"/>
    <w:rsid w:val="00572335"/>
    <w:rsid w:val="00573819"/>
    <w:rsid w:val="00573F7A"/>
    <w:rsid w:val="00586F1A"/>
    <w:rsid w:val="005931D3"/>
    <w:rsid w:val="005C7075"/>
    <w:rsid w:val="00635F48"/>
    <w:rsid w:val="0065325D"/>
    <w:rsid w:val="0067068F"/>
    <w:rsid w:val="00676F3A"/>
    <w:rsid w:val="00696C6D"/>
    <w:rsid w:val="006B019E"/>
    <w:rsid w:val="006B653E"/>
    <w:rsid w:val="006D3946"/>
    <w:rsid w:val="006E2D4A"/>
    <w:rsid w:val="00710949"/>
    <w:rsid w:val="00724FC9"/>
    <w:rsid w:val="00740B2B"/>
    <w:rsid w:val="00755112"/>
    <w:rsid w:val="00772270"/>
    <w:rsid w:val="007803A8"/>
    <w:rsid w:val="00782F57"/>
    <w:rsid w:val="007C41A9"/>
    <w:rsid w:val="007D3224"/>
    <w:rsid w:val="007E0F03"/>
    <w:rsid w:val="007F6294"/>
    <w:rsid w:val="0084269D"/>
    <w:rsid w:val="0085023E"/>
    <w:rsid w:val="00871E85"/>
    <w:rsid w:val="0087533B"/>
    <w:rsid w:val="00880FC7"/>
    <w:rsid w:val="00883984"/>
    <w:rsid w:val="00885651"/>
    <w:rsid w:val="008A7EDF"/>
    <w:rsid w:val="008B49AD"/>
    <w:rsid w:val="008B51B7"/>
    <w:rsid w:val="008D7509"/>
    <w:rsid w:val="008E2C2E"/>
    <w:rsid w:val="00903F4E"/>
    <w:rsid w:val="00935554"/>
    <w:rsid w:val="009371A2"/>
    <w:rsid w:val="00967B04"/>
    <w:rsid w:val="00972933"/>
    <w:rsid w:val="009730B8"/>
    <w:rsid w:val="0098236F"/>
    <w:rsid w:val="009A1E74"/>
    <w:rsid w:val="009B796F"/>
    <w:rsid w:val="009C2DB3"/>
    <w:rsid w:val="00A15342"/>
    <w:rsid w:val="00A43256"/>
    <w:rsid w:val="00A82FFB"/>
    <w:rsid w:val="00A95D20"/>
    <w:rsid w:val="00AA38DA"/>
    <w:rsid w:val="00AA3FE9"/>
    <w:rsid w:val="00AC7B5E"/>
    <w:rsid w:val="00AE0561"/>
    <w:rsid w:val="00AF458F"/>
    <w:rsid w:val="00AF7A4B"/>
    <w:rsid w:val="00B12C49"/>
    <w:rsid w:val="00B21FAB"/>
    <w:rsid w:val="00B25A58"/>
    <w:rsid w:val="00B55E88"/>
    <w:rsid w:val="00B61EC4"/>
    <w:rsid w:val="00B82C92"/>
    <w:rsid w:val="00B84A44"/>
    <w:rsid w:val="00BA195E"/>
    <w:rsid w:val="00BA29E7"/>
    <w:rsid w:val="00BD3118"/>
    <w:rsid w:val="00BD456B"/>
    <w:rsid w:val="00BD7752"/>
    <w:rsid w:val="00BE3411"/>
    <w:rsid w:val="00BE420A"/>
    <w:rsid w:val="00BF30CD"/>
    <w:rsid w:val="00C17BC5"/>
    <w:rsid w:val="00C2061E"/>
    <w:rsid w:val="00C27879"/>
    <w:rsid w:val="00C47EC1"/>
    <w:rsid w:val="00C50542"/>
    <w:rsid w:val="00C50E77"/>
    <w:rsid w:val="00C6150A"/>
    <w:rsid w:val="00C80FB3"/>
    <w:rsid w:val="00C86A37"/>
    <w:rsid w:val="00CA1870"/>
    <w:rsid w:val="00CB3DF5"/>
    <w:rsid w:val="00CB6649"/>
    <w:rsid w:val="00CC6D86"/>
    <w:rsid w:val="00D0704E"/>
    <w:rsid w:val="00D3596E"/>
    <w:rsid w:val="00D45628"/>
    <w:rsid w:val="00D469A7"/>
    <w:rsid w:val="00D46BB5"/>
    <w:rsid w:val="00D52DB7"/>
    <w:rsid w:val="00D81DCE"/>
    <w:rsid w:val="00D82574"/>
    <w:rsid w:val="00D95ECB"/>
    <w:rsid w:val="00DC0B51"/>
    <w:rsid w:val="00E00A09"/>
    <w:rsid w:val="00E15918"/>
    <w:rsid w:val="00E4109F"/>
    <w:rsid w:val="00E5138B"/>
    <w:rsid w:val="00E74F17"/>
    <w:rsid w:val="00E77D7F"/>
    <w:rsid w:val="00E80A77"/>
    <w:rsid w:val="00E80BF0"/>
    <w:rsid w:val="00EA6B86"/>
    <w:rsid w:val="00EC17C4"/>
    <w:rsid w:val="00ED15AE"/>
    <w:rsid w:val="00ED4C3D"/>
    <w:rsid w:val="00EE4AD1"/>
    <w:rsid w:val="00EF5798"/>
    <w:rsid w:val="00F00532"/>
    <w:rsid w:val="00F053AD"/>
    <w:rsid w:val="00F06EA6"/>
    <w:rsid w:val="00F07421"/>
    <w:rsid w:val="00F32084"/>
    <w:rsid w:val="00F5705E"/>
    <w:rsid w:val="00F65F75"/>
    <w:rsid w:val="00FC27F3"/>
    <w:rsid w:val="00FD0C82"/>
    <w:rsid w:val="00FF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1A14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rsid w:val="005C7075"/>
    <w:pPr>
      <w:suppressAutoHyphens/>
      <w:spacing w:after="0" w:line="240" w:lineRule="auto"/>
    </w:pPr>
    <w:rPr>
      <w:rFonts w:ascii="Times New Roman" w:hAnsi="Times New Roman"/>
      <w:sz w:val="28"/>
      <w:szCs w:val="20"/>
      <w:lang w:eastAsia="zh-C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06679D"/>
    <w:rPr>
      <w:rFonts w:cs="Times New Roman"/>
      <w:lang w:eastAsia="en-US"/>
    </w:rPr>
  </w:style>
  <w:style w:type="paragraph" w:customStyle="1" w:styleId="FCm">
    <w:name w:val="FôCím"/>
    <w:basedOn w:val="Norml"/>
    <w:uiPriority w:val="99"/>
    <w:rsid w:val="00294653"/>
    <w:pPr>
      <w:keepNext/>
      <w:keepLines/>
      <w:spacing w:before="480" w:after="240" w:line="240" w:lineRule="auto"/>
      <w:jc w:val="center"/>
    </w:pPr>
    <w:rPr>
      <w:rFonts w:ascii="Times New Roman" w:hAnsi="Times New Roman"/>
      <w:b/>
      <w:bCs/>
      <w:noProof/>
      <w:sz w:val="28"/>
      <w:szCs w:val="28"/>
      <w:lang w:val="en-US"/>
    </w:rPr>
  </w:style>
  <w:style w:type="paragraph" w:customStyle="1" w:styleId="Listaszerbekezds1">
    <w:name w:val="Listaszerű bekezdés1"/>
    <w:basedOn w:val="Norml"/>
    <w:uiPriority w:val="99"/>
    <w:rsid w:val="00294653"/>
    <w:pPr>
      <w:ind w:left="720"/>
      <w:contextualSpacing/>
    </w:pPr>
    <w:rPr>
      <w:lang w:eastAsia="hu-HU"/>
    </w:rPr>
  </w:style>
  <w:style w:type="paragraph" w:styleId="llb">
    <w:name w:val="footer"/>
    <w:basedOn w:val="Norml"/>
    <w:link w:val="llbChar"/>
    <w:uiPriority w:val="99"/>
    <w:semiHidden/>
    <w:rsid w:val="00294653"/>
    <w:pPr>
      <w:tabs>
        <w:tab w:val="center" w:pos="4536"/>
        <w:tab w:val="right" w:pos="9072"/>
      </w:tabs>
      <w:spacing w:after="0" w:line="240" w:lineRule="auto"/>
    </w:pPr>
    <w:rPr>
      <w:lang w:eastAsia="hu-HU"/>
    </w:rPr>
  </w:style>
  <w:style w:type="character" w:customStyle="1" w:styleId="FooterChar">
    <w:name w:val="Footer Char"/>
    <w:basedOn w:val="Bekezdsalapbettpusa"/>
    <w:uiPriority w:val="99"/>
    <w:semiHidden/>
    <w:locked/>
    <w:rsid w:val="00CB6649"/>
    <w:rPr>
      <w:rFonts w:cs="Times New Roman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294653"/>
    <w:rPr>
      <w:rFonts w:ascii="Calibri" w:hAnsi="Calibri" w:cs="Times New Roman"/>
      <w:sz w:val="22"/>
      <w:szCs w:val="22"/>
      <w:lang w:val="hu-HU" w:eastAsia="hu-HU" w:bidi="ar-SA"/>
    </w:rPr>
  </w:style>
  <w:style w:type="paragraph" w:customStyle="1" w:styleId="Default">
    <w:name w:val="Default"/>
    <w:uiPriority w:val="99"/>
    <w:rsid w:val="002946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ldalszm">
    <w:name w:val="page number"/>
    <w:basedOn w:val="Bekezdsalapbettpusa"/>
    <w:uiPriority w:val="99"/>
    <w:rsid w:val="00294653"/>
    <w:rPr>
      <w:rFonts w:cs="Times New Roman"/>
    </w:rPr>
  </w:style>
  <w:style w:type="character" w:customStyle="1" w:styleId="CharChar">
    <w:name w:val="Char Char"/>
    <w:basedOn w:val="Bekezdsalapbettpusa"/>
    <w:uiPriority w:val="99"/>
    <w:semiHidden/>
    <w:rsid w:val="00E5138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1A14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rsid w:val="005C7075"/>
    <w:pPr>
      <w:suppressAutoHyphens/>
      <w:spacing w:after="0" w:line="240" w:lineRule="auto"/>
    </w:pPr>
    <w:rPr>
      <w:rFonts w:ascii="Times New Roman" w:hAnsi="Times New Roman"/>
      <w:sz w:val="28"/>
      <w:szCs w:val="20"/>
      <w:lang w:eastAsia="zh-C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06679D"/>
    <w:rPr>
      <w:rFonts w:cs="Times New Roman"/>
      <w:lang w:eastAsia="en-US"/>
    </w:rPr>
  </w:style>
  <w:style w:type="paragraph" w:customStyle="1" w:styleId="FCm">
    <w:name w:val="FôCím"/>
    <w:basedOn w:val="Norml"/>
    <w:uiPriority w:val="99"/>
    <w:rsid w:val="00294653"/>
    <w:pPr>
      <w:keepNext/>
      <w:keepLines/>
      <w:spacing w:before="480" w:after="240" w:line="240" w:lineRule="auto"/>
      <w:jc w:val="center"/>
    </w:pPr>
    <w:rPr>
      <w:rFonts w:ascii="Times New Roman" w:hAnsi="Times New Roman"/>
      <w:b/>
      <w:bCs/>
      <w:noProof/>
      <w:sz w:val="28"/>
      <w:szCs w:val="28"/>
      <w:lang w:val="en-US"/>
    </w:rPr>
  </w:style>
  <w:style w:type="paragraph" w:customStyle="1" w:styleId="Listaszerbekezds1">
    <w:name w:val="Listaszerű bekezdés1"/>
    <w:basedOn w:val="Norml"/>
    <w:uiPriority w:val="99"/>
    <w:rsid w:val="00294653"/>
    <w:pPr>
      <w:ind w:left="720"/>
      <w:contextualSpacing/>
    </w:pPr>
    <w:rPr>
      <w:lang w:eastAsia="hu-HU"/>
    </w:rPr>
  </w:style>
  <w:style w:type="paragraph" w:styleId="llb">
    <w:name w:val="footer"/>
    <w:basedOn w:val="Norml"/>
    <w:link w:val="llbChar"/>
    <w:uiPriority w:val="99"/>
    <w:semiHidden/>
    <w:rsid w:val="00294653"/>
    <w:pPr>
      <w:tabs>
        <w:tab w:val="center" w:pos="4536"/>
        <w:tab w:val="right" w:pos="9072"/>
      </w:tabs>
      <w:spacing w:after="0" w:line="240" w:lineRule="auto"/>
    </w:pPr>
    <w:rPr>
      <w:lang w:eastAsia="hu-HU"/>
    </w:rPr>
  </w:style>
  <w:style w:type="character" w:customStyle="1" w:styleId="FooterChar">
    <w:name w:val="Footer Char"/>
    <w:basedOn w:val="Bekezdsalapbettpusa"/>
    <w:uiPriority w:val="99"/>
    <w:semiHidden/>
    <w:locked/>
    <w:rsid w:val="00CB6649"/>
    <w:rPr>
      <w:rFonts w:cs="Times New Roman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294653"/>
    <w:rPr>
      <w:rFonts w:ascii="Calibri" w:hAnsi="Calibri" w:cs="Times New Roman"/>
      <w:sz w:val="22"/>
      <w:szCs w:val="22"/>
      <w:lang w:val="hu-HU" w:eastAsia="hu-HU" w:bidi="ar-SA"/>
    </w:rPr>
  </w:style>
  <w:style w:type="paragraph" w:customStyle="1" w:styleId="Default">
    <w:name w:val="Default"/>
    <w:uiPriority w:val="99"/>
    <w:rsid w:val="002946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ldalszm">
    <w:name w:val="page number"/>
    <w:basedOn w:val="Bekezdsalapbettpusa"/>
    <w:uiPriority w:val="99"/>
    <w:rsid w:val="00294653"/>
    <w:rPr>
      <w:rFonts w:cs="Times New Roman"/>
    </w:rPr>
  </w:style>
  <w:style w:type="character" w:customStyle="1" w:styleId="CharChar">
    <w:name w:val="Char Char"/>
    <w:basedOn w:val="Bekezdsalapbettpusa"/>
    <w:uiPriority w:val="99"/>
    <w:semiHidden/>
    <w:rsid w:val="00E5138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4910</Words>
  <Characters>33882</Characters>
  <Application>Microsoft Office Word</Application>
  <DocSecurity>0</DocSecurity>
  <Lines>282</Lines>
  <Paragraphs>77</Paragraphs>
  <ScaleCrop>false</ScaleCrop>
  <Company>Polgármesteri Hivatal, Ziliz</Company>
  <LinksUpToDate>false</LinksUpToDate>
  <CharactersWithSpaces>38715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ZILIZ KÖZSÉGI ÖNKORMÁNYZAT</dc:title>
  <dc:creator>Dolgozó</dc:creator>
  <cp:lastModifiedBy>Windows-felhasználó</cp:lastModifiedBy>
  <cp:revision>2</cp:revision>
  <cp:lastPrinted>2014-02-12T14:35:00Z</cp:lastPrinted>
  <dcterms:created xsi:type="dcterms:W3CDTF">2014-02-13T14:50:00Z</dcterms:created>
  <dcterms:modified xsi:type="dcterms:W3CDTF">2014-02-13T14:50:00Z</dcterms:modified>
</cp:coreProperties>
</file>