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BE" w:rsidRDefault="008C47BE" w:rsidP="008C47BE">
      <w:pPr>
        <w:tabs>
          <w:tab w:val="right" w:pos="5387"/>
          <w:tab w:val="right" w:pos="8789"/>
        </w:tabs>
        <w:rPr>
          <w:i/>
          <w:sz w:val="24"/>
        </w:rPr>
      </w:pPr>
      <w:r>
        <w:rPr>
          <w:i/>
          <w:sz w:val="24"/>
        </w:rPr>
        <w:t>1.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6</w:t>
      </w:r>
      <w:r w:rsidRPr="001A43E2">
        <w:rPr>
          <w:i/>
          <w:sz w:val="24"/>
        </w:rPr>
        <w:t>/201</w:t>
      </w:r>
      <w:r>
        <w:rPr>
          <w:i/>
          <w:sz w:val="24"/>
        </w:rPr>
        <w:t>8</w:t>
      </w:r>
      <w:r w:rsidRPr="001A43E2">
        <w:rPr>
          <w:i/>
          <w:sz w:val="24"/>
        </w:rPr>
        <w:t>.(</w:t>
      </w:r>
      <w:r>
        <w:rPr>
          <w:i/>
          <w:sz w:val="24"/>
        </w:rPr>
        <w:t>IV.03.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8C47BE" w:rsidRPr="001A43E2" w:rsidRDefault="008C47BE" w:rsidP="008C47BE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8C47BE" w:rsidRPr="00A02131" w:rsidRDefault="008C47BE" w:rsidP="008C47BE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8C47BE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8C47BE" w:rsidRPr="00A02131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nevelési-oktatási intézményekben fizetendő étkezési intézményi té</w:t>
      </w:r>
      <w:r w:rsidRPr="00A02131">
        <w:rPr>
          <w:b/>
          <w:sz w:val="24"/>
          <w:szCs w:val="24"/>
        </w:rPr>
        <w:t>rítési díjak</w:t>
      </w:r>
    </w:p>
    <w:p w:rsidR="008C47BE" w:rsidRDefault="008C47BE" w:rsidP="008C4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C47BE" w:rsidRDefault="008C47BE" w:rsidP="008C47BE">
      <w:pPr>
        <w:rPr>
          <w:b/>
          <w:sz w:val="24"/>
          <w:szCs w:val="24"/>
        </w:rPr>
      </w:pPr>
    </w:p>
    <w:p w:rsidR="008C47BE" w:rsidRPr="00A02131" w:rsidRDefault="008C47BE" w:rsidP="008C47B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Normál étrend esetén:</w:t>
      </w:r>
    </w:p>
    <w:p w:rsidR="008C47BE" w:rsidRPr="00A02131" w:rsidRDefault="008C47BE" w:rsidP="008C47BE">
      <w:pPr>
        <w:jc w:val="center"/>
        <w:rPr>
          <w:b/>
          <w:i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84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 207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75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366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  <w:proofErr w:type="gramStart"/>
            <w:r w:rsidRPr="002A3083">
              <w:rPr>
                <w:sz w:val="24"/>
                <w:szCs w:val="24"/>
              </w:rPr>
              <w:t>( 6</w:t>
            </w:r>
            <w:proofErr w:type="gramEnd"/>
            <w:r w:rsidRPr="002A3083">
              <w:rPr>
                <w:sz w:val="24"/>
                <w:szCs w:val="24"/>
              </w:rPr>
              <w:t>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92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77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413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95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 86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457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Általános Iskola menza (6-10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244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244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Általános Iskola menza (11-14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276</w:t>
            </w:r>
          </w:p>
        </w:tc>
      </w:tr>
    </w:tbl>
    <w:p w:rsidR="008C47BE" w:rsidRPr="00EF7A62" w:rsidRDefault="008C47BE" w:rsidP="008C47BE">
      <w:pPr>
        <w:rPr>
          <w:color w:val="FF0000"/>
          <w:u w:val="single"/>
        </w:rPr>
      </w:pPr>
    </w:p>
    <w:p w:rsidR="008C47BE" w:rsidRPr="00EF7A62" w:rsidRDefault="008C47BE" w:rsidP="008C47BE">
      <w:pPr>
        <w:rPr>
          <w:color w:val="FF0000"/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  <w:r w:rsidRPr="002A3083">
        <w:rPr>
          <w:b/>
          <w:sz w:val="24"/>
          <w:szCs w:val="24"/>
          <w:u w:val="single"/>
        </w:rPr>
        <w:t xml:space="preserve">Diétás étrend esetén: </w:t>
      </w:r>
    </w:p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301"/>
        <w:gridCol w:w="1039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313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485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341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522</w:t>
            </w:r>
          </w:p>
        </w:tc>
      </w:tr>
    </w:tbl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</w:p>
    <w:p w:rsidR="008C47BE" w:rsidRPr="002A3083" w:rsidRDefault="008C47BE" w:rsidP="008C47BE">
      <w:pPr>
        <w:rPr>
          <w:b/>
          <w:sz w:val="24"/>
          <w:szCs w:val="24"/>
          <w:u w:val="single"/>
        </w:rPr>
      </w:pPr>
      <w:r w:rsidRPr="002A3083">
        <w:rPr>
          <w:b/>
          <w:sz w:val="24"/>
          <w:szCs w:val="24"/>
          <w:u w:val="single"/>
        </w:rPr>
        <w:t xml:space="preserve">Glutén mentes étrend esetén: </w:t>
      </w:r>
    </w:p>
    <w:p w:rsidR="008C47BE" w:rsidRPr="002A3083" w:rsidRDefault="008C47BE" w:rsidP="008C47BE">
      <w:pPr>
        <w:rPr>
          <w:u w:val="single"/>
        </w:rPr>
      </w:pPr>
    </w:p>
    <w:p w:rsidR="008C47BE" w:rsidRPr="002A3083" w:rsidRDefault="008C47BE" w:rsidP="008C47BE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260"/>
        <w:gridCol w:w="1260"/>
        <w:gridCol w:w="1080"/>
        <w:gridCol w:w="1512"/>
      </w:tblGrid>
      <w:tr w:rsidR="008C47BE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</w:rPr>
              <w:t>Fizetend</w:t>
            </w:r>
            <w:r w:rsidRPr="002A3083">
              <w:rPr>
                <w:b/>
                <w:sz w:val="24"/>
                <w:szCs w:val="24"/>
              </w:rPr>
              <w:t>ő</w:t>
            </w:r>
          </w:p>
        </w:tc>
      </w:tr>
      <w:tr w:rsidR="008C47BE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összesen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341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530</w:t>
            </w:r>
          </w:p>
        </w:tc>
      </w:tr>
      <w:tr w:rsidR="008C47BE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381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E" w:rsidRPr="002A3083" w:rsidRDefault="008C47BE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589</w:t>
            </w:r>
          </w:p>
        </w:tc>
      </w:tr>
    </w:tbl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Pr>
        <w:rPr>
          <w:u w:val="single"/>
        </w:rPr>
      </w:pPr>
    </w:p>
    <w:p w:rsidR="008C47BE" w:rsidRDefault="008C47BE" w:rsidP="008C47BE"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8C47BE" w:rsidRDefault="008C47BE" w:rsidP="008C47BE"/>
    <w:p w:rsidR="00DE61E1" w:rsidRDefault="00DE61E1">
      <w:bookmarkStart w:id="0" w:name="_GoBack"/>
      <w:bookmarkEnd w:id="0"/>
    </w:p>
    <w:sectPr w:rsidR="00DE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BE"/>
    <w:rsid w:val="008C47BE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D6B8-8F33-4AAD-8DB9-0C60054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47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2018-05-10T11:34:00Z</dcterms:created>
  <dcterms:modified xsi:type="dcterms:W3CDTF">2018-05-10T11:36:00Z</dcterms:modified>
</cp:coreProperties>
</file>