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42" w:rsidRPr="00013E5E" w:rsidRDefault="00DB1042" w:rsidP="00DB1042">
      <w:pPr>
        <w:pStyle w:val="ListParagraph"/>
        <w:numPr>
          <w:ilvl w:val="0"/>
          <w:numId w:val="1"/>
        </w:numPr>
        <w:spacing w:after="20" w:line="240" w:lineRule="auto"/>
        <w:jc w:val="both"/>
        <w:rPr>
          <w:b/>
          <w:bCs/>
          <w:color w:val="000000"/>
          <w:szCs w:val="24"/>
          <w:u w:val="single"/>
          <w:lang w:eastAsia="hu-HU"/>
        </w:rPr>
      </w:pPr>
      <w:r w:rsidRPr="00013E5E">
        <w:rPr>
          <w:b/>
          <w:bCs/>
          <w:color w:val="000000"/>
          <w:szCs w:val="24"/>
          <w:u w:val="single"/>
          <w:lang w:eastAsia="hu-HU"/>
        </w:rPr>
        <w:t xml:space="preserve">melléklet a </w:t>
      </w:r>
      <w:r>
        <w:rPr>
          <w:b/>
          <w:bCs/>
          <w:color w:val="000000"/>
          <w:szCs w:val="24"/>
          <w:u w:val="single"/>
          <w:lang w:eastAsia="hu-HU"/>
        </w:rPr>
        <w:t>4</w:t>
      </w:r>
      <w:r w:rsidRPr="00013E5E">
        <w:rPr>
          <w:b/>
          <w:bCs/>
          <w:color w:val="000000"/>
          <w:szCs w:val="24"/>
          <w:u w:val="single"/>
          <w:lang w:eastAsia="hu-HU"/>
        </w:rPr>
        <w:t>/2016.(</w:t>
      </w:r>
      <w:r>
        <w:rPr>
          <w:b/>
          <w:bCs/>
          <w:color w:val="000000"/>
          <w:szCs w:val="24"/>
          <w:u w:val="single"/>
          <w:lang w:eastAsia="hu-HU"/>
        </w:rPr>
        <w:t>II.18.</w:t>
      </w:r>
      <w:r w:rsidRPr="00013E5E">
        <w:rPr>
          <w:b/>
          <w:bCs/>
          <w:color w:val="000000"/>
          <w:szCs w:val="24"/>
          <w:u w:val="single"/>
          <w:lang w:eastAsia="hu-HU"/>
        </w:rPr>
        <w:t>) önkormányzati rendelethez</w:t>
      </w:r>
    </w:p>
    <w:p w:rsidR="00DB1042" w:rsidRPr="00013E5E" w:rsidRDefault="00DB1042" w:rsidP="00DB1042">
      <w:pPr>
        <w:spacing w:after="20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DB1042" w:rsidRPr="00013E5E" w:rsidRDefault="00DB1042" w:rsidP="00DB1042">
      <w:pPr>
        <w:spacing w:after="20"/>
        <w:jc w:val="both"/>
        <w:rPr>
          <w:rFonts w:ascii="Arial" w:hAnsi="Arial" w:cs="Arial"/>
          <w:b/>
          <w:bCs/>
          <w:color w:val="000000"/>
        </w:rPr>
      </w:pPr>
      <w:r w:rsidRPr="00013E5E">
        <w:rPr>
          <w:rFonts w:ascii="Arial" w:hAnsi="Arial" w:cs="Arial"/>
          <w:b/>
          <w:bCs/>
          <w:color w:val="000000"/>
        </w:rPr>
        <w:t xml:space="preserve">Az igénybevétel jellegétől függő nettó díjösszegek forintban </w:t>
      </w:r>
    </w:p>
    <w:p w:rsidR="00DB1042" w:rsidRPr="00013E5E" w:rsidRDefault="00DB1042" w:rsidP="00DB1042">
      <w:pPr>
        <w:spacing w:after="20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8"/>
        <w:gridCol w:w="5002"/>
        <w:gridCol w:w="3047"/>
        <w:gridCol w:w="13"/>
      </w:tblGrid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13E5E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13E5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Sírhely megváltása Márokpapi lakóhellyel rendelkező</w:t>
            </w:r>
            <w:r>
              <w:rPr>
                <w:rFonts w:ascii="Arial" w:hAnsi="Arial" w:cs="Arial"/>
                <w:color w:val="000000"/>
              </w:rPr>
              <w:t>, életvitelszerűen itt élő</w:t>
            </w:r>
            <w:r w:rsidRPr="00013E5E">
              <w:rPr>
                <w:rFonts w:ascii="Arial" w:hAnsi="Arial" w:cs="Arial"/>
                <w:color w:val="000000"/>
              </w:rPr>
              <w:t xml:space="preserve">, 14 évesnél fiatalabb elhunyt esetében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Sírhely megváltása Márokpapi lakóhellyel nem rendelkező, 14 évesnél fiatalabb elhunyt esetében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30.000-, Ft/20 év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pStyle w:val="ListParagraph"/>
              <w:spacing w:after="20" w:line="240" w:lineRule="auto"/>
              <w:ind w:left="0"/>
              <w:jc w:val="both"/>
              <w:rPr>
                <w:color w:val="000000"/>
                <w:szCs w:val="24"/>
                <w:lang w:eastAsia="hu-HU"/>
              </w:rPr>
            </w:pPr>
            <w:r w:rsidRPr="00013E5E">
              <w:rPr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Egyes sírhely megváltása és újraváltása Márokpapi lakos esetén</w:t>
            </w:r>
            <w:r>
              <w:rPr>
                <w:rFonts w:ascii="Arial" w:hAnsi="Arial" w:cs="Arial"/>
                <w:color w:val="000000"/>
              </w:rPr>
              <w:t xml:space="preserve"> (életvitelszerűen itt élő)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pStyle w:val="ListParagraph"/>
              <w:spacing w:after="20" w:line="240" w:lineRule="auto"/>
              <w:ind w:left="0"/>
              <w:jc w:val="both"/>
              <w:rPr>
                <w:color w:val="000000"/>
                <w:szCs w:val="24"/>
                <w:lang w:eastAsia="hu-HU"/>
              </w:rPr>
            </w:pPr>
            <w:r w:rsidRPr="00013E5E">
              <w:rPr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Egyes sírhely megváltása és újraváltása nem Márokpapi lakos esetén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30.000-, Ft/20 év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pStyle w:val="ListParagraph"/>
              <w:spacing w:after="20" w:line="240" w:lineRule="auto"/>
              <w:ind w:left="0"/>
              <w:jc w:val="both"/>
              <w:rPr>
                <w:color w:val="000000"/>
                <w:szCs w:val="24"/>
                <w:lang w:eastAsia="hu-HU"/>
              </w:rPr>
            </w:pPr>
            <w:r w:rsidRPr="00013E5E">
              <w:rPr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Kettes sírhely megváltása és újraváltása Márokpapi lakos esetén</w:t>
            </w:r>
            <w:r>
              <w:rPr>
                <w:rFonts w:ascii="Arial" w:hAnsi="Arial" w:cs="Arial"/>
                <w:color w:val="000000"/>
              </w:rPr>
              <w:t xml:space="preserve"> (életvitelszerűen itt élő)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pStyle w:val="ListParagraph"/>
              <w:spacing w:after="20" w:line="240" w:lineRule="auto"/>
              <w:ind w:left="0"/>
              <w:jc w:val="both"/>
              <w:rPr>
                <w:color w:val="000000"/>
                <w:szCs w:val="24"/>
                <w:lang w:eastAsia="hu-HU"/>
              </w:rPr>
            </w:pPr>
            <w:r w:rsidRPr="00013E5E">
              <w:rPr>
                <w:color w:val="000000"/>
                <w:szCs w:val="24"/>
                <w:lang w:eastAsia="hu-HU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Kettes sírhely megváltása és újraváltása nem Márokpapi lakos esetén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30.000-, Ft/20 év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 xml:space="preserve">Kettőnél több elhunyt befogadására alkalmas sírhely megváltása és újraváltása, a kettes sírhely díjára számított plusz díjtétel elhunytanként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Egyes urnasírhely megváltása és újraváltása Márokpapi lakos esetén</w:t>
            </w:r>
            <w:r>
              <w:rPr>
                <w:rFonts w:ascii="Arial" w:hAnsi="Arial" w:cs="Arial"/>
                <w:color w:val="000000"/>
              </w:rPr>
              <w:t xml:space="preserve"> (életvitelszerűen itt élő)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Egyes urnasírhely megváltása és újraváltása nem Márokpapi lakos esetén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30.000-, Ft/20 év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 xml:space="preserve">Több urna behelyezésére szolgáló, önállóan kialakított urnasírhely megváltása és újraváltása, az egyes urnasírhely díjára számított plusz díjtétel elhunytanként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13E5E">
              <w:rPr>
                <w:rFonts w:ascii="Arial" w:hAnsi="Arial" w:cs="Arial"/>
                <w:b/>
                <w:bCs/>
                <w:color w:val="000000"/>
              </w:rPr>
              <w:t xml:space="preserve">A temetőben vállalkozásszerűen munkát végzők díja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  <w:trHeight w:val="82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Vállalkozók alkalmankénti temető igénybevételének díja megkezdett naponként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 xml:space="preserve">Síremlék állítási munkákhoz igényelt terület használati díja megkezdett naponként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13E5E">
              <w:rPr>
                <w:rFonts w:ascii="Arial" w:hAnsi="Arial" w:cs="Arial"/>
                <w:b/>
                <w:bCs/>
                <w:color w:val="000000"/>
              </w:rPr>
              <w:t xml:space="preserve">Temetkezési szolgáltatók által fizetendő </w:t>
            </w:r>
            <w:proofErr w:type="spellStart"/>
            <w:r w:rsidRPr="00013E5E">
              <w:rPr>
                <w:rFonts w:ascii="Arial" w:hAnsi="Arial" w:cs="Arial"/>
                <w:b/>
                <w:bCs/>
                <w:color w:val="000000"/>
              </w:rPr>
              <w:t>dijak</w:t>
            </w:r>
            <w:proofErr w:type="spellEnd"/>
            <w:r w:rsidRPr="00013E5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Halott hűtési díj 48 órára halottanként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B1042" w:rsidRPr="00013E5E" w:rsidTr="00F9073A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 xml:space="preserve"> Halott hűtési díj 48 órát meghaladóan, minden megkezdett nap után elhunytanként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B1042" w:rsidRPr="00013E5E" w:rsidTr="00F9073A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 xml:space="preserve">Ravatalozó alkalmankénti használati díja </w:t>
            </w:r>
          </w:p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42" w:rsidRPr="00013E5E" w:rsidRDefault="00DB1042" w:rsidP="00F9073A">
            <w:pPr>
              <w:spacing w:after="20"/>
              <w:jc w:val="both"/>
              <w:rPr>
                <w:rFonts w:ascii="Arial" w:hAnsi="Arial" w:cs="Arial"/>
                <w:color w:val="000000"/>
              </w:rPr>
            </w:pPr>
            <w:r w:rsidRPr="00013E5E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DB1042" w:rsidRDefault="00DB1042" w:rsidP="00DB1042">
      <w:pPr>
        <w:rPr>
          <w:rFonts w:ascii="Arial" w:hAnsi="Arial" w:cs="Arial"/>
          <w:b/>
          <w:color w:val="000000"/>
        </w:rPr>
      </w:pPr>
      <w:r w:rsidRPr="00013E5E">
        <w:rPr>
          <w:rFonts w:ascii="Arial" w:hAnsi="Arial" w:cs="Arial"/>
          <w:b/>
          <w:color w:val="000000"/>
        </w:rPr>
        <w:lastRenderedPageBreak/>
        <w:t xml:space="preserve">                          </w:t>
      </w:r>
    </w:p>
    <w:p w:rsidR="00DB1042" w:rsidRDefault="00DB1042" w:rsidP="00DB1042">
      <w:pPr>
        <w:jc w:val="center"/>
        <w:rPr>
          <w:rFonts w:ascii="Arial" w:hAnsi="Arial" w:cs="Arial"/>
          <w:b/>
          <w:color w:val="000000"/>
        </w:rPr>
      </w:pPr>
    </w:p>
    <w:p w:rsidR="00C72955" w:rsidRDefault="00C72955" w:rsidP="002C71BF">
      <w:pPr>
        <w:jc w:val="both"/>
      </w:pPr>
    </w:p>
    <w:sectPr w:rsidR="00C72955" w:rsidSect="0059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5691"/>
    <w:multiLevelType w:val="hybridMultilevel"/>
    <w:tmpl w:val="882EC0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4C71"/>
    <w:rsid w:val="00157E2D"/>
    <w:rsid w:val="00183D43"/>
    <w:rsid w:val="001B0D5B"/>
    <w:rsid w:val="001D1551"/>
    <w:rsid w:val="001D7808"/>
    <w:rsid w:val="001F4126"/>
    <w:rsid w:val="00224A79"/>
    <w:rsid w:val="002C71BF"/>
    <w:rsid w:val="002C7623"/>
    <w:rsid w:val="002F1303"/>
    <w:rsid w:val="003D0157"/>
    <w:rsid w:val="003F4A05"/>
    <w:rsid w:val="00430283"/>
    <w:rsid w:val="00431854"/>
    <w:rsid w:val="00433D62"/>
    <w:rsid w:val="004A545D"/>
    <w:rsid w:val="00544CC9"/>
    <w:rsid w:val="00597868"/>
    <w:rsid w:val="005C0CE6"/>
    <w:rsid w:val="00652B78"/>
    <w:rsid w:val="00654C71"/>
    <w:rsid w:val="006A3266"/>
    <w:rsid w:val="006C13C4"/>
    <w:rsid w:val="006E0249"/>
    <w:rsid w:val="0072117B"/>
    <w:rsid w:val="008467B2"/>
    <w:rsid w:val="00870944"/>
    <w:rsid w:val="008A60BB"/>
    <w:rsid w:val="008E1F7F"/>
    <w:rsid w:val="00A16CED"/>
    <w:rsid w:val="00A40C94"/>
    <w:rsid w:val="00AE0B59"/>
    <w:rsid w:val="00B141E2"/>
    <w:rsid w:val="00B15828"/>
    <w:rsid w:val="00B5407D"/>
    <w:rsid w:val="00B60C06"/>
    <w:rsid w:val="00BB3C85"/>
    <w:rsid w:val="00C526B4"/>
    <w:rsid w:val="00C72955"/>
    <w:rsid w:val="00CD6DF8"/>
    <w:rsid w:val="00D1045E"/>
    <w:rsid w:val="00D71896"/>
    <w:rsid w:val="00DB1042"/>
    <w:rsid w:val="00DE5F2A"/>
    <w:rsid w:val="00E04A0B"/>
    <w:rsid w:val="00E350BA"/>
    <w:rsid w:val="00E9297A"/>
    <w:rsid w:val="00EF7A77"/>
    <w:rsid w:val="00F33530"/>
    <w:rsid w:val="00F77F16"/>
    <w:rsid w:val="00FB189B"/>
    <w:rsid w:val="00FD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DB1042"/>
    <w:pPr>
      <w:spacing w:after="200" w:line="276" w:lineRule="auto"/>
      <w:ind w:left="720"/>
    </w:pPr>
    <w:rPr>
      <w:rFonts w:ascii="Arial" w:hAnsi="Arial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TAMOP2</cp:lastModifiedBy>
  <cp:revision>3</cp:revision>
  <dcterms:created xsi:type="dcterms:W3CDTF">2016-03-20T22:12:00Z</dcterms:created>
  <dcterms:modified xsi:type="dcterms:W3CDTF">2016-03-20T22:12:00Z</dcterms:modified>
</cp:coreProperties>
</file>