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68" w:rsidRPr="006A167C" w:rsidRDefault="00243668" w:rsidP="00243668">
      <w:pPr>
        <w:ind w:left="-567" w:right="-457"/>
        <w:jc w:val="right"/>
        <w:rPr>
          <w:rFonts w:ascii="Times New Roman" w:hAnsi="Times New Roman"/>
          <w:b/>
          <w:sz w:val="20"/>
          <w:szCs w:val="20"/>
        </w:rPr>
      </w:pPr>
      <w:r w:rsidRPr="006A167C">
        <w:rPr>
          <w:rFonts w:ascii="Times New Roman" w:hAnsi="Times New Roman"/>
          <w:color w:val="993300"/>
          <w:sz w:val="20"/>
          <w:szCs w:val="20"/>
        </w:rPr>
        <w:t>9/2013.(</w:t>
      </w:r>
      <w:r>
        <w:rPr>
          <w:rFonts w:ascii="Times New Roman" w:hAnsi="Times New Roman"/>
          <w:color w:val="993300"/>
          <w:sz w:val="20"/>
          <w:szCs w:val="20"/>
        </w:rPr>
        <w:t>IX.13.) önkormányzati rendelet 1. számú</w:t>
      </w:r>
      <w:r w:rsidRPr="006A167C">
        <w:rPr>
          <w:rFonts w:ascii="Times New Roman" w:hAnsi="Times New Roman"/>
          <w:color w:val="993300"/>
          <w:sz w:val="20"/>
          <w:szCs w:val="20"/>
        </w:rPr>
        <w:t xml:space="preserve"> melléklete</w:t>
      </w:r>
    </w:p>
    <w:p w:rsidR="00243668" w:rsidRPr="006A167C" w:rsidRDefault="00243668" w:rsidP="00243668">
      <w:pPr>
        <w:jc w:val="center"/>
        <w:rPr>
          <w:rFonts w:ascii="Times New Roman" w:hAnsi="Times New Roman"/>
          <w:b/>
          <w:sz w:val="24"/>
          <w:szCs w:val="24"/>
        </w:rPr>
      </w:pPr>
      <w:r w:rsidRPr="006A167C">
        <w:rPr>
          <w:rFonts w:ascii="Times New Roman" w:hAnsi="Times New Roman"/>
          <w:b/>
          <w:sz w:val="24"/>
          <w:szCs w:val="24"/>
        </w:rPr>
        <w:t>Átruházott hatáskörök jegyzéke</w:t>
      </w:r>
    </w:p>
    <w:p w:rsidR="00243668" w:rsidRPr="006A167C" w:rsidRDefault="00243668" w:rsidP="00243668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A167C">
        <w:rPr>
          <w:rFonts w:ascii="Times New Roman" w:hAnsi="Times New Roman"/>
          <w:b/>
          <w:i/>
          <w:sz w:val="24"/>
          <w:szCs w:val="24"/>
          <w:u w:val="single"/>
        </w:rPr>
        <w:t>A képviselő-testületnek a polgármesterre ruházott hatásköreit:</w:t>
      </w:r>
    </w:p>
    <w:p w:rsidR="00243668" w:rsidRPr="006A167C" w:rsidRDefault="00243668" w:rsidP="002436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3668" w:rsidRPr="006A167C" w:rsidRDefault="00243668" w:rsidP="00243668">
      <w:pPr>
        <w:rPr>
          <w:rFonts w:ascii="Times New Roman" w:hAnsi="Times New Roman"/>
          <w:b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Munkáltatói jogkör gyakorlása a közalkalmazotti jogviszonyban, munkaviszonyban és egyéb foglalkoztatási jogviszonyban foglalkoztatott, nem intézményi alkalmazottak fölött.</w:t>
      </w:r>
    </w:p>
    <w:p w:rsidR="00243668" w:rsidRPr="006A167C" w:rsidRDefault="00243668" w:rsidP="002436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Rendkívüli gyermekvédelmi támogatás megállapítása a rendkívüli gyermekvédelmi támogatásról szóló önkormányzati rendelet szerint hatáskörébe utalt ügyekben.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Átmeneti segély megállapítása a pénzbeli és természetben nyújtott szociális ellátásokról szóló önkormányzati rendelet szerint hatáskörébe utalt ügyekben.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Temetési segély megállapítása a pénzbeli és természetben nyújtott szociális ellátásokról szóló önkormányzati rendelet szerint.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Döntés a közterületekről szóló önkormányzati rendelet szerint hatáskörébe utalt ügyekben.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Közművelődési, közgyűjteményi tevékenységgel kapcsolatos helyi irányítási, ellenőrzési feladatok ellátása.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Döntés az önkormányzat mindenkori éves költségvetési rendeletében az általános céltartalékra biztosított felhasználásáról.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Szerződéskötés, kötelezettségvállalás az Önkormányzatot érintő ügyekben – az önkormányzat mindenkori éves költségvetési rendeletében jóváhagyott előirányzatok keretén belül. 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Selejtezési Bizottság elnökének és tagjainak kijelölése. 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Döntés a </w:t>
      </w:r>
      <w:proofErr w:type="spellStart"/>
      <w:r w:rsidRPr="006A167C">
        <w:rPr>
          <w:rFonts w:ascii="Times New Roman" w:hAnsi="Times New Roman"/>
          <w:sz w:val="24"/>
          <w:szCs w:val="24"/>
        </w:rPr>
        <w:t>Bursa</w:t>
      </w:r>
      <w:proofErr w:type="spellEnd"/>
      <w:r w:rsidRPr="006A167C">
        <w:rPr>
          <w:rFonts w:ascii="Times New Roman" w:hAnsi="Times New Roman"/>
          <w:sz w:val="24"/>
          <w:szCs w:val="24"/>
        </w:rPr>
        <w:t xml:space="preserve"> Hungarica pályázatok elbírálásáról.</w:t>
      </w:r>
    </w:p>
    <w:p w:rsidR="00243668" w:rsidRPr="006A167C" w:rsidRDefault="00243668" w:rsidP="00243668">
      <w:pPr>
        <w:ind w:left="-567" w:right="-457"/>
        <w:jc w:val="right"/>
        <w:rPr>
          <w:rFonts w:ascii="Times New Roman" w:hAnsi="Times New Roman"/>
          <w:b/>
          <w:sz w:val="20"/>
          <w:szCs w:val="20"/>
        </w:rPr>
      </w:pPr>
      <w:r>
        <w:br w:type="page"/>
      </w: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A167C">
        <w:rPr>
          <w:rFonts w:ascii="Times New Roman" w:hAnsi="Times New Roman"/>
          <w:color w:val="993300"/>
          <w:sz w:val="20"/>
          <w:szCs w:val="20"/>
        </w:rPr>
        <w:t>9/2013.(</w:t>
      </w:r>
      <w:r>
        <w:rPr>
          <w:rFonts w:ascii="Times New Roman" w:hAnsi="Times New Roman"/>
          <w:color w:val="993300"/>
          <w:sz w:val="20"/>
          <w:szCs w:val="20"/>
        </w:rPr>
        <w:t>IX.13.) önkormányzati rendelet 2. számú</w:t>
      </w:r>
      <w:r w:rsidRPr="006A167C">
        <w:rPr>
          <w:rFonts w:ascii="Times New Roman" w:hAnsi="Times New Roman"/>
          <w:color w:val="993300"/>
          <w:sz w:val="20"/>
          <w:szCs w:val="20"/>
        </w:rPr>
        <w:t xml:space="preserve"> melléklete</w:t>
      </w:r>
    </w:p>
    <w:p w:rsidR="00243668" w:rsidRDefault="00243668" w:rsidP="00243668">
      <w:pPr>
        <w:pStyle w:val="Cmsor1"/>
        <w:numPr>
          <w:ilvl w:val="0"/>
          <w:numId w:val="0"/>
        </w:numPr>
        <w:tabs>
          <w:tab w:val="left" w:pos="708"/>
        </w:tabs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Borsodnádasd Város Önkormányzata</w:t>
      </w:r>
    </w:p>
    <w:p w:rsidR="00243668" w:rsidRDefault="00243668" w:rsidP="00243668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243668" w:rsidRDefault="00243668" w:rsidP="00243668">
      <w:pPr>
        <w:rPr>
          <w:lang w:eastAsia="ar-SA"/>
        </w:rPr>
      </w:pPr>
    </w:p>
    <w:p w:rsidR="00243668" w:rsidRDefault="00243668" w:rsidP="00243668">
      <w:pPr>
        <w:tabs>
          <w:tab w:val="left" w:pos="5760"/>
          <w:tab w:val="right" w:pos="9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Készítette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</w:p>
    <w:p w:rsidR="00243668" w:rsidRDefault="00243668" w:rsidP="00243668">
      <w:pPr>
        <w:rPr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Ellenőrizte</w:t>
      </w:r>
      <w:proofErr w:type="gramStart"/>
      <w:r>
        <w:rPr>
          <w:rFonts w:ascii="Times New Roman" w:hAnsi="Times New Roman"/>
          <w:sz w:val="24"/>
          <w:szCs w:val="24"/>
        </w:rPr>
        <w:t>:    …</w:t>
      </w:r>
      <w:proofErr w:type="gramEnd"/>
      <w:r>
        <w:rPr>
          <w:rFonts w:ascii="Times New Roman" w:hAnsi="Times New Roman"/>
          <w:sz w:val="24"/>
          <w:szCs w:val="24"/>
        </w:rPr>
        <w:t>……………………</w:t>
      </w:r>
    </w:p>
    <w:p w:rsidR="00243668" w:rsidRDefault="00243668" w:rsidP="00243668">
      <w:pPr>
        <w:rPr>
          <w:rFonts w:ascii="Times New Roman" w:hAnsi="Times New Roman"/>
        </w:rPr>
      </w:pPr>
    </w:p>
    <w:p w:rsidR="00243668" w:rsidRDefault="00243668" w:rsidP="00243668">
      <w:pPr>
        <w:rPr>
          <w:rFonts w:ascii="Times New Roman" w:hAnsi="Times New Roman"/>
          <w:lang w:eastAsia="ar-SA"/>
        </w:rPr>
      </w:pPr>
    </w:p>
    <w:p w:rsidR="00243668" w:rsidRDefault="00243668" w:rsidP="00243668">
      <w:pPr>
        <w:rPr>
          <w:rFonts w:ascii="Times New Roman" w:hAnsi="Times New Roman"/>
          <w:lang w:eastAsia="ar-SA"/>
        </w:rPr>
      </w:pPr>
    </w:p>
    <w:p w:rsidR="00243668" w:rsidRDefault="00243668" w:rsidP="00243668">
      <w:pPr>
        <w:rPr>
          <w:rFonts w:ascii="Times New Roman" w:hAnsi="Times New Roman"/>
          <w:lang w:eastAsia="ar-SA"/>
        </w:rPr>
      </w:pPr>
    </w:p>
    <w:p w:rsidR="00243668" w:rsidRDefault="00243668" w:rsidP="00243668">
      <w:pPr>
        <w:pStyle w:val="Cmsor2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E L Ő T E R J E S Z T É S</w:t>
      </w:r>
    </w:p>
    <w:p w:rsidR="00243668" w:rsidRPr="00C478B1" w:rsidRDefault="00243668" w:rsidP="00243668">
      <w:pPr>
        <w:spacing w:before="1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a</w:t>
      </w:r>
      <w:proofErr w:type="gramEnd"/>
      <w:r w:rsidRPr="00C478B1">
        <w:rPr>
          <w:rFonts w:ascii="Times New Roman" w:hAnsi="Times New Roman"/>
          <w:i/>
          <w:sz w:val="28"/>
          <w:szCs w:val="28"/>
        </w:rPr>
        <w:t xml:space="preserve"> képviselő-testület 2013. ………………</w:t>
      </w:r>
      <w:proofErr w:type="spellStart"/>
      <w:r>
        <w:rPr>
          <w:rFonts w:ascii="Times New Roman" w:hAnsi="Times New Roman"/>
          <w:i/>
          <w:sz w:val="28"/>
          <w:szCs w:val="28"/>
        </w:rPr>
        <w:t>-i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ülésére</w:t>
      </w:r>
    </w:p>
    <w:p w:rsidR="00243668" w:rsidRDefault="00243668" w:rsidP="00243668">
      <w:pPr>
        <w:rPr>
          <w:rFonts w:ascii="Times New Roman" w:hAnsi="Times New Roman"/>
        </w:rPr>
      </w:pPr>
    </w:p>
    <w:p w:rsidR="00243668" w:rsidRDefault="00243668" w:rsidP="00243668">
      <w:pPr>
        <w:rPr>
          <w:rFonts w:ascii="Times New Roman" w:hAnsi="Times New Roman"/>
        </w:rPr>
      </w:pPr>
    </w:p>
    <w:p w:rsidR="00243668" w:rsidRDefault="00243668" w:rsidP="00243668">
      <w:pPr>
        <w:rPr>
          <w:rFonts w:ascii="Times New Roman" w:hAnsi="Times New Roman"/>
          <w:b/>
          <w:bCs/>
        </w:rPr>
      </w:pPr>
    </w:p>
    <w:p w:rsidR="00243668" w:rsidRDefault="00243668" w:rsidP="00243668">
      <w:pPr>
        <w:rPr>
          <w:rFonts w:ascii="Times New Roman" w:hAnsi="Times New Roman"/>
          <w:b/>
          <w:bCs/>
        </w:rPr>
      </w:pPr>
    </w:p>
    <w:p w:rsidR="00243668" w:rsidRDefault="00243668" w:rsidP="00243668">
      <w:pPr>
        <w:pStyle w:val="Szvegtrzs"/>
        <w:rPr>
          <w:u w:val="single"/>
        </w:rPr>
      </w:pPr>
    </w:p>
    <w:p w:rsidR="00243668" w:rsidRDefault="00243668" w:rsidP="00243668">
      <w:pPr>
        <w:pStyle w:val="Szvegtrzs"/>
        <w:rPr>
          <w:u w:val="single"/>
        </w:rPr>
      </w:pPr>
    </w:p>
    <w:p w:rsidR="00243668" w:rsidRPr="00C478B1" w:rsidRDefault="00243668" w:rsidP="00243668">
      <w:pPr>
        <w:pStyle w:val="Szvegtrzs"/>
        <w:tabs>
          <w:tab w:val="left" w:pos="900"/>
        </w:tabs>
        <w:ind w:left="900" w:hanging="900"/>
        <w:jc w:val="both"/>
        <w:rPr>
          <w:b/>
          <w:i/>
        </w:rPr>
      </w:pPr>
      <w:r w:rsidRPr="00C478B1">
        <w:rPr>
          <w:b/>
          <w:i/>
          <w:u w:val="single"/>
        </w:rPr>
        <w:t>Tárgy</w:t>
      </w:r>
      <w:r w:rsidRPr="00C478B1">
        <w:rPr>
          <w:b/>
          <w:i/>
        </w:rPr>
        <w:t>:</w:t>
      </w:r>
      <w:r w:rsidRPr="00C478B1">
        <w:rPr>
          <w:b/>
          <w:i/>
        </w:rPr>
        <w:tab/>
      </w:r>
      <w:r w:rsidRPr="00C478B1">
        <w:rPr>
          <w:b/>
          <w:i/>
          <w:color w:val="222222"/>
          <w:sz w:val="24"/>
        </w:rPr>
        <w:t xml:space="preserve"> </w:t>
      </w:r>
    </w:p>
    <w:p w:rsidR="00243668" w:rsidRDefault="00243668" w:rsidP="00243668">
      <w:pPr>
        <w:jc w:val="center"/>
        <w:rPr>
          <w:rFonts w:ascii="Times New Roman" w:hAnsi="Times New Roman"/>
        </w:rPr>
      </w:pPr>
    </w:p>
    <w:p w:rsidR="00243668" w:rsidRDefault="00243668" w:rsidP="00243668">
      <w:pPr>
        <w:jc w:val="center"/>
        <w:rPr>
          <w:rFonts w:ascii="Times New Roman" w:hAnsi="Times New Roman"/>
        </w:rPr>
      </w:pPr>
    </w:p>
    <w:p w:rsidR="00243668" w:rsidRDefault="00243668" w:rsidP="00243668">
      <w:pPr>
        <w:jc w:val="center"/>
        <w:rPr>
          <w:rFonts w:ascii="Times New Roman" w:hAnsi="Times New Roman"/>
        </w:rPr>
      </w:pPr>
    </w:p>
    <w:p w:rsidR="00243668" w:rsidRDefault="00243668" w:rsidP="00243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 Borsodnádasd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……………….</w:t>
      </w:r>
    </w:p>
    <w:p w:rsidR="00243668" w:rsidRDefault="00243668" w:rsidP="00243668">
      <w:pPr>
        <w:rPr>
          <w:rFonts w:ascii="Times New Roman" w:hAnsi="Times New Roman"/>
          <w:sz w:val="24"/>
          <w:szCs w:val="24"/>
        </w:rPr>
      </w:pPr>
    </w:p>
    <w:p w:rsidR="00243668" w:rsidRDefault="00243668" w:rsidP="00243668">
      <w:pPr>
        <w:ind w:left="3539" w:firstLine="4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Előterjesztő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</w:t>
      </w:r>
    </w:p>
    <w:p w:rsidR="00243668" w:rsidRDefault="00243668" w:rsidP="00243668">
      <w:pPr>
        <w:ind w:left="3539" w:firstLine="421"/>
        <w:rPr>
          <w:rFonts w:ascii="Times New Roman" w:hAnsi="Times New Roman"/>
          <w:sz w:val="24"/>
          <w:szCs w:val="24"/>
          <w:u w:val="single"/>
        </w:rPr>
      </w:pPr>
    </w:p>
    <w:p w:rsidR="00243668" w:rsidRPr="00C478B1" w:rsidRDefault="00243668" w:rsidP="0024366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  <w:t>A napirend tárgyalása zárt ülést nem</w:t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</w:r>
      <w:r w:rsidRPr="00C478B1">
        <w:rPr>
          <w:rFonts w:ascii="Times New Roman" w:hAnsi="Times New Roman"/>
          <w:i/>
          <w:sz w:val="24"/>
          <w:szCs w:val="24"/>
        </w:rPr>
        <w:tab/>
        <w:t>igényel.</w:t>
      </w:r>
    </w:p>
    <w:p w:rsidR="00243668" w:rsidRPr="00C478B1" w:rsidRDefault="00243668" w:rsidP="00243668">
      <w:pPr>
        <w:rPr>
          <w:i/>
        </w:rPr>
      </w:pP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Default="00243668" w:rsidP="00243668">
      <w:pPr>
        <w:tabs>
          <w:tab w:val="left" w:pos="53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243668" w:rsidSect="00904BB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3668" w:rsidRPr="006A167C" w:rsidRDefault="00243668" w:rsidP="00243668">
      <w:pPr>
        <w:ind w:left="-567" w:right="-457"/>
        <w:jc w:val="right"/>
        <w:rPr>
          <w:rFonts w:ascii="Times New Roman" w:hAnsi="Times New Roman"/>
          <w:b/>
          <w:sz w:val="20"/>
          <w:szCs w:val="20"/>
        </w:rPr>
      </w:pPr>
      <w:r w:rsidRPr="006A167C">
        <w:rPr>
          <w:rFonts w:ascii="Times New Roman" w:hAnsi="Times New Roman"/>
          <w:color w:val="993300"/>
          <w:sz w:val="20"/>
          <w:szCs w:val="20"/>
        </w:rPr>
        <w:lastRenderedPageBreak/>
        <w:t>9/2013.(IX.13.) önkormányzati rendelet 3</w:t>
      </w:r>
      <w:proofErr w:type="gramStart"/>
      <w:r w:rsidRPr="006A167C">
        <w:rPr>
          <w:rFonts w:ascii="Times New Roman" w:hAnsi="Times New Roman"/>
          <w:color w:val="993300"/>
          <w:sz w:val="20"/>
          <w:szCs w:val="20"/>
        </w:rPr>
        <w:t>.sz</w:t>
      </w:r>
      <w:r>
        <w:rPr>
          <w:rFonts w:ascii="Times New Roman" w:hAnsi="Times New Roman"/>
          <w:color w:val="993300"/>
          <w:sz w:val="20"/>
          <w:szCs w:val="20"/>
        </w:rPr>
        <w:t>ámú</w:t>
      </w:r>
      <w:proofErr w:type="gramEnd"/>
      <w:r w:rsidRPr="006A167C">
        <w:rPr>
          <w:rFonts w:ascii="Times New Roman" w:hAnsi="Times New Roman"/>
          <w:color w:val="993300"/>
          <w:sz w:val="20"/>
          <w:szCs w:val="20"/>
        </w:rPr>
        <w:t xml:space="preserve"> melléklete</w:t>
      </w:r>
    </w:p>
    <w:p w:rsidR="00243668" w:rsidRPr="006A167C" w:rsidRDefault="00243668" w:rsidP="00243668">
      <w:pPr>
        <w:ind w:left="-567" w:right="-457"/>
        <w:jc w:val="center"/>
        <w:rPr>
          <w:rFonts w:ascii="Times New Roman" w:hAnsi="Times New Roman"/>
          <w:b/>
          <w:sz w:val="20"/>
          <w:szCs w:val="20"/>
        </w:rPr>
      </w:pPr>
    </w:p>
    <w:p w:rsidR="00243668" w:rsidRPr="006A167C" w:rsidRDefault="00243668" w:rsidP="00243668">
      <w:pPr>
        <w:ind w:left="-567" w:right="-457"/>
        <w:jc w:val="center"/>
        <w:rPr>
          <w:rFonts w:ascii="Times New Roman" w:hAnsi="Times New Roman"/>
          <w:b/>
          <w:sz w:val="20"/>
          <w:szCs w:val="20"/>
        </w:rPr>
      </w:pPr>
      <w:r w:rsidRPr="006A167C">
        <w:rPr>
          <w:rFonts w:ascii="Times New Roman" w:hAnsi="Times New Roman"/>
          <w:b/>
          <w:sz w:val="20"/>
          <w:szCs w:val="20"/>
        </w:rPr>
        <w:t>TÁJÉKOZTATÓ AZ ELŐZETES HATÁSVIZSGÁLAT EREDMÉNYÉRŐL</w:t>
      </w:r>
    </w:p>
    <w:p w:rsidR="00243668" w:rsidRPr="006A167C" w:rsidRDefault="00243668" w:rsidP="00243668">
      <w:pPr>
        <w:ind w:left="-567" w:right="-45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15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498"/>
        <w:gridCol w:w="273"/>
        <w:gridCol w:w="3681"/>
        <w:gridCol w:w="3393"/>
        <w:gridCol w:w="4307"/>
      </w:tblGrid>
      <w:tr w:rsidR="00243668" w:rsidRPr="006A167C" w:rsidTr="005F5386">
        <w:trPr>
          <w:trHeight w:val="2214"/>
        </w:trPr>
        <w:tc>
          <w:tcPr>
            <w:tcW w:w="3498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  <w:r w:rsidRPr="006A167C">
              <w:rPr>
                <w:rFonts w:ascii="Times New Roman" w:hAnsi="Times New Roman"/>
                <w:b/>
                <w:sz w:val="20"/>
                <w:szCs w:val="20"/>
              </w:rPr>
              <w:t>Rendelet-tervezet címe:</w:t>
            </w:r>
          </w:p>
        </w:tc>
        <w:tc>
          <w:tcPr>
            <w:tcW w:w="11654" w:type="dxa"/>
            <w:gridSpan w:val="4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3668" w:rsidRPr="006A167C" w:rsidTr="005F5386">
        <w:tc>
          <w:tcPr>
            <w:tcW w:w="15152" w:type="dxa"/>
            <w:gridSpan w:val="5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  <w:r w:rsidRPr="006A167C">
              <w:rPr>
                <w:rFonts w:ascii="Times New Roman" w:hAnsi="Times New Roman"/>
                <w:b/>
                <w:sz w:val="20"/>
                <w:szCs w:val="20"/>
              </w:rPr>
              <w:t>Rendelet-tervezet valamennyi jelentős hatása, különösen</w:t>
            </w:r>
          </w:p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3668" w:rsidRPr="006A167C" w:rsidTr="005F5386">
        <w:tc>
          <w:tcPr>
            <w:tcW w:w="15152" w:type="dxa"/>
            <w:gridSpan w:val="5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  <w:r w:rsidRPr="006A167C">
              <w:rPr>
                <w:rFonts w:ascii="Times New Roman" w:hAnsi="Times New Roman"/>
                <w:b/>
                <w:sz w:val="20"/>
                <w:szCs w:val="20"/>
              </w:rPr>
              <w:t xml:space="preserve">A rendelet megalkotásának elmaradása esetén várható következmények: </w:t>
            </w:r>
          </w:p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3668" w:rsidRPr="006A167C" w:rsidTr="005F5386">
        <w:tc>
          <w:tcPr>
            <w:tcW w:w="15152" w:type="dxa"/>
            <w:gridSpan w:val="5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  <w:r w:rsidRPr="006A167C">
              <w:rPr>
                <w:rFonts w:ascii="Times New Roman" w:hAnsi="Times New Roman"/>
                <w:b/>
                <w:sz w:val="20"/>
                <w:szCs w:val="20"/>
              </w:rPr>
              <w:t>A rendelet alkalmazásához szükséges feltételek:</w:t>
            </w:r>
          </w:p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3668" w:rsidRPr="006A167C" w:rsidTr="005F5386">
        <w:tc>
          <w:tcPr>
            <w:tcW w:w="3771" w:type="dxa"/>
            <w:gridSpan w:val="2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  <w:r w:rsidRPr="006A167C">
              <w:rPr>
                <w:rFonts w:ascii="Times New Roman" w:hAnsi="Times New Roman"/>
                <w:sz w:val="20"/>
                <w:szCs w:val="20"/>
              </w:rPr>
              <w:t>Személyi:</w:t>
            </w:r>
          </w:p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1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  <w:r w:rsidRPr="006A167C">
              <w:rPr>
                <w:rFonts w:ascii="Times New Roman" w:hAnsi="Times New Roman"/>
                <w:sz w:val="20"/>
                <w:szCs w:val="20"/>
              </w:rPr>
              <w:t>Szervezeti:</w:t>
            </w:r>
          </w:p>
        </w:tc>
        <w:tc>
          <w:tcPr>
            <w:tcW w:w="3393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  <w:r w:rsidRPr="006A167C">
              <w:rPr>
                <w:rFonts w:ascii="Times New Roman" w:hAnsi="Times New Roman"/>
                <w:sz w:val="20"/>
                <w:szCs w:val="20"/>
              </w:rPr>
              <w:t>Tárgyi:</w:t>
            </w:r>
          </w:p>
        </w:tc>
        <w:tc>
          <w:tcPr>
            <w:tcW w:w="4307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  <w:r w:rsidRPr="006A167C">
              <w:rPr>
                <w:rFonts w:ascii="Times New Roman" w:hAnsi="Times New Roman"/>
                <w:sz w:val="20"/>
                <w:szCs w:val="20"/>
              </w:rPr>
              <w:t>Pénzügyi:</w:t>
            </w:r>
          </w:p>
        </w:tc>
      </w:tr>
      <w:tr w:rsidR="00243668" w:rsidRPr="006A167C" w:rsidTr="005F5386">
        <w:tc>
          <w:tcPr>
            <w:tcW w:w="3771" w:type="dxa"/>
            <w:gridSpan w:val="2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1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3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7" w:type="dxa"/>
          </w:tcPr>
          <w:p w:rsidR="00243668" w:rsidRPr="006A167C" w:rsidRDefault="00243668" w:rsidP="005F5386">
            <w:pPr>
              <w:ind w:right="-45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3668" w:rsidRPr="006A167C" w:rsidRDefault="00243668" w:rsidP="00243668">
      <w:pPr>
        <w:rPr>
          <w:rFonts w:ascii="Times New Roman" w:hAnsi="Times New Roman"/>
          <w:sz w:val="20"/>
          <w:szCs w:val="20"/>
        </w:rPr>
      </w:pPr>
    </w:p>
    <w:p w:rsidR="00243668" w:rsidRPr="006A167C" w:rsidRDefault="00243668" w:rsidP="00243668">
      <w:pPr>
        <w:rPr>
          <w:rFonts w:ascii="Times New Roman" w:hAnsi="Times New Roman"/>
          <w:sz w:val="20"/>
          <w:szCs w:val="20"/>
        </w:rPr>
      </w:pPr>
    </w:p>
    <w:p w:rsidR="00243668" w:rsidRPr="006A167C" w:rsidRDefault="00243668" w:rsidP="00243668">
      <w:pPr>
        <w:rPr>
          <w:rFonts w:ascii="Times New Roman" w:hAnsi="Times New Roman"/>
          <w:color w:val="993300"/>
          <w:sz w:val="20"/>
          <w:szCs w:val="20"/>
        </w:rPr>
        <w:sectPr w:rsidR="00243668" w:rsidRPr="006A167C">
          <w:pgSz w:w="16838" w:h="11906" w:orient="landscape"/>
          <w:pgMar w:top="1021" w:right="1134" w:bottom="1021" w:left="1134" w:header="709" w:footer="709" w:gutter="0"/>
          <w:cols w:space="708"/>
        </w:sectPr>
      </w:pPr>
    </w:p>
    <w:p w:rsidR="00243668" w:rsidRPr="006A167C" w:rsidRDefault="00243668" w:rsidP="00243668">
      <w:pPr>
        <w:ind w:left="-567" w:right="-457"/>
        <w:jc w:val="right"/>
        <w:rPr>
          <w:rFonts w:ascii="Times New Roman" w:hAnsi="Times New Roman"/>
          <w:b/>
          <w:sz w:val="20"/>
          <w:szCs w:val="20"/>
        </w:rPr>
      </w:pPr>
      <w:r w:rsidRPr="006A167C">
        <w:rPr>
          <w:rFonts w:ascii="Times New Roman" w:hAnsi="Times New Roman"/>
          <w:color w:val="993300"/>
          <w:sz w:val="20"/>
          <w:szCs w:val="20"/>
        </w:rPr>
        <w:lastRenderedPageBreak/>
        <w:t>9/2013.(</w:t>
      </w:r>
      <w:r>
        <w:rPr>
          <w:rFonts w:ascii="Times New Roman" w:hAnsi="Times New Roman"/>
          <w:color w:val="993300"/>
          <w:sz w:val="20"/>
          <w:szCs w:val="20"/>
        </w:rPr>
        <w:t>IX.13.) önkormányzati rendelet 4</w:t>
      </w:r>
      <w:proofErr w:type="gramStart"/>
      <w:r>
        <w:rPr>
          <w:rFonts w:ascii="Times New Roman" w:hAnsi="Times New Roman"/>
          <w:color w:val="993300"/>
          <w:sz w:val="20"/>
          <w:szCs w:val="20"/>
        </w:rPr>
        <w:t>.számú</w:t>
      </w:r>
      <w:proofErr w:type="gramEnd"/>
      <w:r w:rsidRPr="006A167C">
        <w:rPr>
          <w:rFonts w:ascii="Times New Roman" w:hAnsi="Times New Roman"/>
          <w:color w:val="993300"/>
          <w:sz w:val="20"/>
          <w:szCs w:val="20"/>
        </w:rPr>
        <w:t xml:space="preserve"> melléklete</w:t>
      </w:r>
    </w:p>
    <w:p w:rsidR="00243668" w:rsidRPr="006A167C" w:rsidRDefault="00243668" w:rsidP="00243668">
      <w:pPr>
        <w:jc w:val="right"/>
        <w:rPr>
          <w:rFonts w:ascii="Times New Roman" w:hAnsi="Times New Roman"/>
          <w:b/>
          <w:sz w:val="24"/>
          <w:szCs w:val="24"/>
        </w:rPr>
      </w:pPr>
    </w:p>
    <w:p w:rsidR="00243668" w:rsidRPr="006A167C" w:rsidRDefault="00243668" w:rsidP="00243668">
      <w:pPr>
        <w:jc w:val="center"/>
        <w:rPr>
          <w:rFonts w:ascii="Times New Roman" w:hAnsi="Times New Roman"/>
          <w:b/>
          <w:sz w:val="24"/>
          <w:szCs w:val="24"/>
        </w:rPr>
      </w:pPr>
      <w:r w:rsidRPr="006A167C">
        <w:rPr>
          <w:rFonts w:ascii="Times New Roman" w:hAnsi="Times New Roman"/>
          <w:b/>
          <w:sz w:val="24"/>
          <w:szCs w:val="24"/>
        </w:rPr>
        <w:t xml:space="preserve">A bizottságok feladat és hatáskörei, a bizottságok állásfoglalásával benyújtandó előterjesztések. </w:t>
      </w:r>
    </w:p>
    <w:p w:rsidR="00243668" w:rsidRPr="006A167C" w:rsidRDefault="00243668" w:rsidP="00243668">
      <w:pPr>
        <w:rPr>
          <w:rFonts w:ascii="Times New Roman" w:hAnsi="Times New Roman"/>
          <w:b/>
          <w:sz w:val="24"/>
          <w:szCs w:val="24"/>
        </w:rPr>
      </w:pPr>
    </w:p>
    <w:p w:rsidR="00243668" w:rsidRPr="006A167C" w:rsidRDefault="00243668" w:rsidP="002436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167C">
        <w:rPr>
          <w:rFonts w:ascii="Times New Roman" w:hAnsi="Times New Roman"/>
          <w:b/>
          <w:sz w:val="24"/>
          <w:szCs w:val="24"/>
          <w:u w:val="single"/>
        </w:rPr>
        <w:t>Pénzügyi Bizottság</w:t>
      </w:r>
    </w:p>
    <w:p w:rsidR="00243668" w:rsidRPr="006A167C" w:rsidRDefault="00243668" w:rsidP="0024366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43668" w:rsidRPr="006A167C" w:rsidRDefault="00243668" w:rsidP="0024366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A167C">
        <w:rPr>
          <w:rFonts w:ascii="Times New Roman" w:hAnsi="Times New Roman"/>
          <w:i/>
          <w:sz w:val="24"/>
          <w:szCs w:val="24"/>
        </w:rPr>
        <w:t>1.</w:t>
      </w:r>
      <w:r w:rsidRPr="006A167C">
        <w:rPr>
          <w:rFonts w:ascii="Times New Roman" w:hAnsi="Times New Roman"/>
          <w:i/>
          <w:sz w:val="24"/>
          <w:szCs w:val="24"/>
          <w:u w:val="single"/>
        </w:rPr>
        <w:t xml:space="preserve"> Előterjeszti: </w:t>
      </w:r>
    </w:p>
    <w:p w:rsidR="00243668" w:rsidRPr="006A167C" w:rsidRDefault="00243668" w:rsidP="002436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polgármester illetményére, költségtérítésére, azok emelésére, jutalmazására vonatkozó javaslatokat. </w:t>
      </w:r>
    </w:p>
    <w:p w:rsidR="00243668" w:rsidRPr="006A167C" w:rsidRDefault="00243668" w:rsidP="002436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 képviselő-testület által meghatározott hatáskörébe utalt ügyeket.</w:t>
      </w:r>
    </w:p>
    <w:p w:rsidR="00243668" w:rsidRPr="006A167C" w:rsidRDefault="00243668" w:rsidP="00243668">
      <w:pPr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numPr>
          <w:ilvl w:val="1"/>
          <w:numId w:val="3"/>
        </w:numPr>
        <w:tabs>
          <w:tab w:val="clear" w:pos="1440"/>
          <w:tab w:val="num" w:pos="180"/>
        </w:tabs>
        <w:spacing w:after="0" w:line="240" w:lineRule="auto"/>
        <w:ind w:hanging="144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A167C">
        <w:rPr>
          <w:rFonts w:ascii="Times New Roman" w:hAnsi="Times New Roman"/>
          <w:i/>
          <w:sz w:val="24"/>
          <w:szCs w:val="24"/>
          <w:u w:val="single"/>
        </w:rPr>
        <w:t xml:space="preserve"> Ellenőrzi: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 belső ellenőrrel, revizorokkal együttműködve – az Önkormányzat hivatala és intézményei gazdálkodását,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különböző gazdasági kihatású programok, vállalkozások pénzügyi lebonyolítását, helyzetét,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gazdálkodásról szóló – év közbeni és éves – beszámolókban foglaltakat,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önkormányzati vagyon felmérését tartalmazó – éves zárszámadáshoz csatolt – leltár adatainak valódiságát, továbbá a törzsvagyon elkülönített nyilvántartását,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következő év közbeni, éves beszámolók mellett a költségvetési rendelet végrehajtását,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éves költségvetés teljesítése kapcsán meghatározásra került pénzügyi kihatásokkal közvetlenül nem járó feladatokat,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hatáskörébe tartozó feladatok vonatkozásában a végrehajtást,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kommunális szolgáltatások ellenállásának színvonalát,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város ivóvízellátását, a szennyvízkezelési feladatok ellátását,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városüzemeltetési szempontból az önkormányzati közszolgáltató szervezetek működését, feladatellátását,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közterület-fenntartási, köztisztasági, településtisztasági, szilárd és folyékony hulladékkezelési feladatok ellátását,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köztemetők üzemeltetését,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helyi közvilágítást, a helyi közösség közlekedés ellátását,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élővízfolyások és a városi csapadékvíz elvezető rendszer kezelésével kapcsolatos feladatok ellátását,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nyilvántartja és vizsgálja a képviselők vagyonnyilatkozatait,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és vizsgálja az önkormányzati képviselőkkel szemben fennálló összeférhetetlenség megállapítására vonatkozó kezdeményezést. </w:t>
      </w:r>
    </w:p>
    <w:p w:rsidR="00243668" w:rsidRPr="006A167C" w:rsidRDefault="00243668" w:rsidP="00243668">
      <w:pPr>
        <w:numPr>
          <w:ilvl w:val="1"/>
          <w:numId w:val="4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környezetvédelmi szempontok érvényesülését a városfejlesztésben, rendezési tervekben, városüzemeltetésben, vagyonhasznosításban, beruházásokban. </w:t>
      </w:r>
    </w:p>
    <w:p w:rsidR="00243668" w:rsidRPr="006A167C" w:rsidRDefault="00243668" w:rsidP="002436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3668" w:rsidRPr="006A167C" w:rsidRDefault="00243668" w:rsidP="00243668">
      <w:pPr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A167C">
        <w:rPr>
          <w:rFonts w:ascii="Times New Roman" w:hAnsi="Times New Roman"/>
          <w:i/>
          <w:sz w:val="24"/>
          <w:szCs w:val="24"/>
        </w:rPr>
        <w:lastRenderedPageBreak/>
        <w:t>3.</w:t>
      </w:r>
      <w:r w:rsidRPr="006A167C">
        <w:rPr>
          <w:rFonts w:ascii="Times New Roman" w:hAnsi="Times New Roman"/>
          <w:i/>
          <w:sz w:val="24"/>
          <w:szCs w:val="24"/>
          <w:u w:val="single"/>
        </w:rPr>
        <w:t xml:space="preserve"> Véleményezi: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éves költségvetésről és az előző évi gazdálkodásról szóló beszámolóra vonatkozó rendelet-tervezeteket, a pénzmaradvány elosztásra vonatkozó előterjesztést,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Önkormányzat naptári éven belüli hitelfelvételével, célhitel felvételével kapcsolatos javaslatait,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előzetesen véleményezi a címzett, cél- és egyéb támogatással megvalósítandó beruházásra vonatkozó előterjesztést,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 költségvetési hiány feszültségek mérséklését célzó programokat, az esetleges átmeneti gazdálkodás bevezetésére irányuló döntést,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különféle pályázatok, támogatási igények benyújtására irányuló kezdeményezést, az ez irányú pályázatokat,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előirányzat-módosításokat,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54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 polgármester által előterjesztett költségvetéssel kapcsolatos eseti anyagokat (költségvetési feszültségek mérséklésével kapcsolatos programok, stb.),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egyéb forrástermelő műveletek szükségességét, gazdaságosságát, szüksége szerint ez irányú kezdeményező javaslatot dolgoz ki.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Önkormányzatot érintő regionális, kistérségi és helyi területfejlesztési koncepciókat, stratégiákat, programokat, projekteket, terveket,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városfejlesztést érintő, a városképet jelentősen befolyásoló feladatok előkészítését, végrehajtását, a jelentős beruházásokat, azok terveit,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városüzemeltetési szempontból a költségvetést,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kommunális szolgáltatásokat érintő módosítási és fejlesztési feladatokat,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vagyonhasznosítással összefüggő döntési javaslatokat,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gazdasági jellegű, illetve kihatású önkormányzati és egyéb társulásokba való belépésre vagy csatlakozására, alapítványok létrehozására, alapítványi források átvételére adására irányuló javaslatokat,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egyes vagyongazdálkodási,- hasznosítási javaslatokat,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lakás- és helyiséggazdálkodással kapcsolatos koncepciókat,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az ingatlan értékesítéssel kapcsolatos előterjesztéseket,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vagyonátvétellel, - átadással kapcsolatos javaslatokat,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önkormányzati vagyont érintő egyéb előterjesztéseket,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 vagyonhasznosítással és egyéb egyes gazdaságfejlesztéssel összefüggő pályázatok és szerződés-tervezetek feltételrendszerét,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Önkormányzat árhatósági jogkörébe tartozó egyes közüzemi szolgáltatási díjak megállapítására irányuló szolgáltatói előterjesztéseket,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városfejlesztéssel, a helyi adókkal, vállalkozásokkal kapcsolatos előterjesztéseket,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közfoglalkoztatás és egyéb foglalkoztatás elősegítésére, az infrastrukturális ellátottság javítására, az Önkormányzat működési feltételeinek biztosítására irányuló önkormányzati pályázatokat, </w:t>
      </w:r>
    </w:p>
    <w:p w:rsidR="00243668" w:rsidRPr="006A167C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>az Önkormányzat tulajdonában lévő lakások és helyiségek, az ezekhez tartozó területek bérletéről, valamint ezek bérleti díjáról szóló rendelet-tervezeteket,</w:t>
      </w:r>
    </w:p>
    <w:p w:rsidR="00243668" w:rsidRDefault="00243668" w:rsidP="00243668">
      <w:pPr>
        <w:numPr>
          <w:ilvl w:val="1"/>
          <w:numId w:val="5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A167C">
        <w:rPr>
          <w:rFonts w:ascii="Times New Roman" w:hAnsi="Times New Roman"/>
          <w:sz w:val="24"/>
          <w:szCs w:val="24"/>
        </w:rPr>
        <w:t xml:space="preserve">a lakás- és helyiséggazdálkodással kapcsolatos koncepciókat. </w:t>
      </w:r>
    </w:p>
    <w:p w:rsidR="00243668" w:rsidRPr="00B37A40" w:rsidRDefault="00243668" w:rsidP="0024366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vertAlign w:val="superscript"/>
        </w:rPr>
        <w:lastRenderedPageBreak/>
        <w:t xml:space="preserve">1 </w:t>
      </w: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43668" w:rsidRDefault="00243668" w:rsidP="0024366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832631" w:rsidRDefault="00243668" w:rsidP="00CB2BC6">
      <w:p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1 </w:t>
      </w:r>
      <w:r w:rsidRPr="00B37A40">
        <w:rPr>
          <w:rFonts w:ascii="Times New Roman" w:hAnsi="Times New Roman"/>
          <w:bCs/>
          <w:sz w:val="20"/>
          <w:szCs w:val="20"/>
        </w:rPr>
        <w:t>Hatályon kívül helyezte a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11/2014.(X.28.) önkormányzati rendelet 2. § b.) pontja. </w:t>
      </w:r>
    </w:p>
    <w:sectPr w:rsidR="00832631" w:rsidSect="0090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6F6" w:rsidRDefault="000F56F6" w:rsidP="00073841">
      <w:pPr>
        <w:spacing w:after="0" w:line="240" w:lineRule="auto"/>
      </w:pPr>
      <w:r>
        <w:separator/>
      </w:r>
    </w:p>
  </w:endnote>
  <w:endnote w:type="continuationSeparator" w:id="0">
    <w:p w:rsidR="000F56F6" w:rsidRDefault="000F56F6" w:rsidP="0007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40" w:rsidRDefault="000F56F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6F6" w:rsidRDefault="000F56F6" w:rsidP="00073841">
      <w:pPr>
        <w:spacing w:after="0" w:line="240" w:lineRule="auto"/>
      </w:pPr>
      <w:r>
        <w:separator/>
      </w:r>
    </w:p>
  </w:footnote>
  <w:footnote w:type="continuationSeparator" w:id="0">
    <w:p w:rsidR="000F56F6" w:rsidRDefault="000F56F6" w:rsidP="0007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0BD"/>
    <w:multiLevelType w:val="hybridMultilevel"/>
    <w:tmpl w:val="5E82348E"/>
    <w:lvl w:ilvl="0" w:tplc="492A5F7A">
      <w:start w:val="2012"/>
      <w:numFmt w:val="decimal"/>
      <w:pStyle w:val="Cmsor1"/>
      <w:lvlText w:val="%1"/>
      <w:lvlJc w:val="left"/>
      <w:pPr>
        <w:tabs>
          <w:tab w:val="num" w:pos="1740"/>
        </w:tabs>
        <w:ind w:left="1740" w:hanging="138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1C57E3"/>
    <w:multiLevelType w:val="hybridMultilevel"/>
    <w:tmpl w:val="A08E04FA"/>
    <w:lvl w:ilvl="0" w:tplc="35F6A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3AEA6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96A89"/>
    <w:multiLevelType w:val="hybridMultilevel"/>
    <w:tmpl w:val="789ED1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405F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6B52F9"/>
    <w:multiLevelType w:val="hybridMultilevel"/>
    <w:tmpl w:val="D0AA8B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C81F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EA7A15"/>
    <w:multiLevelType w:val="hybridMultilevel"/>
    <w:tmpl w:val="082E3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668"/>
    <w:rsid w:val="00073841"/>
    <w:rsid w:val="000F56F6"/>
    <w:rsid w:val="00243668"/>
    <w:rsid w:val="00832631"/>
    <w:rsid w:val="00CB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668"/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243668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24366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36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24366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lWeb">
    <w:name w:val="Normal (Web)"/>
    <w:basedOn w:val="Norml"/>
    <w:semiHidden/>
    <w:rsid w:val="0024366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43668"/>
    <w:rPr>
      <w:rFonts w:cs="Times New Roman"/>
    </w:rPr>
  </w:style>
  <w:style w:type="character" w:styleId="Hiperhivatkozs">
    <w:name w:val="Hyperlink"/>
    <w:basedOn w:val="Bekezdsalapbettpusa"/>
    <w:semiHidden/>
    <w:rsid w:val="0024366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24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243668"/>
    <w:rPr>
      <w:rFonts w:ascii="Tahoma" w:eastAsia="Times New Roman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243668"/>
    <w:pPr>
      <w:spacing w:after="0" w:line="240" w:lineRule="auto"/>
    </w:pPr>
    <w:rPr>
      <w:rFonts w:ascii="Times New Roman" w:hAnsi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4366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">
    <w:name w:val="Title"/>
    <w:basedOn w:val="Norml"/>
    <w:link w:val="CmChar"/>
    <w:qFormat/>
    <w:rsid w:val="00243668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4366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paragraph" w:styleId="lfej">
    <w:name w:val="header"/>
    <w:basedOn w:val="Norml"/>
    <w:link w:val="lfejChar"/>
    <w:rsid w:val="002436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3668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rsid w:val="002436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366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898</Words>
  <Characters>6198</Characters>
  <Application>Microsoft Office Word</Application>
  <DocSecurity>0</DocSecurity>
  <Lines>51</Lines>
  <Paragraphs>14</Paragraphs>
  <ScaleCrop>false</ScaleCrop>
  <Company>WXPEE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User002</cp:lastModifiedBy>
  <cp:revision>2</cp:revision>
  <dcterms:created xsi:type="dcterms:W3CDTF">2014-10-29T14:22:00Z</dcterms:created>
  <dcterms:modified xsi:type="dcterms:W3CDTF">2014-10-29T14:24:00Z</dcterms:modified>
</cp:coreProperties>
</file>