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B8" w:rsidRPr="002E71A5" w:rsidRDefault="006E6EB8" w:rsidP="006E6EB8">
      <w:pPr>
        <w:numPr>
          <w:ilvl w:val="0"/>
          <w:numId w:val="4"/>
        </w:num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melléklet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 w:rsidRPr="002E71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/2020. (X.29.) rendelethez </w:t>
      </w:r>
      <w:bookmarkStart w:id="0" w:name="sdfootnote13anc"/>
      <w:bookmarkStart w:id="1" w:name="sdfootnote12anc"/>
      <w:bookmarkStart w:id="2" w:name="sdfootnote11anc"/>
      <w:bookmarkEnd w:id="0"/>
      <w:bookmarkEnd w:id="1"/>
      <w:bookmarkEnd w:id="2"/>
    </w:p>
    <w:p w:rsidR="006E6EB8" w:rsidRPr="002E71A5" w:rsidRDefault="006E6EB8" w:rsidP="006E6E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ÁRJEGYZÉK</w:t>
      </w:r>
    </w:p>
    <w:p w:rsidR="006E6EB8" w:rsidRPr="002E71A5" w:rsidRDefault="006E6EB8" w:rsidP="006E6E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(az árak forintban vannak meghatározva)</w:t>
      </w:r>
    </w:p>
    <w:p w:rsidR="006E6EB8" w:rsidRPr="002E71A5" w:rsidRDefault="006E6EB8" w:rsidP="006E6E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6E6EB8" w:rsidRPr="002E71A5" w:rsidRDefault="006E6EB8" w:rsidP="006E6EB8">
      <w:pPr>
        <w:numPr>
          <w:ilvl w:val="0"/>
          <w:numId w:val="1"/>
        </w:numPr>
        <w:tabs>
          <w:tab w:val="left" w:pos="0"/>
          <w:tab w:val="num" w:pos="708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1. Mezőkövesd város területén az automatával ellátott parkolókban a </w:t>
      </w: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jegyárak: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8"/>
        <w:gridCol w:w="1746"/>
      </w:tblGrid>
      <w:tr w:rsidR="006E6EB8" w:rsidRPr="002E71A5" w:rsidTr="00A663C6">
        <w:trPr>
          <w:trHeight w:val="682"/>
        </w:trPr>
        <w:tc>
          <w:tcPr>
            <w:tcW w:w="4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6E6EB8" w:rsidRPr="002E71A5" w:rsidTr="00A663C6"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1 órai 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parkolási díj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250</w:t>
            </w:r>
          </w:p>
        </w:tc>
      </w:tr>
      <w:tr w:rsidR="006E6EB8" w:rsidRPr="002E71A5" w:rsidTr="00A663C6">
        <w:tc>
          <w:tcPr>
            <w:tcW w:w="4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1 napi 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parkolójegy </w:t>
            </w:r>
          </w:p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(5 órai parkolást meghaladóan)</w:t>
            </w: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1250</w:t>
            </w:r>
          </w:p>
        </w:tc>
      </w:tr>
    </w:tbl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E6EB8" w:rsidRPr="002E71A5" w:rsidRDefault="006E6EB8" w:rsidP="006E6EB8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Mezőkövesd város területén a parkolási </w:t>
      </w: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bérletek árai: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0"/>
        <w:gridCol w:w="2631"/>
      </w:tblGrid>
      <w:tr w:rsidR="006E6EB8" w:rsidRPr="002E71A5" w:rsidTr="00A663C6">
        <w:trPr>
          <w:trHeight w:val="967"/>
        </w:trPr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Havi bérlet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Negyed éves bérlet I.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(kivétel, akik az éves bérlet II. kategóriás bérletre jogosultak)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10.000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Negyed éves bérlet II. Azon gépjárművek után, amelyeknek okmánnyal igazolt Üzembentartója mezőkövesdi lakos magánszemély (2020. november 1-től bevezetni javasolt kategória)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5.000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Fél éves bérlet I.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(kivétel, akik az éves bérlet II. kategóriás bérletre jogosultak)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14.750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Fél éves bérlet II 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Azon gépjárművek után, amelyeknek okmánnyal igazolt Üzembentartója mezőkövesdi lakos magánszemély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8.800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Éves bérlet I.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(kivétel, akik az éves bérlet II. kategóriás bérletre jogosultak)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29.500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Éves bérlet II 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Azon gépjárművek után, amelyeknek okmánnyal igazolt Üzembentartója mezőkövesdi lakos magánszemély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16.600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Élelmiszerpiac éves bérlet Azon gépjárművek után, amelyeknek okmánnyal igazolt üzembentartója a városi élelmiszerpiac területén legalább 1 éves időtartamú bérleti szerződéssel rendelkezik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</w:p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</w:p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10.000</w:t>
            </w:r>
          </w:p>
        </w:tc>
      </w:tr>
    </w:tbl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:rsidR="006E6EB8" w:rsidRPr="002E71A5" w:rsidRDefault="006E6EB8" w:rsidP="006E6EB8">
      <w:pPr>
        <w:numPr>
          <w:ilvl w:val="0"/>
          <w:numId w:val="3"/>
        </w:numPr>
        <w:suppressAutoHyphens/>
        <w:spacing w:after="0" w:line="240" w:lineRule="auto"/>
        <w:ind w:hanging="578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lastRenderedPageBreak/>
        <w:t xml:space="preserve">A </w:t>
      </w:r>
      <w:proofErr w:type="spellStart"/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Zsóry</w:t>
      </w:r>
      <w:proofErr w:type="spellEnd"/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területén az automatával ellátott parkolókban a jegyárak:</w:t>
      </w:r>
    </w:p>
    <w:p w:rsidR="006E6EB8" w:rsidRPr="002E71A5" w:rsidRDefault="006E6EB8" w:rsidP="006E6EB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9"/>
        <w:gridCol w:w="1527"/>
        <w:gridCol w:w="2515"/>
      </w:tblGrid>
      <w:tr w:rsidR="006E6EB8" w:rsidRPr="002E71A5" w:rsidTr="00A663C6">
        <w:trPr>
          <w:trHeight w:val="1252"/>
        </w:trPr>
        <w:tc>
          <w:tcPr>
            <w:tcW w:w="3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6E6EB8" w:rsidRPr="002E71A5" w:rsidTr="00A663C6">
        <w:tc>
          <w:tcPr>
            <w:tcW w:w="51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Személygépkocsikra vonatkozó parkolási díj: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6E6EB8" w:rsidRPr="002E71A5" w:rsidTr="00A663C6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órai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parkolási díj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250</w:t>
            </w:r>
          </w:p>
        </w:tc>
      </w:tr>
      <w:tr w:rsidR="006E6EB8" w:rsidRPr="002E71A5" w:rsidTr="00A663C6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1 napi 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parkolójegy (5 órai parkolás időt meghaladóan)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1.250</w:t>
            </w:r>
          </w:p>
        </w:tc>
      </w:tr>
      <w:tr w:rsidR="006E6EB8" w:rsidRPr="002E71A5" w:rsidTr="00A663C6">
        <w:tc>
          <w:tcPr>
            <w:tcW w:w="51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Autóbuszokra vonatkozó parkolási díj: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6E6EB8" w:rsidRPr="002E71A5" w:rsidTr="00A663C6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órai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parkolási díj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900</w:t>
            </w:r>
          </w:p>
        </w:tc>
      </w:tr>
      <w:tr w:rsidR="006E6EB8" w:rsidRPr="002E71A5" w:rsidTr="00A663C6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napi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parkolójegy </w:t>
            </w:r>
          </w:p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(5 órai parkolás időt meghaladóan)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4.400</w:t>
            </w:r>
          </w:p>
        </w:tc>
      </w:tr>
      <w:tr w:rsidR="006E6EB8" w:rsidRPr="002E71A5" w:rsidTr="00A663C6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Fél napi jegy </w:t>
            </w:r>
            <w:proofErr w:type="gramStart"/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( 14</w:t>
            </w:r>
            <w:proofErr w:type="gramEnd"/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óra után)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2.200</w:t>
            </w:r>
          </w:p>
        </w:tc>
      </w:tr>
      <w:tr w:rsidR="006E6EB8" w:rsidRPr="002E71A5" w:rsidTr="00A663C6">
        <w:tc>
          <w:tcPr>
            <w:tcW w:w="51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Motorkerékpárokra vonatkozó parkolási díj: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6E6EB8" w:rsidRPr="002E71A5" w:rsidTr="00A663C6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órai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parkolási díj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150</w:t>
            </w:r>
          </w:p>
        </w:tc>
      </w:tr>
      <w:tr w:rsidR="006E6EB8" w:rsidRPr="002E71A5" w:rsidTr="00A663C6">
        <w:tc>
          <w:tcPr>
            <w:tcW w:w="3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1 napi</w:t>
            </w: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parkolójegy </w:t>
            </w:r>
          </w:p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(5 órai parkolást meghaladóan)</w:t>
            </w: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700</w:t>
            </w:r>
          </w:p>
        </w:tc>
      </w:tr>
    </w:tbl>
    <w:p w:rsidR="006E6EB8" w:rsidRPr="002E71A5" w:rsidRDefault="006E6EB8" w:rsidP="006E6EB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Egyéb díjak:</w:t>
      </w: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0"/>
        <w:gridCol w:w="2631"/>
      </w:tblGrid>
      <w:tr w:rsidR="006E6EB8" w:rsidRPr="002E71A5" w:rsidTr="00A663C6">
        <w:trPr>
          <w:trHeight w:val="682"/>
        </w:trPr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Megnevezés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Lakcímváltozás, forgalmi rendszámváltozás, illetve megrongálódott bérlet pótlásának kezelési költsége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Utólag bemutattatott bérlet vagy igazolvány kezelési költsége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Elveszett, megsemmisült bérlet pótlásának kezelési költsége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 xml:space="preserve">Díjmentes 1 és 2 órás parkolásra jogosító kártya és óra első alkalommal történő </w:t>
            </w:r>
            <w:proofErr w:type="gramStart"/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kiadásának  adminisztrációs</w:t>
            </w:r>
            <w:proofErr w:type="gramEnd"/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 xml:space="preserve"> költsége, valamint elveszett, megsemmisült  kártya és óra adminisztrációs költsége</w:t>
            </w:r>
          </w:p>
        </w:tc>
        <w:tc>
          <w:tcPr>
            <w:tcW w:w="26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2.000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Díjmentes 1 és 2 órás parkolásra jogosító kártya ismételt kiváltása óra nélkül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ar-SA"/>
              </w:rPr>
              <w:t>1.000</w:t>
            </w:r>
          </w:p>
        </w:tc>
      </w:tr>
      <w:tr w:rsidR="006E6EB8" w:rsidRPr="002E71A5" w:rsidTr="00A663C6">
        <w:tc>
          <w:tcPr>
            <w:tcW w:w="5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Kedvezményes bérlet díja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2.000</w:t>
            </w:r>
          </w:p>
        </w:tc>
      </w:tr>
    </w:tbl>
    <w:p w:rsidR="006E6EB8" w:rsidRPr="002E71A5" w:rsidRDefault="006E6EB8" w:rsidP="006E6EB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 xml:space="preserve">Parkoló megváltási díj </w:t>
      </w:r>
      <w:proofErr w:type="spellStart"/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parkolónként</w:t>
      </w:r>
      <w:proofErr w:type="spellEnd"/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:</w:t>
      </w: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80"/>
        <w:gridCol w:w="2463"/>
      </w:tblGrid>
      <w:tr w:rsidR="006E6EB8" w:rsidRPr="002E71A5" w:rsidTr="00A663C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Megnevezés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</w:p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(Ft)</w:t>
            </w:r>
          </w:p>
        </w:tc>
      </w:tr>
      <w:tr w:rsidR="006E6EB8" w:rsidRPr="002E71A5" w:rsidTr="00A663C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</w:rPr>
              <w:t>Mátyás király úton lévő építmények esetén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</w:rPr>
              <w:t>500.000,-</w:t>
            </w:r>
          </w:p>
        </w:tc>
      </w:tr>
      <w:tr w:rsidR="006E6EB8" w:rsidRPr="002E71A5" w:rsidTr="00A663C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</w:rPr>
              <w:t>Város más területein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</w:rPr>
              <w:t>300.000,-</w:t>
            </w:r>
          </w:p>
        </w:tc>
      </w:tr>
    </w:tbl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E6EB8" w:rsidRPr="002E71A5" w:rsidRDefault="006E6EB8" w:rsidP="006E6EB8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2E71A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Hátralék kezelési díj:</w:t>
      </w:r>
    </w:p>
    <w:p w:rsidR="006E6EB8" w:rsidRPr="002E71A5" w:rsidRDefault="006E6EB8" w:rsidP="006E6E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7"/>
        <w:gridCol w:w="2786"/>
      </w:tblGrid>
      <w:tr w:rsidR="006E6EB8" w:rsidRPr="002E71A5" w:rsidTr="00A663C6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Megnevezés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 (Ft)</w:t>
            </w:r>
          </w:p>
        </w:tc>
      </w:tr>
      <w:tr w:rsidR="006E6EB8" w:rsidRPr="002E71A5" w:rsidTr="00A663C6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</w:rPr>
              <w:t>Első fizetési felszólítás díja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1.500</w:t>
            </w:r>
          </w:p>
        </w:tc>
      </w:tr>
      <w:tr w:rsidR="006E6EB8" w:rsidRPr="002E71A5" w:rsidTr="00A663C6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E71A5">
              <w:rPr>
                <w:rFonts w:ascii="Times New Roman" w:eastAsia="Times New Roman" w:hAnsi="Times New Roman" w:cs="Times New Roman"/>
                <w:sz w:val="24"/>
                <w:szCs w:val="20"/>
              </w:rPr>
              <w:t>Második fizetési felszólítás díja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EB8" w:rsidRPr="002E71A5" w:rsidRDefault="006E6EB8" w:rsidP="00A66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71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3.000</w:t>
            </w:r>
          </w:p>
        </w:tc>
      </w:tr>
    </w:tbl>
    <w:p w:rsidR="006E6EB8" w:rsidRPr="002E71A5" w:rsidRDefault="006E6EB8" w:rsidP="006E6EB8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6EB8" w:rsidRPr="002E71A5" w:rsidRDefault="006E6EB8" w:rsidP="006E6EB8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E6EB8" w:rsidRPr="002E71A5" w:rsidRDefault="006E6EB8" w:rsidP="006E6EB8">
      <w:pPr>
        <w:tabs>
          <w:tab w:val="center" w:pos="2268"/>
          <w:tab w:val="center" w:pos="6237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7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</w:t>
      </w:r>
      <w:r w:rsidRPr="002E71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proofErr w:type="gramStart"/>
      <w:r w:rsidRPr="002E71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.függelék</w:t>
      </w:r>
      <w:proofErr w:type="gramEnd"/>
    </w:p>
    <w:p w:rsidR="006E6EB8" w:rsidRPr="002E71A5" w:rsidRDefault="006E6EB8" w:rsidP="006E6EB8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71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I M U T A T Á S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2E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Szomolyai úti parkolóban, valamint a Közösségi Ház előtti parkolóban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sorszámozott</w:t>
      </w:r>
      <w:proofErr w:type="gramEnd"/>
      <w:r w:rsidRPr="002E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kártyával ingyenes várakozásra jogosultak köre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A felsoroltak körében az engedély kiadását a város polgármestere 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engedélyezi</w:t>
      </w:r>
      <w:proofErr w:type="gramEnd"/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: 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Képviselő-testület tagjai esetében 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Szakbizottságok külső tagjai esetében 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engedélyezheti</w:t>
      </w:r>
      <w:proofErr w:type="gramEnd"/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: 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6E6EB8" w:rsidRPr="002E71A5" w:rsidRDefault="006E6EB8" w:rsidP="006E6EB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az önkormányzat és intézményeinek dolgozója esetében 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eseti jelleggel meghatározott időre és céllal </w:t>
      </w:r>
    </w:p>
    <w:p w:rsidR="006E6EB8" w:rsidRPr="002E71A5" w:rsidRDefault="006E6EB8" w:rsidP="006E6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6E6EB8" w:rsidRPr="002E71A5" w:rsidRDefault="006E6EB8" w:rsidP="006E6EB8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71A5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 kártyák külső megjelenésüket tekintve egységesek, színük azonban különböző a könnyebb beazonosíthatóság érdekében.</w:t>
      </w:r>
    </w:p>
    <w:p w:rsidR="006E6EB8" w:rsidRDefault="006E6EB8" w:rsidP="006E6EB8"/>
    <w:p w:rsidR="00AB77BF" w:rsidRDefault="00AB77BF">
      <w:bookmarkStart w:id="3" w:name="_GoBack"/>
      <w:bookmarkEnd w:id="3"/>
    </w:p>
    <w:sectPr w:rsidR="00AB77BF" w:rsidSect="00177F42">
      <w:pgSz w:w="11906" w:h="16838"/>
      <w:pgMar w:top="1701" w:right="1418" w:bottom="1701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28D0376E"/>
    <w:name w:val="WW8Num4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621162"/>
    <w:multiLevelType w:val="hybridMultilevel"/>
    <w:tmpl w:val="34A64E76"/>
    <w:lvl w:ilvl="0" w:tplc="D96EF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B8"/>
    <w:rsid w:val="006E6EB8"/>
    <w:rsid w:val="00A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EB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EB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2020-11-02T09:01:00Z</dcterms:created>
  <dcterms:modified xsi:type="dcterms:W3CDTF">2020-11-02T09:02:00Z</dcterms:modified>
</cp:coreProperties>
</file>